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5"/>
      </w:tblGrid>
      <w:tr w:rsidR="00EC7EA2" w:rsidRPr="00932A9A" w14:paraId="45579E14" w14:textId="77777777" w:rsidTr="00AD21EA">
        <w:trPr>
          <w:tblCellSpacing w:w="15" w:type="dxa"/>
        </w:trPr>
        <w:tc>
          <w:tcPr>
            <w:tcW w:w="476" w:type="pct"/>
            <w:shd w:val="clear" w:color="auto" w:fill="A41E1C"/>
            <w:vAlign w:val="center"/>
          </w:tcPr>
          <w:p w14:paraId="789E769F" w14:textId="77777777" w:rsidR="00EC7EA2" w:rsidRDefault="00EC7EA2" w:rsidP="008A325D">
            <w:pPr>
              <w:pStyle w:val="NASLOVZLATO"/>
            </w:pPr>
            <w:bookmarkStart w:id="0" w:name="_Hlk150257943"/>
            <w:r w:rsidRPr="00AE0C49">
              <w:drawing>
                <wp:inline distT="0" distB="0" distL="0" distR="0" wp14:anchorId="4D584EFD" wp14:editId="4FDB2510">
                  <wp:extent cx="523875" cy="561975"/>
                  <wp:effectExtent l="0" t="0" r="0" b="0"/>
                  <wp:docPr id="2128633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7239B482" w14:textId="77777777" w:rsidR="00EC7EA2" w:rsidRPr="00D70371" w:rsidRDefault="00EC7EA2" w:rsidP="008A325D">
            <w:pPr>
              <w:pStyle w:val="NASLOVZLATO"/>
            </w:pPr>
            <w:r w:rsidRPr="00E416C1">
              <w:t>ПРАВИЛНИК</w:t>
            </w:r>
          </w:p>
          <w:p w14:paraId="2ACEDE15" w14:textId="2431C6A0" w:rsidR="00EC7EA2" w:rsidRPr="00D70371" w:rsidRDefault="00EC7EA2" w:rsidP="008A325D">
            <w:pPr>
              <w:pStyle w:val="NASLOVBELO"/>
            </w:pPr>
            <w:r w:rsidRPr="00EC7EA2">
              <w:t>O</w:t>
            </w:r>
            <w:r>
              <w:t xml:space="preserve"> </w:t>
            </w:r>
            <w:r w:rsidRPr="00EC7EA2">
              <w:t>ДОПУНИ ПРАВИЛНИКА О ПЛАНУ И ПРОГРАМУ НАСТАВЕ И УЧЕЊА ГИМНАЗИЈЕ ЗА УЧЕНИКЕ СА ПОСЕБНИМ СПОСОБНОСТИМА ЗА СЦЕНСКУ И АУДИО-ВИЗУЕЛНУ УМЕТНОСТ</w:t>
            </w:r>
          </w:p>
          <w:p w14:paraId="5D2A9309" w14:textId="6A8104DE" w:rsidR="00EC7EA2" w:rsidRPr="00D70371" w:rsidRDefault="00EC7EA2" w:rsidP="008A325D">
            <w:pPr>
              <w:pStyle w:val="podnaslovpropisa"/>
            </w:pPr>
            <w:r w:rsidRPr="00D70371">
              <w:t xml:space="preserve">("Сл. гласник РС", бр. </w:t>
            </w:r>
            <w:r w:rsidR="000C6BAE">
              <w:t>6</w:t>
            </w:r>
            <w:r w:rsidRPr="00D70371">
              <w:t>/</w:t>
            </w:r>
            <w:r>
              <w:t>2021</w:t>
            </w:r>
            <w:r w:rsidRPr="00D70371">
              <w:t>)</w:t>
            </w:r>
          </w:p>
        </w:tc>
      </w:tr>
    </w:tbl>
    <w:bookmarkEnd w:id="0"/>
    <w:p w14:paraId="56F6EE12" w14:textId="32A34E3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основу члана 67. став 1. Закона о основама система образовања и васпитања (</w:t>
      </w:r>
      <w:r w:rsidRPr="00AD21EA">
        <w:rPr>
          <w:rFonts w:ascii="Arial" w:hAnsi="Arial" w:cs="Arial"/>
          <w:color w:val="000000"/>
          <w:sz w:val="20"/>
          <w:szCs w:val="20"/>
        </w:rPr>
        <w:t>“</w:t>
      </w:r>
      <w:r w:rsidRPr="00AD21EA">
        <w:rPr>
          <w:rFonts w:ascii="Arial" w:hAnsi="Arial" w:cs="Arial"/>
          <w:color w:val="000000"/>
          <w:sz w:val="20"/>
          <w:szCs w:val="20"/>
        </w:rPr>
        <w:t>Службени гласник РС</w:t>
      </w:r>
      <w:r w:rsidRPr="00AD21EA">
        <w:rPr>
          <w:rFonts w:ascii="Arial" w:hAnsi="Arial" w:cs="Arial"/>
          <w:color w:val="000000"/>
          <w:sz w:val="20"/>
          <w:szCs w:val="20"/>
        </w:rPr>
        <w:t>”</w:t>
      </w:r>
      <w:r w:rsidRPr="00AD21EA">
        <w:rPr>
          <w:rFonts w:ascii="Arial" w:hAnsi="Arial" w:cs="Arial"/>
          <w:color w:val="000000"/>
          <w:sz w:val="20"/>
          <w:szCs w:val="20"/>
        </w:rPr>
        <w:t xml:space="preserve">, бр. 88/17, 27/18 </w:t>
      </w:r>
      <w:r w:rsidRPr="00AD21EA">
        <w:rPr>
          <w:rFonts w:ascii="Arial" w:hAnsi="Arial" w:cs="Arial"/>
          <w:color w:val="000000"/>
          <w:sz w:val="20"/>
          <w:szCs w:val="20"/>
        </w:rPr>
        <w:t>-</w:t>
      </w:r>
      <w:r w:rsidRPr="00AD21EA">
        <w:rPr>
          <w:rFonts w:ascii="Arial" w:hAnsi="Arial" w:cs="Arial"/>
          <w:color w:val="000000"/>
          <w:sz w:val="20"/>
          <w:szCs w:val="20"/>
        </w:rPr>
        <w:t xml:space="preserve"> др. закон, 10/19 и 6/20),</w:t>
      </w:r>
    </w:p>
    <w:p w14:paraId="5A181BC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Министар просвете, науке и технолошког развоја доноси</w:t>
      </w:r>
    </w:p>
    <w:p w14:paraId="69EE8911" w14:textId="77777777" w:rsidR="00AD21EA" w:rsidRPr="00AD21EA" w:rsidRDefault="00AD21EA" w:rsidP="00AD21EA">
      <w:pPr>
        <w:spacing w:after="225"/>
        <w:jc w:val="center"/>
        <w:rPr>
          <w:rFonts w:ascii="Arial" w:hAnsi="Arial" w:cs="Arial"/>
          <w:sz w:val="20"/>
          <w:szCs w:val="20"/>
        </w:rPr>
      </w:pPr>
      <w:r w:rsidRPr="00AD21EA">
        <w:rPr>
          <w:rFonts w:ascii="Arial" w:hAnsi="Arial" w:cs="Arial"/>
          <w:b/>
          <w:color w:val="000000"/>
          <w:sz w:val="20"/>
          <w:szCs w:val="20"/>
        </w:rPr>
        <w:t>ПРАВИЛНИК</w:t>
      </w:r>
    </w:p>
    <w:p w14:paraId="7F0D40F7" w14:textId="77777777" w:rsidR="00AD21EA" w:rsidRPr="00AD21EA" w:rsidRDefault="00AD21EA" w:rsidP="00AD21EA">
      <w:pPr>
        <w:spacing w:after="150"/>
        <w:jc w:val="center"/>
        <w:rPr>
          <w:rFonts w:ascii="Arial" w:hAnsi="Arial" w:cs="Arial"/>
          <w:sz w:val="20"/>
          <w:szCs w:val="20"/>
        </w:rPr>
      </w:pPr>
      <w:r w:rsidRPr="00AD21EA">
        <w:rPr>
          <w:rFonts w:ascii="Arial" w:hAnsi="Arial" w:cs="Arial"/>
          <w:b/>
          <w:color w:val="000000"/>
          <w:sz w:val="20"/>
          <w:szCs w:val="20"/>
        </w:rPr>
        <w:t>о допуни Правилника о плану и програму наставе и учења гимназије за ученике са посебним способностима за сценску и аудио-визуелну уметност</w:t>
      </w:r>
    </w:p>
    <w:p w14:paraId="3A82443C" w14:textId="77777777" w:rsidR="00AD21EA" w:rsidRPr="00AD21EA" w:rsidRDefault="00AD21EA" w:rsidP="00AD21EA">
      <w:pPr>
        <w:spacing w:after="120"/>
        <w:jc w:val="center"/>
        <w:rPr>
          <w:rFonts w:ascii="Arial" w:hAnsi="Arial" w:cs="Arial"/>
          <w:sz w:val="20"/>
          <w:szCs w:val="20"/>
        </w:rPr>
      </w:pPr>
      <w:r w:rsidRPr="00AD21EA">
        <w:rPr>
          <w:rFonts w:ascii="Arial" w:hAnsi="Arial" w:cs="Arial"/>
          <w:color w:val="000000"/>
          <w:sz w:val="20"/>
          <w:szCs w:val="20"/>
        </w:rPr>
        <w:t>Члан 1.</w:t>
      </w:r>
    </w:p>
    <w:p w14:paraId="3280790E" w14:textId="1A75074A"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Правилнику о плану и програму наставе и учења гимназије за ученике са посебним способностима за сценску и аудио-визуелну уметност (</w:t>
      </w:r>
      <w:r w:rsidRPr="00AD21EA">
        <w:rPr>
          <w:rFonts w:ascii="Arial" w:hAnsi="Arial" w:cs="Arial"/>
          <w:color w:val="000000"/>
          <w:sz w:val="20"/>
          <w:szCs w:val="20"/>
        </w:rPr>
        <w:t>“</w:t>
      </w:r>
      <w:r w:rsidRPr="00AD21EA">
        <w:rPr>
          <w:rFonts w:ascii="Arial" w:hAnsi="Arial" w:cs="Arial"/>
          <w:color w:val="000000"/>
          <w:sz w:val="20"/>
          <w:szCs w:val="20"/>
        </w:rPr>
        <w:t xml:space="preserve">Службени гласник Републике Србије </w:t>
      </w:r>
      <w:r w:rsidRPr="00AD21EA">
        <w:rPr>
          <w:rFonts w:ascii="Arial" w:hAnsi="Arial" w:cs="Arial"/>
          <w:color w:val="000000"/>
          <w:sz w:val="20"/>
          <w:szCs w:val="20"/>
        </w:rPr>
        <w:t>-</w:t>
      </w:r>
      <w:r w:rsidRPr="00AD21EA">
        <w:rPr>
          <w:rFonts w:ascii="Arial" w:hAnsi="Arial" w:cs="Arial"/>
          <w:color w:val="000000"/>
          <w:sz w:val="20"/>
          <w:szCs w:val="20"/>
        </w:rPr>
        <w:t xml:space="preserve"> Просветни гласник</w:t>
      </w:r>
      <w:r w:rsidRPr="00AD21EA">
        <w:rPr>
          <w:rFonts w:ascii="Arial" w:hAnsi="Arial" w:cs="Arial"/>
          <w:color w:val="000000"/>
          <w:sz w:val="20"/>
          <w:szCs w:val="20"/>
        </w:rPr>
        <w:t>”</w:t>
      </w:r>
      <w:r w:rsidRPr="00AD21EA">
        <w:rPr>
          <w:rFonts w:ascii="Arial" w:hAnsi="Arial" w:cs="Arial"/>
          <w:color w:val="000000"/>
          <w:sz w:val="20"/>
          <w:szCs w:val="20"/>
        </w:rPr>
        <w:t>, број 7/20), после програма наставе за први разред, додаје се програм наставе за други разред, који је одштампан уз овај правилник и чини његов саставни део.</w:t>
      </w:r>
    </w:p>
    <w:p w14:paraId="05B0DDF7" w14:textId="77777777" w:rsidR="00AD21EA" w:rsidRPr="00AD21EA" w:rsidRDefault="00AD21EA" w:rsidP="00AD21EA">
      <w:pPr>
        <w:spacing w:after="120"/>
        <w:jc w:val="center"/>
        <w:rPr>
          <w:rFonts w:ascii="Arial" w:hAnsi="Arial" w:cs="Arial"/>
          <w:sz w:val="20"/>
          <w:szCs w:val="20"/>
        </w:rPr>
      </w:pPr>
      <w:r w:rsidRPr="00AD21EA">
        <w:rPr>
          <w:rFonts w:ascii="Arial" w:hAnsi="Arial" w:cs="Arial"/>
          <w:color w:val="000000"/>
          <w:sz w:val="20"/>
          <w:szCs w:val="20"/>
        </w:rPr>
        <w:t>Члан 2.</w:t>
      </w:r>
    </w:p>
    <w:p w14:paraId="6D3FF1F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План и програм наставе и учења остварује се и у складу са:</w:t>
      </w:r>
    </w:p>
    <w:p w14:paraId="49329B7F" w14:textId="5FC87C1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1) Правилником о плану и програму наставе и учења за гимназију (</w:t>
      </w:r>
      <w:r w:rsidRPr="00AD21EA">
        <w:rPr>
          <w:rFonts w:ascii="Arial" w:hAnsi="Arial" w:cs="Arial"/>
          <w:color w:val="000000"/>
          <w:sz w:val="20"/>
          <w:szCs w:val="20"/>
        </w:rPr>
        <w:t>“</w:t>
      </w:r>
      <w:r w:rsidRPr="00AD21EA">
        <w:rPr>
          <w:rFonts w:ascii="Arial" w:hAnsi="Arial" w:cs="Arial"/>
          <w:color w:val="000000"/>
          <w:sz w:val="20"/>
          <w:szCs w:val="20"/>
        </w:rPr>
        <w:t xml:space="preserve">Службени гласник РС </w:t>
      </w:r>
      <w:r w:rsidRPr="00AD21EA">
        <w:rPr>
          <w:rFonts w:ascii="Arial" w:hAnsi="Arial" w:cs="Arial"/>
          <w:color w:val="000000"/>
          <w:sz w:val="20"/>
          <w:szCs w:val="20"/>
        </w:rPr>
        <w:t>-</w:t>
      </w:r>
      <w:r w:rsidRPr="00AD21EA">
        <w:rPr>
          <w:rFonts w:ascii="Arial" w:hAnsi="Arial" w:cs="Arial"/>
          <w:color w:val="000000"/>
          <w:sz w:val="20"/>
          <w:szCs w:val="20"/>
        </w:rPr>
        <w:t xml:space="preserve"> Просветни гласник</w:t>
      </w:r>
      <w:r w:rsidRPr="00AD21EA">
        <w:rPr>
          <w:rFonts w:ascii="Arial" w:hAnsi="Arial" w:cs="Arial"/>
          <w:color w:val="000000"/>
          <w:sz w:val="20"/>
          <w:szCs w:val="20"/>
        </w:rPr>
        <w:t>”</w:t>
      </w:r>
      <w:r w:rsidRPr="00AD21EA">
        <w:rPr>
          <w:rFonts w:ascii="Arial" w:hAnsi="Arial" w:cs="Arial"/>
          <w:color w:val="000000"/>
          <w:sz w:val="20"/>
          <w:szCs w:val="20"/>
        </w:rPr>
        <w:t>, бр. 4/20, 12/20, 15/20, 1/21 и 3/21), у делу који се односи на план и програм наставе и учења за предмете за други разред</w:t>
      </w:r>
    </w:p>
    <w:p w14:paraId="3584404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(1) друштвено-језичког смера:</w:t>
      </w:r>
    </w:p>
    <w:p w14:paraId="2DA21E1C" w14:textId="1CEBC66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Српски језик и књижевност;</w:t>
      </w:r>
    </w:p>
    <w:p w14:paraId="3F69F4DC" w14:textId="1FA38B2E"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Матерњи језик и књижевност;</w:t>
      </w:r>
    </w:p>
    <w:p w14:paraId="5EE369D9" w14:textId="24D791F4"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Српски као нематерњи језик;</w:t>
      </w:r>
    </w:p>
    <w:p w14:paraId="55608013" w14:textId="137BA29A"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Биологија;</w:t>
      </w:r>
    </w:p>
    <w:p w14:paraId="721E355C" w14:textId="375DFD64"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Рачунарство и информатика;</w:t>
      </w:r>
    </w:p>
    <w:p w14:paraId="0BF2102C" w14:textId="32FF038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Физичко и здравствено васпитање;</w:t>
      </w:r>
    </w:p>
    <w:p w14:paraId="6063244D" w14:textId="61A2C19D"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Ликовна култура (програм предмета Ликовна уметност);</w:t>
      </w:r>
    </w:p>
    <w:p w14:paraId="56748047" w14:textId="301F32B3"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Музичка култура (програм предмета Музичка уметност);</w:t>
      </w:r>
    </w:p>
    <w:p w14:paraId="4E6A099F" w14:textId="7A2618B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Грађанско васпитање;</w:t>
      </w:r>
    </w:p>
    <w:p w14:paraId="54FFECD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(2) општег типа:</w:t>
      </w:r>
    </w:p>
    <w:p w14:paraId="792D7992" w14:textId="666E371D"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Први страни језик;</w:t>
      </w:r>
    </w:p>
    <w:p w14:paraId="609DE035" w14:textId="574B6F99"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Други страни језик;</w:t>
      </w:r>
    </w:p>
    <w:p w14:paraId="23AF28FF" w14:textId="55E42F99"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Математика:</w:t>
      </w:r>
    </w:p>
    <w:p w14:paraId="11C48D04" w14:textId="4250A711"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(3) природно-математичког смера </w:t>
      </w:r>
      <w:r w:rsidRPr="00AD21EA">
        <w:rPr>
          <w:rFonts w:ascii="Arial" w:hAnsi="Arial" w:cs="Arial"/>
          <w:color w:val="000000"/>
          <w:sz w:val="20"/>
          <w:szCs w:val="20"/>
        </w:rPr>
        <w:t>-</w:t>
      </w:r>
      <w:r w:rsidRPr="00AD21EA">
        <w:rPr>
          <w:rFonts w:ascii="Arial" w:hAnsi="Arial" w:cs="Arial"/>
          <w:color w:val="000000"/>
          <w:sz w:val="20"/>
          <w:szCs w:val="20"/>
        </w:rPr>
        <w:t xml:space="preserve"> Историја;</w:t>
      </w:r>
    </w:p>
    <w:p w14:paraId="3C6285C8" w14:textId="6BF21472"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2) Правилником о плану и програму наставе и учења гимназије за ученике са посебним способностима за биологију и хемију (</w:t>
      </w:r>
      <w:r w:rsidRPr="00AD21EA">
        <w:rPr>
          <w:rFonts w:ascii="Arial" w:hAnsi="Arial" w:cs="Arial"/>
          <w:color w:val="000000"/>
          <w:sz w:val="20"/>
          <w:szCs w:val="20"/>
        </w:rPr>
        <w:t>“</w:t>
      </w:r>
      <w:r w:rsidRPr="00AD21EA">
        <w:rPr>
          <w:rFonts w:ascii="Arial" w:hAnsi="Arial" w:cs="Arial"/>
          <w:color w:val="000000"/>
          <w:sz w:val="20"/>
          <w:szCs w:val="20"/>
        </w:rPr>
        <w:t xml:space="preserve">Службени гласник РС </w:t>
      </w:r>
      <w:r w:rsidRPr="00AD21EA">
        <w:rPr>
          <w:rFonts w:ascii="Arial" w:hAnsi="Arial" w:cs="Arial"/>
          <w:color w:val="000000"/>
          <w:sz w:val="20"/>
          <w:szCs w:val="20"/>
        </w:rPr>
        <w:t>-</w:t>
      </w:r>
      <w:r w:rsidRPr="00AD21EA">
        <w:rPr>
          <w:rFonts w:ascii="Arial" w:hAnsi="Arial" w:cs="Arial"/>
          <w:color w:val="000000"/>
          <w:sz w:val="20"/>
          <w:szCs w:val="20"/>
        </w:rPr>
        <w:t xml:space="preserve"> Просветни гласник</w:t>
      </w:r>
      <w:r w:rsidRPr="00AD21EA">
        <w:rPr>
          <w:rFonts w:ascii="Arial" w:hAnsi="Arial" w:cs="Arial"/>
          <w:color w:val="000000"/>
          <w:sz w:val="20"/>
          <w:szCs w:val="20"/>
        </w:rPr>
        <w:t>”</w:t>
      </w:r>
      <w:r w:rsidRPr="00AD21EA">
        <w:rPr>
          <w:rFonts w:ascii="Arial" w:hAnsi="Arial" w:cs="Arial"/>
          <w:color w:val="000000"/>
          <w:sz w:val="20"/>
          <w:szCs w:val="20"/>
        </w:rPr>
        <w:t>, број 7/20), и то са планом и програмом предмета Географија за други разред;</w:t>
      </w:r>
    </w:p>
    <w:p w14:paraId="2AB30D65" w14:textId="4338039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3) Правилником о наставном плану и програму предмета верска настава (</w:t>
      </w:r>
      <w:r w:rsidRPr="00AD21EA">
        <w:rPr>
          <w:rFonts w:ascii="Arial" w:hAnsi="Arial" w:cs="Arial"/>
          <w:color w:val="000000"/>
          <w:sz w:val="20"/>
          <w:szCs w:val="20"/>
        </w:rPr>
        <w:t>“</w:t>
      </w:r>
      <w:r w:rsidRPr="00AD21EA">
        <w:rPr>
          <w:rFonts w:ascii="Arial" w:hAnsi="Arial" w:cs="Arial"/>
          <w:color w:val="000000"/>
          <w:sz w:val="20"/>
          <w:szCs w:val="20"/>
        </w:rPr>
        <w:t>Просветни гласник</w:t>
      </w:r>
      <w:r w:rsidRPr="00AD21EA">
        <w:rPr>
          <w:rFonts w:ascii="Arial" w:hAnsi="Arial" w:cs="Arial"/>
          <w:color w:val="000000"/>
          <w:sz w:val="20"/>
          <w:szCs w:val="20"/>
        </w:rPr>
        <w:t>”</w:t>
      </w:r>
      <w:r w:rsidRPr="00AD21EA">
        <w:rPr>
          <w:rFonts w:ascii="Arial" w:hAnsi="Arial" w:cs="Arial"/>
          <w:color w:val="000000"/>
          <w:sz w:val="20"/>
          <w:szCs w:val="20"/>
        </w:rPr>
        <w:t xml:space="preserve">, бр. 6/03, 23/04, </w:t>
      </w:r>
      <w:r w:rsidRPr="00AD21EA">
        <w:rPr>
          <w:rFonts w:ascii="Arial" w:hAnsi="Arial" w:cs="Arial"/>
          <w:color w:val="000000"/>
          <w:sz w:val="20"/>
          <w:szCs w:val="20"/>
        </w:rPr>
        <w:lastRenderedPageBreak/>
        <w:t>9/05 и 11/16).</w:t>
      </w:r>
    </w:p>
    <w:p w14:paraId="321596F6" w14:textId="77777777" w:rsidR="00AD21EA" w:rsidRPr="00AD21EA" w:rsidRDefault="00AD21EA" w:rsidP="00AD21EA">
      <w:pPr>
        <w:spacing w:after="120"/>
        <w:jc w:val="center"/>
        <w:rPr>
          <w:rFonts w:ascii="Arial" w:hAnsi="Arial" w:cs="Arial"/>
          <w:sz w:val="20"/>
          <w:szCs w:val="20"/>
        </w:rPr>
      </w:pPr>
      <w:r w:rsidRPr="00AD21EA">
        <w:rPr>
          <w:rFonts w:ascii="Arial" w:hAnsi="Arial" w:cs="Arial"/>
          <w:color w:val="000000"/>
          <w:sz w:val="20"/>
          <w:szCs w:val="20"/>
        </w:rPr>
        <w:t>Члан 3.</w:t>
      </w:r>
    </w:p>
    <w:p w14:paraId="014D28D9" w14:textId="4F3A146C"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Овај правилник ступа на снагу осмог дана од дана објављивања у </w:t>
      </w:r>
      <w:r w:rsidRPr="00AD21EA">
        <w:rPr>
          <w:rFonts w:ascii="Arial" w:hAnsi="Arial" w:cs="Arial"/>
          <w:color w:val="000000"/>
          <w:sz w:val="20"/>
          <w:szCs w:val="20"/>
        </w:rPr>
        <w:t>“</w:t>
      </w:r>
      <w:r w:rsidRPr="00AD21EA">
        <w:rPr>
          <w:rFonts w:ascii="Arial" w:hAnsi="Arial" w:cs="Arial"/>
          <w:color w:val="000000"/>
          <w:sz w:val="20"/>
          <w:szCs w:val="20"/>
        </w:rPr>
        <w:t xml:space="preserve">Службеном гласнику Републике Србије </w:t>
      </w:r>
      <w:r w:rsidRPr="00AD21EA">
        <w:rPr>
          <w:rFonts w:ascii="Arial" w:hAnsi="Arial" w:cs="Arial"/>
          <w:color w:val="000000"/>
          <w:sz w:val="20"/>
          <w:szCs w:val="20"/>
        </w:rPr>
        <w:t>-</w:t>
      </w:r>
      <w:r w:rsidRPr="00AD21EA">
        <w:rPr>
          <w:rFonts w:ascii="Arial" w:hAnsi="Arial" w:cs="Arial"/>
          <w:color w:val="000000"/>
          <w:sz w:val="20"/>
          <w:szCs w:val="20"/>
        </w:rPr>
        <w:t xml:space="preserve"> Просветном гласнику</w:t>
      </w:r>
      <w:r w:rsidRPr="00AD21EA">
        <w:rPr>
          <w:rFonts w:ascii="Arial" w:hAnsi="Arial" w:cs="Arial"/>
          <w:color w:val="000000"/>
          <w:sz w:val="20"/>
          <w:szCs w:val="20"/>
        </w:rPr>
        <w:t>”</w:t>
      </w:r>
      <w:r w:rsidRPr="00AD21EA">
        <w:rPr>
          <w:rFonts w:ascii="Arial" w:hAnsi="Arial" w:cs="Arial"/>
          <w:color w:val="000000"/>
          <w:sz w:val="20"/>
          <w:szCs w:val="20"/>
        </w:rPr>
        <w:t>, а примењује се од школске 2021/2022. године.</w:t>
      </w:r>
    </w:p>
    <w:p w14:paraId="3A8CA3DC" w14:textId="77777777" w:rsidR="00AD21EA" w:rsidRDefault="00AD21EA" w:rsidP="00AD21EA">
      <w:pPr>
        <w:spacing w:after="120"/>
        <w:jc w:val="center"/>
        <w:rPr>
          <w:rFonts w:ascii="Arial" w:hAnsi="Arial" w:cs="Arial"/>
          <w:color w:val="000000"/>
          <w:sz w:val="20"/>
          <w:szCs w:val="20"/>
        </w:rPr>
      </w:pPr>
    </w:p>
    <w:p w14:paraId="2EAF7402" w14:textId="77777777" w:rsidR="00AD21EA" w:rsidRDefault="00AD21EA" w:rsidP="00AD21EA">
      <w:pPr>
        <w:spacing w:after="120"/>
        <w:jc w:val="center"/>
        <w:rPr>
          <w:rFonts w:ascii="Arial" w:hAnsi="Arial" w:cs="Arial"/>
          <w:color w:val="000000"/>
          <w:sz w:val="20"/>
          <w:szCs w:val="20"/>
        </w:rPr>
      </w:pPr>
    </w:p>
    <w:p w14:paraId="593E81B0" w14:textId="4076F55B"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ПРОГРАМ НАСТАВЕ И УЧЕЊА ЗА ДРУГИ РАЗРЕД ГИМНАЗИЈЕ ЗА УЧЕНИКЕ СА ПОСЕБНИМ СПОСОБНОСТИМА ЗА СЦЕНСКУ И АУДИО-ВИЗУЕЛНУ УМЕТНОСТ</w:t>
      </w:r>
    </w:p>
    <w:p w14:paraId="4E02182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1. ЦИЉЕВИ ОПШТЕГ СРЕДЊЕГ ОБРАЗОВАЊА И ВАСПИТАЊА СУ:</w:t>
      </w:r>
    </w:p>
    <w:p w14:paraId="41645FA3" w14:textId="45E23CFB"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развој кључних компетенција неопходних за даље образовање и активну улогу грађанина за живот у савременом друштву;</w:t>
      </w:r>
    </w:p>
    <w:p w14:paraId="42B5CC27" w14:textId="2028A651"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оспособљавање за самостално доношење одлука о избору занимања и даљег образовања;</w:t>
      </w:r>
    </w:p>
    <w:p w14:paraId="5365C923" w14:textId="438D9442"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свест о важности здравља и безбедности;</w:t>
      </w:r>
    </w:p>
    <w:p w14:paraId="02E21CCF" w14:textId="4D071653"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оспособљавање за решавање проблема, комуникацију и тимски рад;</w:t>
      </w:r>
    </w:p>
    <w:p w14:paraId="3777E38D" w14:textId="543A6A9E"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поштовање расне, националне, културне, језичке, верске, родне, полне и узрасне равноправности, толеранције и уважавања различитости;</w:t>
      </w:r>
    </w:p>
    <w:p w14:paraId="0D617477" w14:textId="3BD4B73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развој мотивације и самоиницијативе за учење, оспособљавање за самостално учење, способност самовредновања и изражавања сопственог мишљења;</w:t>
      </w:r>
    </w:p>
    <w:p w14:paraId="6EBDB459" w14:textId="1B81D779"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7EBCA03B" w14:textId="66F79FDB"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развој свести о себи, стваралачких способности и критичког мишљења;</w:t>
      </w:r>
    </w:p>
    <w:p w14:paraId="255BF8D6" w14:textId="0F0EAC43"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развијање ненасилног понашања и успостављање нулте толеранције према насиљу;</w:t>
      </w:r>
    </w:p>
    <w:p w14:paraId="5465F7E4" w14:textId="4C3D6CC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развијање свести о значају одрживог развоја, заштите и очувања природе и животне средине и еколошке етикe;</w:t>
      </w:r>
    </w:p>
    <w:p w14:paraId="66E3D0F9" w14:textId="10DAC50E"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развијање позитивних људских вредности;</w:t>
      </w:r>
    </w:p>
    <w:p w14:paraId="4CD4D6EB" w14:textId="5BBB321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14:paraId="1C45D5E2" w14:textId="60AE0A8B"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3E2AF0C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2. ОПШТЕ УПУТСТВО ЗА ОСТВАРИВАЊЕ ПРОГРАМА НАСТАВЕ И УЧЕЊА ОБАВЕЗНИХ ПРЕДМЕТА</w:t>
      </w:r>
    </w:p>
    <w:p w14:paraId="1063EC8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 Програми оријентисани на процес и исходе учења</w:t>
      </w:r>
    </w:p>
    <w:p w14:paraId="647659B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AD21EA">
        <w:rPr>
          <w:rFonts w:ascii="Arial" w:hAnsi="Arial" w:cs="Arial"/>
          <w:i/>
          <w:color w:val="000000"/>
          <w:sz w:val="20"/>
          <w:szCs w:val="20"/>
        </w:rPr>
        <w:t>Упутство за дидактичко-методичко остваривање програма.</w:t>
      </w:r>
      <w:r w:rsidRPr="00AD21EA">
        <w:rPr>
          <w:rFonts w:ascii="Arial" w:hAnsi="Arial" w:cs="Arial"/>
          <w:color w:val="000000"/>
          <w:sz w:val="20"/>
          <w:szCs w:val="20"/>
        </w:rPr>
        <w:t xml:space="preserve"> Праћење напредовања и оцењивање постигнућа ученика је формативно и сумативно и реализује се у складу са </w:t>
      </w:r>
      <w:r w:rsidRPr="00AD21EA">
        <w:rPr>
          <w:rFonts w:ascii="Arial" w:hAnsi="Arial" w:cs="Arial"/>
          <w:i/>
          <w:color w:val="000000"/>
          <w:sz w:val="20"/>
          <w:szCs w:val="20"/>
        </w:rPr>
        <w:t>Правилником о оцењивању ученика у средњем образовању и васпитању,</w:t>
      </w:r>
      <w:r w:rsidRPr="00AD21EA">
        <w:rPr>
          <w:rFonts w:ascii="Arial" w:hAnsi="Arial" w:cs="Arial"/>
          <w:color w:val="000000"/>
          <w:sz w:val="20"/>
          <w:szCs w:val="20"/>
        </w:rPr>
        <w:t xml:space="preserve"> а у оквиру </w:t>
      </w:r>
      <w:r w:rsidRPr="00AD21EA">
        <w:rPr>
          <w:rFonts w:ascii="Arial" w:hAnsi="Arial" w:cs="Arial"/>
          <w:i/>
          <w:color w:val="000000"/>
          <w:sz w:val="20"/>
          <w:szCs w:val="20"/>
        </w:rPr>
        <w:t>Упутства за дидактичко-методичко остваривање програма</w:t>
      </w:r>
      <w:r w:rsidRPr="00AD21EA">
        <w:rPr>
          <w:rFonts w:ascii="Arial" w:hAnsi="Arial" w:cs="Arial"/>
          <w:color w:val="000000"/>
          <w:sz w:val="20"/>
          <w:szCs w:val="20"/>
        </w:rPr>
        <w:t xml:space="preserve"> налазе се препоруке за праћење и вредновање постигнућа ученика у односу на специфичности датог предмета.</w:t>
      </w:r>
    </w:p>
    <w:p w14:paraId="2B5C13A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14:paraId="0669B4A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2044F24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14:paraId="100EF4F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 Препоруке за планирање наставе и учења</w:t>
      </w:r>
    </w:p>
    <w:p w14:paraId="28D9896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14:paraId="3C78A85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14:paraId="7BDF7B8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Приликом планирања наставе и учења потребно је руководити се:</w:t>
      </w:r>
    </w:p>
    <w:p w14:paraId="4792ED64" w14:textId="57000D90"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индивидуалним разликама међу ученицима у погледу начина учења, темпа учења и брзине напредовања;</w:t>
      </w:r>
    </w:p>
    <w:p w14:paraId="6AA9FF33" w14:textId="1E9D1411"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интегрисаним приступом у којем постоји хоризонтална и вертикална повезаност унутар истог предмета и различитих наставних предмета;</w:t>
      </w:r>
    </w:p>
    <w:p w14:paraId="16B03A9F" w14:textId="221C5895"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партиципативним и кооперативним активностима које омогућавају сарадњу;</w:t>
      </w:r>
    </w:p>
    <w:p w14:paraId="01C5993E" w14:textId="0799698D"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активним и искуственим методама наставе и учења;</w:t>
      </w:r>
    </w:p>
    <w:p w14:paraId="14948AD6" w14:textId="0F9F7A2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14:paraId="219EE6C6" w14:textId="31C56593"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неговањем радозналости, одржавањем и подстицањем интересовања за учење и континуирано сазнавање;</w:t>
      </w:r>
    </w:p>
    <w:p w14:paraId="6807F8CB" w14:textId="4A4E58E4"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14:paraId="14E06CC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14:paraId="00BA9AE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14:paraId="11D5BD7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14:paraId="4FD1D8B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14:paraId="4072E39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III. Препоруке за праћење и вредновање наставе и учења</w:t>
      </w:r>
    </w:p>
    <w:p w14:paraId="12910AF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Праћење и вредновање је део професионалне улоге наставника. Од њега се очекује да континуирано прати и вреднује:</w:t>
      </w:r>
    </w:p>
    <w:p w14:paraId="615F7987" w14:textId="4CE37711"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процес наставе и учења,</w:t>
      </w:r>
    </w:p>
    <w:p w14:paraId="26C62648" w14:textId="518D0D7C"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исходе учења и</w:t>
      </w:r>
    </w:p>
    <w:p w14:paraId="1AB763C3" w14:textId="7C770A72"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себе и свој рад.</w:t>
      </w:r>
    </w:p>
    <w:p w14:paraId="087AEDE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Оријентисаност нових програма наставе и учења на исходе и процес учења омогућава:</w:t>
      </w:r>
    </w:p>
    <w:p w14:paraId="6F04B9DC" w14:textId="7C70CC82"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објективније вредновање постигнућа ученика,</w:t>
      </w:r>
    </w:p>
    <w:p w14:paraId="235B270F" w14:textId="740B0EBA"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осмишљавање различитих начина праћења и оцењивања,</w:t>
      </w:r>
    </w:p>
    <w:p w14:paraId="7AF620EB" w14:textId="40B46F0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диференцирање задатака за праћење и вредновање ученичких постигнућа и</w:t>
      </w:r>
    </w:p>
    <w:p w14:paraId="4F59D999" w14:textId="51CAEEB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боље праћење процеса учења.</w:t>
      </w:r>
    </w:p>
    <w:p w14:paraId="44FD90B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AD21EA">
        <w:rPr>
          <w:rFonts w:ascii="Arial" w:hAnsi="Arial" w:cs="Arial"/>
          <w:i/>
          <w:color w:val="000000"/>
          <w:sz w:val="20"/>
          <w:szCs w:val="20"/>
        </w:rPr>
        <w:t>Правилником о оцењивању ученика у средњем образовању и васпитању</w:t>
      </w:r>
      <w:r w:rsidRPr="00AD21EA">
        <w:rPr>
          <w:rFonts w:ascii="Arial" w:hAnsi="Arial" w:cs="Arial"/>
          <w:color w:val="000000"/>
          <w:sz w:val="20"/>
          <w:szCs w:val="20"/>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14:paraId="4EA6411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14:paraId="5B1B92B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4BD8CA1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14:paraId="56CD394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Наставу Сценских уметности и Аудио-визуелних уметности могу реализовати наставници са високошколских установа и института.</w:t>
      </w:r>
    </w:p>
    <w:p w14:paraId="1A1C4F9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3. ОБАВЕЗНИ ПРЕДМЕТИ</w:t>
      </w:r>
    </w:p>
    <w:p w14:paraId="4B25F6B2"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ФИЗИКА</w:t>
      </w:r>
    </w:p>
    <w:p w14:paraId="0A75F64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Циљ учења Физике јесте стицање функционалне научне писмености, оспособљавање ученика за уочавање и примену физичких закона у свакодневном животу, развој логичког и критичког мишљења у истраживањима физичких феномена.</w:t>
      </w:r>
    </w:p>
    <w:p w14:paraId="6A753BE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ОПШТА ПРЕДМЕТНА КОМПЕТЕНЦИЈА</w:t>
      </w:r>
    </w:p>
    <w:p w14:paraId="2E873B3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14:paraId="14F8BA2E"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Основни ниво</w:t>
      </w:r>
    </w:p>
    <w:p w14:paraId="250B257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14:paraId="37A92D42"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Средњи ниво</w:t>
      </w:r>
    </w:p>
    <w:p w14:paraId="703A0D7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14:paraId="7E22D1C3"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Напредни ниво</w:t>
      </w:r>
    </w:p>
    <w:p w14:paraId="18D60FB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14:paraId="6725AC4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СПЕЦИФИЧНЕ ПРЕДМЕТНЕ КОМПЕТЕНЦИЈЕ</w:t>
      </w:r>
    </w:p>
    <w:p w14:paraId="2B4F26F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420"/>
        <w:gridCol w:w="815"/>
        <w:gridCol w:w="3002"/>
        <w:gridCol w:w="3343"/>
      </w:tblGrid>
      <w:tr w:rsidR="00AD21EA" w:rsidRPr="00AD21EA" w14:paraId="059E3671" w14:textId="77777777" w:rsidTr="006E60DB">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16969F4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B6966EC"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Други</w:t>
            </w:r>
          </w:p>
        </w:tc>
      </w:tr>
      <w:tr w:rsidR="00AD21EA" w:rsidRPr="00AD21EA" w14:paraId="3A912683" w14:textId="77777777" w:rsidTr="006E60DB">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219B443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C942660"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2 часова</w:t>
            </w:r>
          </w:p>
        </w:tc>
      </w:tr>
      <w:tr w:rsidR="00AD21EA" w:rsidRPr="00AD21EA" w14:paraId="7BCEA466" w14:textId="77777777" w:rsidTr="006E60DB">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6D7F502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483386FE"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74 часа</w:t>
            </w:r>
          </w:p>
        </w:tc>
      </w:tr>
      <w:tr w:rsidR="00AD21EA" w:rsidRPr="00AD21EA" w14:paraId="2835469D" w14:textId="77777777" w:rsidTr="006E60DB">
        <w:trPr>
          <w:trHeight w:val="45"/>
          <w:tblCellSpacing w:w="0" w:type="auto"/>
        </w:trPr>
        <w:tc>
          <w:tcPr>
            <w:tcW w:w="6320" w:type="dxa"/>
            <w:gridSpan w:val="2"/>
            <w:tcBorders>
              <w:top w:val="single" w:sz="8" w:space="0" w:color="000000"/>
              <w:left w:val="single" w:sz="8" w:space="0" w:color="000000"/>
              <w:bottom w:val="single" w:sz="8" w:space="0" w:color="000000"/>
              <w:right w:val="single" w:sz="8" w:space="0" w:color="000000"/>
            </w:tcBorders>
            <w:vAlign w:val="center"/>
          </w:tcPr>
          <w:p w14:paraId="4185CCFF"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СТАНДАРДИ</w:t>
            </w:r>
          </w:p>
        </w:tc>
        <w:tc>
          <w:tcPr>
            <w:tcW w:w="3778" w:type="dxa"/>
            <w:tcBorders>
              <w:top w:val="single" w:sz="8" w:space="0" w:color="000000"/>
              <w:left w:val="single" w:sz="8" w:space="0" w:color="000000"/>
              <w:bottom w:val="single" w:sz="8" w:space="0" w:color="000000"/>
              <w:right w:val="single" w:sz="8" w:space="0" w:color="000000"/>
            </w:tcBorders>
            <w:vAlign w:val="center"/>
          </w:tcPr>
          <w:p w14:paraId="45163ADD"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ИСХОДИ</w:t>
            </w:r>
          </w:p>
          <w:p w14:paraId="00DCFD2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 завршетку разреда ученик ће бити у стању да:</w:t>
            </w:r>
          </w:p>
        </w:tc>
        <w:tc>
          <w:tcPr>
            <w:tcW w:w="4302" w:type="dxa"/>
            <w:tcBorders>
              <w:top w:val="single" w:sz="8" w:space="0" w:color="000000"/>
              <w:left w:val="single" w:sz="8" w:space="0" w:color="000000"/>
              <w:bottom w:val="single" w:sz="8" w:space="0" w:color="000000"/>
              <w:right w:val="single" w:sz="8" w:space="0" w:color="000000"/>
            </w:tcBorders>
            <w:vAlign w:val="center"/>
          </w:tcPr>
          <w:p w14:paraId="38E8F5AC"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ТЕМА</w:t>
            </w:r>
            <w:r w:rsidRPr="00AD21EA">
              <w:rPr>
                <w:rFonts w:ascii="Arial" w:hAnsi="Arial" w:cs="Arial"/>
                <w:color w:val="000000"/>
                <w:sz w:val="20"/>
                <w:szCs w:val="20"/>
              </w:rPr>
              <w:t xml:space="preserve"> и</w:t>
            </w:r>
          </w:p>
          <w:p w14:paraId="5C2590E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кључни појмови садржаја програма</w:t>
            </w:r>
          </w:p>
        </w:tc>
      </w:tr>
      <w:tr w:rsidR="00AD21EA" w:rsidRPr="00AD21EA" w14:paraId="7AC955DD" w14:textId="77777777" w:rsidTr="006E60DB">
        <w:trPr>
          <w:trHeight w:val="45"/>
          <w:tblCellSpacing w:w="0" w:type="auto"/>
        </w:trPr>
        <w:tc>
          <w:tcPr>
            <w:tcW w:w="632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EE2B43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2.ФИ.1.1.7. Разуме смисао појмова притисак код свих агрегатних стања и познаје основе статике и динамике флуида.</w:t>
            </w:r>
          </w:p>
          <w:p w14:paraId="7A27E71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2.ФИ.1.1.8. Користи уређаје и мерне инструменте за мерење физичких величина: растојање, временски интервал, маса, сила, притисак.</w:t>
            </w:r>
          </w:p>
          <w:p w14:paraId="67D919A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2.ФИ.1.2.1. Разликује параметре гаса и својства идеалних гасова; зна све мерне јединице у којима се изражавају.</w:t>
            </w:r>
          </w:p>
          <w:p w14:paraId="0EBABDD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2.ФИ.1.2.3. Познаје дијаграме који приказују промене стања гаса и међусобну повезаност параметара гаса кроз једначину стања идеалног гаса.</w:t>
            </w:r>
          </w:p>
          <w:p w14:paraId="2D12B41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2.ФИ.1.2.4. Разуме Први принцип термодинамике и смер топлотне размене.</w:t>
            </w:r>
          </w:p>
          <w:p w14:paraId="4193599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2.ФИ.1.2.5. Познаје дозвољене температурске скале и разликује материјале према њиховој топлотној проводљивости и стишљивости.</w:t>
            </w:r>
          </w:p>
          <w:p w14:paraId="4CE0555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2.ФИ.1.3.1.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14:paraId="5536A48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2.ФИ.1.3.2.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p w14:paraId="2C52922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2.ФИ.1.3.3.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p w14:paraId="76BEBEF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2.ФИ.1.3.4.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14:paraId="0EB0AB7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2.ФИ.1.3.5. Уме да објасни појаву електромагнетне индукције и зна Фарадејев закон</w:t>
            </w:r>
          </w:p>
          <w:p w14:paraId="2AAE2ABA" w14:textId="10D5B432"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2.ФИ.1.3.6.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w:t>
            </w:r>
            <w:r w:rsidRPr="00AD21EA">
              <w:rPr>
                <w:rFonts w:ascii="Arial" w:hAnsi="Arial" w:cs="Arial"/>
                <w:color w:val="000000"/>
                <w:sz w:val="20"/>
                <w:szCs w:val="20"/>
              </w:rPr>
              <w:t>-</w:t>
            </w:r>
            <w:r w:rsidRPr="00AD21EA">
              <w:rPr>
                <w:rFonts w:ascii="Arial" w:hAnsi="Arial" w:cs="Arial"/>
                <w:color w:val="000000"/>
                <w:sz w:val="20"/>
                <w:szCs w:val="20"/>
              </w:rPr>
              <w:t>Ленцов закон и примењује их у пракси.</w:t>
            </w:r>
          </w:p>
          <w:p w14:paraId="76A9F42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2.ФИ.2.1.1. Описује и објашњава физичке појаве: равномерно кружно кретање, равномерно променљиво кружно кретање, хоризонталан хитац, сударе тела, протицање идеалне течности, појам средње брзине, законе одржања, хармонијске пригушене осцилације.</w:t>
            </w:r>
          </w:p>
          <w:p w14:paraId="7107E95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2.ФИ.2.1.3.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14:paraId="579057F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2.ФИ.2.2.1.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14:paraId="578CA8E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2.ФИ.2.2.2.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tc>
        <w:tc>
          <w:tcPr>
            <w:tcW w:w="3778" w:type="dxa"/>
            <w:vMerge w:val="restart"/>
            <w:tcBorders>
              <w:top w:val="single" w:sz="8" w:space="0" w:color="000000"/>
              <w:left w:val="single" w:sz="8" w:space="0" w:color="000000"/>
              <w:bottom w:val="single" w:sz="8" w:space="0" w:color="000000"/>
              <w:right w:val="single" w:sz="8" w:space="0" w:color="000000"/>
            </w:tcBorders>
            <w:vAlign w:val="center"/>
          </w:tcPr>
          <w:p w14:paraId="4A397D64" w14:textId="3A588749"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научни језик физике за описивање физичких појава;</w:t>
            </w:r>
          </w:p>
          <w:p w14:paraId="1A8C3162" w14:textId="5E0D85EC"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анализира примере из свакодневног живота који потврђују значај физике за разумевање природних појава и развој природних наука и технологије;</w:t>
            </w:r>
          </w:p>
          <w:p w14:paraId="0F4F3E18" w14:textId="338536BB"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решава квалитативне и квантитативне проблеме, јасно и прецизно изрази идеју, објасни поступак решaвања и анализира добијени резултат;</w:t>
            </w:r>
          </w:p>
          <w:p w14:paraId="6E0DC8C0" w14:textId="1D17CEB2"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савремену технологију у реализацији демонстрационих појава из физике;</w:t>
            </w:r>
          </w:p>
          <w:p w14:paraId="21DB6A22" w14:textId="6F10419B"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уочи да су макроскопске карактеристике гаса проузроковане микроскопским карактеристикама кретања молекула;</w:t>
            </w:r>
          </w:p>
          <w:p w14:paraId="798361E8" w14:textId="0B29C864"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тумачи једначину стања идеалног гаса и графике (</w:t>
            </w:r>
            <w:proofErr w:type="gramStart"/>
            <w:r w:rsidRPr="00AD21EA">
              <w:rPr>
                <w:rFonts w:ascii="Arial" w:hAnsi="Arial" w:cs="Arial"/>
                <w:color w:val="000000"/>
                <w:sz w:val="20"/>
                <w:szCs w:val="20"/>
              </w:rPr>
              <w:t>p,V</w:t>
            </w:r>
            <w:proofErr w:type="gramEnd"/>
            <w:r w:rsidRPr="00AD21EA">
              <w:rPr>
                <w:rFonts w:ascii="Arial" w:hAnsi="Arial" w:cs="Arial"/>
                <w:color w:val="000000"/>
                <w:sz w:val="20"/>
                <w:szCs w:val="20"/>
              </w:rPr>
              <w:t>,T);</w:t>
            </w:r>
          </w:p>
          <w:p w14:paraId="404FED07" w14:textId="65FA9C60"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одговарајуће појмове, величине и</w:t>
            </w:r>
          </w:p>
          <w:p w14:paraId="5545072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законе за описивање енергетских трансформација у топлотним процесима (климатизација, топлотна изолација...);</w:t>
            </w:r>
          </w:p>
          <w:p w14:paraId="543116D3" w14:textId="7C4F8A58"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Први принцип термодинамике</w:t>
            </w:r>
          </w:p>
          <w:p w14:paraId="7A456F7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код термодинамичких процеса (изопроцеси, адијабатски процес, кружни процеси...);</w:t>
            </w:r>
          </w:p>
          <w:p w14:paraId="54D15D9A" w14:textId="1F6E1AC5"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уочи неповратност топлотних процеса и промену ентропије система;</w:t>
            </w:r>
          </w:p>
          <w:p w14:paraId="7F00BA14" w14:textId="1FA6FB4F"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принцип рада топлотних машина и њихов допринос друштвеном развоју;</w:t>
            </w:r>
          </w:p>
          <w:p w14:paraId="59EF8900" w14:textId="01CEF7E4"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повезује макроскопска својства тела и течности са микроскопским силама;</w:t>
            </w:r>
          </w:p>
          <w:p w14:paraId="5567A907" w14:textId="6E0B583F"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наводе примере за топлотно ширење (трамвајске и пружне шине, струјни водови...); еластичност (савремени материјали...); стишљивост, вискозност, површински напон и капиларне</w:t>
            </w:r>
          </w:p>
          <w:p w14:paraId="04CC5E3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појаве (исхрана биљака, проток крви, уља за аутомобиле...); промене агрегатних стања;</w:t>
            </w:r>
          </w:p>
          <w:p w14:paraId="2F463FD0" w14:textId="313D1E63"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појмове и законе механике флуида за описивање кретања гасова и течности и примени их у пракси (кретање чврстих тела у флуидима...);</w:t>
            </w:r>
          </w:p>
          <w:p w14:paraId="350AE960" w14:textId="370C976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одговарајуће појмове, величине и законе за тумачење деловања електричног поља;</w:t>
            </w:r>
          </w:p>
          <w:p w14:paraId="7EA7E768" w14:textId="517A4D36"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примере електростатичких појава у природи и пракси (електростатичка заштита, пречишћавање ваздуха...);</w:t>
            </w:r>
          </w:p>
          <w:p w14:paraId="0A657154" w14:textId="476D3900"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демонстрира електростатичке појаве: линије сила поља, еквипотенцијалност, Фарадејев</w:t>
            </w:r>
          </w:p>
          <w:p w14:paraId="70B9506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кавез, зависност капацитивности плочастог кондензатора од растојања и површине плоча и врсте диелектрика;</w:t>
            </w:r>
          </w:p>
          <w:p w14:paraId="104E2B54" w14:textId="14916F0A"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одговарајуће појмове, величине и</w:t>
            </w:r>
          </w:p>
          <w:p w14:paraId="21E0FA1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законе за објашњење основних карактеристика проводника и електричне струје;</w:t>
            </w:r>
          </w:p>
          <w:p w14:paraId="4EE68C75" w14:textId="64C005DF"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разлику између електромоторне силе и напона (пуњење батерија и акумулатора);</w:t>
            </w:r>
          </w:p>
          <w:p w14:paraId="7DA7515F" w14:textId="75353F16"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решава практичне проблеме са струјним колима (повезивање батерија и других елемената у колу);</w:t>
            </w:r>
          </w:p>
          <w:p w14:paraId="16E9A6CB" w14:textId="2F468931"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наводи разлике у проводљивости струје кроз метале, електролите и гасове;</w:t>
            </w:r>
          </w:p>
          <w:p w14:paraId="1CB08833" w14:textId="5916E573"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појаве које прате проток електричне струје и познаје њихову примену (топлотно, механичко, хемијско и магнетно деловање);</w:t>
            </w:r>
          </w:p>
          <w:p w14:paraId="3B65C6D2" w14:textId="2029D95C"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одговарајуће појмове, величине и законе за објашњавање основних карактеристика магнетног поља сталних магнета и електричне струје;</w:t>
            </w:r>
          </w:p>
          <w:p w14:paraId="4A894C44" w14:textId="7063496C"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опише деловање магнетног поља на струјни проводник и наводи примере примене;</w:t>
            </w:r>
          </w:p>
          <w:p w14:paraId="103FAEB6" w14:textId="47D394B4"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настанак индуковане електромоторне силе услед промене магнетног флукса;</w:t>
            </w:r>
          </w:p>
          <w:p w14:paraId="761E4612" w14:textId="6A3C41D5"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наводи примену електромоторне силе (трансформатори, магнетне кочнице);</w:t>
            </w:r>
          </w:p>
          <w:p w14:paraId="02730519" w14:textId="06E24D7D"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безбедно по себе и околину рукује уређајима, алатима, материјалима;</w:t>
            </w:r>
          </w:p>
        </w:tc>
        <w:tc>
          <w:tcPr>
            <w:tcW w:w="4302" w:type="dxa"/>
            <w:tcBorders>
              <w:top w:val="single" w:sz="8" w:space="0" w:color="000000"/>
              <w:left w:val="single" w:sz="8" w:space="0" w:color="000000"/>
              <w:bottom w:val="single" w:sz="8" w:space="0" w:color="000000"/>
              <w:right w:val="single" w:sz="8" w:space="0" w:color="000000"/>
            </w:tcBorders>
            <w:vAlign w:val="center"/>
          </w:tcPr>
          <w:p w14:paraId="11973A92"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1. МОЛЕКУЛСКО-КИНЕТИЧКА ТЕОРИЈА ГАСОВА</w:t>
            </w:r>
          </w:p>
          <w:p w14:paraId="71AEA62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Притисак и температура гаса. Једначина стања идеалног гаса.</w:t>
            </w:r>
          </w:p>
          <w:p w14:paraId="54289F46"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r w:rsidRPr="00AD21EA">
              <w:rPr>
                <w:rFonts w:ascii="Arial" w:hAnsi="Arial" w:cs="Arial"/>
                <w:b/>
                <w:color w:val="000000"/>
                <w:sz w:val="20"/>
                <w:szCs w:val="20"/>
              </w:rPr>
              <w:t>:</w:t>
            </w:r>
          </w:p>
          <w:p w14:paraId="3573255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Топлотно кретање молекула (модел Брауновог кретања).</w:t>
            </w:r>
          </w:p>
          <w:p w14:paraId="1D6D079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Дифузија гасова.</w:t>
            </w:r>
          </w:p>
        </w:tc>
      </w:tr>
      <w:tr w:rsidR="00AD21EA" w:rsidRPr="00AD21EA" w14:paraId="047E7148"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8F004F6"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FB06A4" w14:textId="77777777" w:rsidR="00AD21EA" w:rsidRPr="00AD21EA" w:rsidRDefault="00AD21EA" w:rsidP="006E60DB">
            <w:pPr>
              <w:rPr>
                <w:rFonts w:ascii="Arial" w:hAnsi="Arial" w:cs="Arial"/>
                <w:sz w:val="20"/>
                <w:szCs w:val="20"/>
              </w:rPr>
            </w:pPr>
          </w:p>
        </w:tc>
        <w:tc>
          <w:tcPr>
            <w:tcW w:w="4302" w:type="dxa"/>
            <w:tcBorders>
              <w:top w:val="single" w:sz="8" w:space="0" w:color="000000"/>
              <w:left w:val="single" w:sz="8" w:space="0" w:color="000000"/>
              <w:bottom w:val="single" w:sz="8" w:space="0" w:color="000000"/>
              <w:right w:val="single" w:sz="8" w:space="0" w:color="000000"/>
            </w:tcBorders>
            <w:vAlign w:val="center"/>
          </w:tcPr>
          <w:p w14:paraId="1B3AA10A"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2. ТЕРМОДИНАМИКА</w:t>
            </w:r>
          </w:p>
          <w:p w14:paraId="3340BFD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Основни појмови и Принципи термодинамике.</w:t>
            </w:r>
          </w:p>
          <w:p w14:paraId="560C98A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Ентропија.</w:t>
            </w:r>
          </w:p>
          <w:p w14:paraId="3C4A5BE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Топлотне машине (парна машина и њен историјски значај).</w:t>
            </w:r>
          </w:p>
          <w:p w14:paraId="0BB456BB"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p>
          <w:p w14:paraId="2070050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Адијабатски процеси (компресија, експанзија).</w:t>
            </w:r>
          </w:p>
        </w:tc>
      </w:tr>
      <w:tr w:rsidR="00AD21EA" w:rsidRPr="00AD21EA" w14:paraId="300A450E"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1CC9B6C"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1731D8E" w14:textId="77777777" w:rsidR="00AD21EA" w:rsidRPr="00AD21EA" w:rsidRDefault="00AD21EA" w:rsidP="006E60DB">
            <w:pPr>
              <w:rPr>
                <w:rFonts w:ascii="Arial" w:hAnsi="Arial" w:cs="Arial"/>
                <w:sz w:val="20"/>
                <w:szCs w:val="20"/>
              </w:rPr>
            </w:pPr>
          </w:p>
        </w:tc>
        <w:tc>
          <w:tcPr>
            <w:tcW w:w="4302" w:type="dxa"/>
            <w:tcBorders>
              <w:top w:val="single" w:sz="8" w:space="0" w:color="000000"/>
              <w:left w:val="single" w:sz="8" w:space="0" w:color="000000"/>
              <w:bottom w:val="single" w:sz="8" w:space="0" w:color="000000"/>
              <w:right w:val="single" w:sz="8" w:space="0" w:color="000000"/>
            </w:tcBorders>
            <w:vAlign w:val="center"/>
          </w:tcPr>
          <w:p w14:paraId="5841A794"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3. ОСНОВИ ДИНАМИКЕ ФЛУИДА</w:t>
            </w:r>
          </w:p>
          <w:p w14:paraId="69C6C52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Параметри и једначине којима се описује кретање флуида.</w:t>
            </w:r>
          </w:p>
          <w:p w14:paraId="098795E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Примена једначина механике флуида.</w:t>
            </w:r>
          </w:p>
          <w:p w14:paraId="318ECC75"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p>
          <w:p w14:paraId="4E4682E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Бернулијева једначина (Вертикална цев са бочним отворима, Питоова цев, Прантлова цев...).</w:t>
            </w:r>
          </w:p>
          <w:p w14:paraId="02191FC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Магнусов ефекат.</w:t>
            </w:r>
          </w:p>
          <w:p w14:paraId="18E3F34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Предлог пројекта</w:t>
            </w:r>
          </w:p>
          <w:p w14:paraId="7BF98FB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Принцип флуидног кретања у сценском покрету и изразу.</w:t>
            </w:r>
          </w:p>
        </w:tc>
      </w:tr>
      <w:tr w:rsidR="00AD21EA" w:rsidRPr="00AD21EA" w14:paraId="26E6CEC2"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507F624"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D7A8490" w14:textId="77777777" w:rsidR="00AD21EA" w:rsidRPr="00AD21EA" w:rsidRDefault="00AD21EA" w:rsidP="006E60DB">
            <w:pPr>
              <w:rPr>
                <w:rFonts w:ascii="Arial" w:hAnsi="Arial" w:cs="Arial"/>
                <w:sz w:val="20"/>
                <w:szCs w:val="20"/>
              </w:rPr>
            </w:pPr>
          </w:p>
        </w:tc>
        <w:tc>
          <w:tcPr>
            <w:tcW w:w="4302" w:type="dxa"/>
            <w:tcBorders>
              <w:top w:val="single" w:sz="8" w:space="0" w:color="000000"/>
              <w:left w:val="single" w:sz="8" w:space="0" w:color="000000"/>
              <w:bottom w:val="single" w:sz="8" w:space="0" w:color="000000"/>
              <w:right w:val="single" w:sz="8" w:space="0" w:color="000000"/>
            </w:tcBorders>
            <w:vAlign w:val="center"/>
          </w:tcPr>
          <w:p w14:paraId="103C7F14"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4. МОЛЕКУЛСКЕ СИЛЕ И ФАЗНИ ПРЕЛАЗИ</w:t>
            </w:r>
          </w:p>
          <w:p w14:paraId="7BE3D1F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Молекулске силе.</w:t>
            </w:r>
          </w:p>
          <w:p w14:paraId="6DFBF22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Структура и еластичност чврстих тела. Вискозност и површински напон течности.</w:t>
            </w:r>
          </w:p>
          <w:p w14:paraId="7585F68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Топлотна проводљивост. Топлотно ширење чврстих тела и течности. Фазни прелази (агрегатна стања).</w:t>
            </w:r>
          </w:p>
          <w:p w14:paraId="2F4F2E40"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r w:rsidRPr="00AD21EA">
              <w:rPr>
                <w:rFonts w:ascii="Arial" w:hAnsi="Arial" w:cs="Arial"/>
                <w:color w:val="000000"/>
                <w:sz w:val="20"/>
                <w:szCs w:val="20"/>
              </w:rPr>
              <w:t xml:space="preserve"> Топлотно ширење метала и гасова.</w:t>
            </w:r>
          </w:p>
          <w:p w14:paraId="0BAE105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Врсте еластичности, пластичност.</w:t>
            </w:r>
          </w:p>
          <w:p w14:paraId="2FB4965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Капиларне појаве. Површински напон (рамови са опном од сапунице и други начини).</w:t>
            </w:r>
          </w:p>
          <w:p w14:paraId="3DF87A2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Кључање на сниженом притиску.</w:t>
            </w:r>
          </w:p>
          <w:p w14:paraId="0073B96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Модели кристалних решетки.</w:t>
            </w:r>
          </w:p>
          <w:p w14:paraId="729CB94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Испаравање и кондензација.</w:t>
            </w:r>
          </w:p>
          <w:p w14:paraId="017D95B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Предлог пројекта</w:t>
            </w:r>
          </w:p>
          <w:p w14:paraId="49E6661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Физика у служби уметничког изражавања (Да ли облици у природи имају физичку условљеност, зашто је кап савршен облик?)</w:t>
            </w:r>
          </w:p>
        </w:tc>
      </w:tr>
      <w:tr w:rsidR="00AD21EA" w:rsidRPr="00AD21EA" w14:paraId="41804C86"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F969DF9"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0374DD2" w14:textId="77777777" w:rsidR="00AD21EA" w:rsidRPr="00AD21EA" w:rsidRDefault="00AD21EA" w:rsidP="006E60DB">
            <w:pPr>
              <w:rPr>
                <w:rFonts w:ascii="Arial" w:hAnsi="Arial" w:cs="Arial"/>
                <w:sz w:val="20"/>
                <w:szCs w:val="20"/>
              </w:rPr>
            </w:pPr>
          </w:p>
        </w:tc>
        <w:tc>
          <w:tcPr>
            <w:tcW w:w="4302" w:type="dxa"/>
            <w:tcBorders>
              <w:top w:val="single" w:sz="8" w:space="0" w:color="000000"/>
              <w:left w:val="single" w:sz="8" w:space="0" w:color="000000"/>
              <w:bottom w:val="single" w:sz="8" w:space="0" w:color="000000"/>
              <w:right w:val="single" w:sz="8" w:space="0" w:color="000000"/>
            </w:tcBorders>
            <w:vAlign w:val="center"/>
          </w:tcPr>
          <w:p w14:paraId="74B14E92"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5. ЕЛЕКТРОСТАТИКА</w:t>
            </w:r>
          </w:p>
          <w:p w14:paraId="51203CB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Увод. Наелектрисање. Кулонов закон.</w:t>
            </w:r>
          </w:p>
          <w:p w14:paraId="5CC5EDC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Електрично поље. Јачина и потенцијал електричног поља. Напон.</w:t>
            </w:r>
          </w:p>
          <w:p w14:paraId="303EE49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Линије силе електричног поља.</w:t>
            </w:r>
          </w:p>
          <w:p w14:paraId="77D39E9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Електрична капацитивност. Кондензатори. Редна и паралелна веза кондензатора. Енергија електричног поља.</w:t>
            </w:r>
          </w:p>
          <w:p w14:paraId="0C78C44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Проводник у електричном пољу.</w:t>
            </w:r>
          </w:p>
          <w:p w14:paraId="100DB594"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p>
          <w:p w14:paraId="78FB989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Линије силе електричног поља (електрична када).</w:t>
            </w:r>
          </w:p>
          <w:p w14:paraId="671926E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Предлог пројекта</w:t>
            </w:r>
          </w:p>
          <w:p w14:paraId="4AF559B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Драмски приказ открића електрицитета (Бенџамин и миш на змају).</w:t>
            </w:r>
          </w:p>
        </w:tc>
      </w:tr>
      <w:tr w:rsidR="00AD21EA" w:rsidRPr="00AD21EA" w14:paraId="5283DC11" w14:textId="77777777" w:rsidTr="006E60DB">
        <w:trPr>
          <w:trHeight w:val="45"/>
          <w:tblCellSpacing w:w="0" w:type="auto"/>
        </w:trPr>
        <w:tc>
          <w:tcPr>
            <w:tcW w:w="632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204989A" w14:textId="0F388CD6"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2.ФИ.2.2.3. Описује: реалне гасове, влажност ваздуха, дифузију, загревање, хлађење, промене агрегатних стања </w:t>
            </w:r>
            <w:r w:rsidRPr="00AD21EA">
              <w:rPr>
                <w:rFonts w:ascii="Arial" w:hAnsi="Arial" w:cs="Arial"/>
                <w:color w:val="000000"/>
                <w:sz w:val="20"/>
                <w:szCs w:val="20"/>
              </w:rPr>
              <w:t>-</w:t>
            </w:r>
            <w:r w:rsidRPr="00AD21EA">
              <w:rPr>
                <w:rFonts w:ascii="Arial" w:hAnsi="Arial" w:cs="Arial"/>
                <w:color w:val="000000"/>
                <w:sz w:val="20"/>
                <w:szCs w:val="20"/>
              </w:rPr>
              <w:t xml:space="preserve"> испаравање, кључање, топљење, ширење тела при загревању и рад топлотног мотора.</w:t>
            </w:r>
          </w:p>
          <w:p w14:paraId="355F49A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2.ФИ.2.2.4.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14:paraId="239A43E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2.ФИ.2.3.2. Разуме смисао рада у електростатичком пољу. Познаје појам еквипотенцијалне површине и разуме везу између јачине електричног поља и потенцијала.</w:t>
            </w:r>
          </w:p>
          <w:p w14:paraId="702B7E0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2.ФИ.2.3.3.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14:paraId="4F8FE56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2.ФИ.2.3.5. Решава проблеме и задатке примењујући законе електростатике, електродинамике и магнетизма; користи уређаје и мерн инструменте и на основу анализе добијених резултата долази до емпиријске зависности између физичких величина.</w:t>
            </w:r>
          </w:p>
          <w:p w14:paraId="5E61A106" w14:textId="470DCADE"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2.ФИ.3.2.1. Тумачи график Максвелове расподеле молекула по брзинама, дијаграме који приказују промене стања гаса у сложеним или цикличним процесима и график који описује међусобну интеракцију између молекула </w:t>
            </w:r>
            <w:r w:rsidRPr="00AD21EA">
              <w:rPr>
                <w:rFonts w:ascii="Arial" w:hAnsi="Arial" w:cs="Arial"/>
                <w:color w:val="000000"/>
                <w:sz w:val="20"/>
                <w:szCs w:val="20"/>
              </w:rPr>
              <w:t>-</w:t>
            </w:r>
            <w:r w:rsidRPr="00AD21EA">
              <w:rPr>
                <w:rFonts w:ascii="Arial" w:hAnsi="Arial" w:cs="Arial"/>
                <w:color w:val="000000"/>
                <w:sz w:val="20"/>
                <w:szCs w:val="20"/>
              </w:rPr>
              <w:t xml:space="preserve"> потенцијалну криву; разуме величине: тројна тачка, средња дужина слободног пута и ефективни пресек судара.</w:t>
            </w:r>
          </w:p>
        </w:tc>
        <w:tc>
          <w:tcPr>
            <w:tcW w:w="3778" w:type="dxa"/>
            <w:tcBorders>
              <w:top w:val="single" w:sz="8" w:space="0" w:color="000000"/>
              <w:left w:val="single" w:sz="8" w:space="0" w:color="000000"/>
              <w:bottom w:val="single" w:sz="8" w:space="0" w:color="000000"/>
              <w:right w:val="single" w:sz="8" w:space="0" w:color="000000"/>
            </w:tcBorders>
            <w:vAlign w:val="center"/>
          </w:tcPr>
          <w:p w14:paraId="626B4AE1" w14:textId="77777777" w:rsidR="00AD21EA" w:rsidRPr="00AD21EA" w:rsidRDefault="00AD21EA" w:rsidP="006E60DB">
            <w:pPr>
              <w:rPr>
                <w:rFonts w:ascii="Arial" w:hAnsi="Arial" w:cs="Arial"/>
                <w:sz w:val="20"/>
                <w:szCs w:val="20"/>
              </w:rPr>
            </w:pPr>
          </w:p>
        </w:tc>
        <w:tc>
          <w:tcPr>
            <w:tcW w:w="4302" w:type="dxa"/>
            <w:tcBorders>
              <w:top w:val="single" w:sz="8" w:space="0" w:color="000000"/>
              <w:left w:val="single" w:sz="8" w:space="0" w:color="000000"/>
              <w:bottom w:val="single" w:sz="8" w:space="0" w:color="000000"/>
              <w:right w:val="single" w:sz="8" w:space="0" w:color="000000"/>
            </w:tcBorders>
            <w:vAlign w:val="center"/>
          </w:tcPr>
          <w:p w14:paraId="49248290"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6. СТАЛНА ЕЛЕКТРИЧНА СТРУЈА</w:t>
            </w:r>
          </w:p>
          <w:p w14:paraId="18B1AC9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Услови настајања електричне струје. Напон и електомоторна сила. Електрична струја и густина струје. Омов закон за део кола. Отпорност проводника. Редна и паралелна веза отпорника. Омов закон за цело коло. Кирхофова правила. Џул-Ленцов закон.</w:t>
            </w:r>
          </w:p>
          <w:p w14:paraId="73364A3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Електролитичка дисоцијација. Електрична струја у течностима. Фарадејеви закони електролизе. Омов закон за електричну струју кроз електролите. Галвански елементи. Акумулатор.</w:t>
            </w:r>
          </w:p>
          <w:p w14:paraId="04C9C60C"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p>
          <w:p w14:paraId="4BBF785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Омов закон за део и за цело струјно коло.</w:t>
            </w:r>
          </w:p>
          <w:p w14:paraId="0B77EA5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Електрична проводљивост електролита.</w:t>
            </w:r>
          </w:p>
          <w:p w14:paraId="1264B09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Демонстрациона катодна цев (начин рада).</w:t>
            </w:r>
          </w:p>
          <w:p w14:paraId="3BD76D2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Пражњење у гасу при снижењу притиска гаса</w:t>
            </w:r>
          </w:p>
        </w:tc>
      </w:tr>
      <w:tr w:rsidR="00AD21EA" w:rsidRPr="00AD21EA" w14:paraId="5C36F15B"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79E6306" w14:textId="77777777" w:rsidR="00AD21EA" w:rsidRPr="00AD21EA" w:rsidRDefault="00AD21EA" w:rsidP="006E60DB">
            <w:pPr>
              <w:rPr>
                <w:rFonts w:ascii="Arial" w:hAnsi="Arial" w:cs="Arial"/>
                <w:sz w:val="20"/>
                <w:szCs w:val="20"/>
              </w:rPr>
            </w:pPr>
          </w:p>
        </w:tc>
        <w:tc>
          <w:tcPr>
            <w:tcW w:w="3778" w:type="dxa"/>
            <w:vMerge w:val="restart"/>
            <w:tcBorders>
              <w:top w:val="single" w:sz="8" w:space="0" w:color="000000"/>
              <w:left w:val="single" w:sz="8" w:space="0" w:color="000000"/>
              <w:bottom w:val="single" w:sz="8" w:space="0" w:color="000000"/>
              <w:right w:val="single" w:sz="8" w:space="0" w:color="000000"/>
            </w:tcBorders>
            <w:vAlign w:val="center"/>
          </w:tcPr>
          <w:p w14:paraId="0249B7C6" w14:textId="77777777" w:rsidR="00AD21EA" w:rsidRPr="00AD21EA" w:rsidRDefault="00AD21EA" w:rsidP="006E60DB">
            <w:pPr>
              <w:rPr>
                <w:rFonts w:ascii="Arial" w:hAnsi="Arial" w:cs="Arial"/>
                <w:sz w:val="20"/>
                <w:szCs w:val="20"/>
              </w:rPr>
            </w:pPr>
          </w:p>
        </w:tc>
        <w:tc>
          <w:tcPr>
            <w:tcW w:w="4302" w:type="dxa"/>
            <w:tcBorders>
              <w:top w:val="single" w:sz="8" w:space="0" w:color="000000"/>
              <w:left w:val="single" w:sz="8" w:space="0" w:color="000000"/>
              <w:bottom w:val="single" w:sz="8" w:space="0" w:color="000000"/>
              <w:right w:val="single" w:sz="8" w:space="0" w:color="000000"/>
            </w:tcBorders>
            <w:vAlign w:val="center"/>
          </w:tcPr>
          <w:p w14:paraId="611BCB31"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7. МАГНЕТНО ПОЉЕ</w:t>
            </w:r>
          </w:p>
          <w:p w14:paraId="024F13B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Магнетно поље и магнети.</w:t>
            </w:r>
          </w:p>
          <w:p w14:paraId="2EB3EFB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Магнетна индукција, јачина магнетног поља и магнетни флукс.</w:t>
            </w:r>
          </w:p>
          <w:p w14:paraId="48009EC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Кретање наелектрисаних честица у магнетном и електричном пољу.</w:t>
            </w:r>
          </w:p>
          <w:p w14:paraId="5AD7C12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Деловање магнетног поља на струјне проводнике.</w:t>
            </w:r>
          </w:p>
          <w:p w14:paraId="22191FD4"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p>
          <w:p w14:paraId="38E6BFC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Ерстедов оглед.</w:t>
            </w:r>
          </w:p>
          <w:p w14:paraId="07577B1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Интеракција два паралелна струјна проводника.</w:t>
            </w:r>
          </w:p>
          <w:p w14:paraId="42195C9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Деловање магнетног поља на електронски сноп.</w:t>
            </w:r>
          </w:p>
          <w:p w14:paraId="6201309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Деловање магнетног поља на рам са струјом.</w:t>
            </w:r>
          </w:p>
          <w:p w14:paraId="62B3069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Лоренцова сила.</w:t>
            </w:r>
          </w:p>
          <w:p w14:paraId="0910F653"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Предлог за пројекат</w:t>
            </w:r>
          </w:p>
          <w:p w14:paraId="6AC6805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Магнетно поље Земље (од историје и географије до физике, тангентна бусола, компас, мерење компоненти)</w:t>
            </w:r>
          </w:p>
        </w:tc>
      </w:tr>
      <w:tr w:rsidR="00AD21EA" w:rsidRPr="00AD21EA" w14:paraId="58D3DA9E"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D62938"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CF8182B" w14:textId="77777777" w:rsidR="00AD21EA" w:rsidRPr="00AD21EA" w:rsidRDefault="00AD21EA" w:rsidP="006E60DB">
            <w:pPr>
              <w:rPr>
                <w:rFonts w:ascii="Arial" w:hAnsi="Arial" w:cs="Arial"/>
                <w:sz w:val="20"/>
                <w:szCs w:val="20"/>
              </w:rPr>
            </w:pPr>
          </w:p>
        </w:tc>
        <w:tc>
          <w:tcPr>
            <w:tcW w:w="4302" w:type="dxa"/>
            <w:tcBorders>
              <w:top w:val="single" w:sz="8" w:space="0" w:color="000000"/>
              <w:left w:val="single" w:sz="8" w:space="0" w:color="000000"/>
              <w:bottom w:val="single" w:sz="8" w:space="0" w:color="000000"/>
              <w:right w:val="single" w:sz="8" w:space="0" w:color="000000"/>
            </w:tcBorders>
            <w:vAlign w:val="center"/>
          </w:tcPr>
          <w:p w14:paraId="44C406C2"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8. ЕЛЕКТРОМАГНЕТНА ИНДУКЦИЈА</w:t>
            </w:r>
          </w:p>
          <w:p w14:paraId="2F4411D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Појава електромагнетне индукције.</w:t>
            </w:r>
          </w:p>
          <w:p w14:paraId="616D95B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Фарадејев закон и Ленцово правило.</w:t>
            </w:r>
          </w:p>
          <w:p w14:paraId="441545D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Електромагнетна индукција и закон одржања енергије.</w:t>
            </w:r>
          </w:p>
          <w:p w14:paraId="7F24A044"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p>
          <w:p w14:paraId="3B25512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Појава електромагнетне индукције (помоћу магнета, калема и унимера, комплет расклопиви трансформатор).</w:t>
            </w:r>
          </w:p>
          <w:p w14:paraId="21A645B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Ленцово правило.</w:t>
            </w:r>
          </w:p>
          <w:p w14:paraId="02CD5873"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Предлог за пројекат</w:t>
            </w:r>
          </w:p>
          <w:p w14:paraId="1AC6D48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Физика на новчаницама (Магнетна индукција и Тесла, итд).</w:t>
            </w:r>
          </w:p>
        </w:tc>
      </w:tr>
    </w:tbl>
    <w:p w14:paraId="5276CA3F"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УПУТСТВО ЗА ДИДАКТИЧКО-МЕТОДИЧКО ОСТВАРИВАЊЕ ПРОГРАМА</w:t>
      </w:r>
    </w:p>
    <w:p w14:paraId="3239AD7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14:paraId="69C0EBF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Програм наставе и учења у гимназији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биологија...).</w:t>
      </w:r>
    </w:p>
    <w:p w14:paraId="29289FD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Ученици гимназије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w:t>
      </w:r>
    </w:p>
    <w:p w14:paraId="16880D4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Полазна опредељења утицала су на избор програмских садржаја и метода логичког закључивања и демонстрационих огледа.</w:t>
      </w:r>
    </w:p>
    <w:p w14:paraId="7C71923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 ПЛАНИРАЊЕ НАСТАВЕ И УЧЕЊА</w:t>
      </w:r>
    </w:p>
    <w:p w14:paraId="2C04124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14:paraId="333D87F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w:t>
      </w:r>
      <w:proofErr w:type="gramStart"/>
      <w:r w:rsidRPr="00AD21EA">
        <w:rPr>
          <w:rFonts w:ascii="Arial" w:hAnsi="Arial" w:cs="Arial"/>
          <w:color w:val="000000"/>
          <w:sz w:val="20"/>
          <w:szCs w:val="20"/>
        </w:rPr>
        <w:t>библиотека,...</w:t>
      </w:r>
      <w:proofErr w:type="gramEnd"/>
      <w:r w:rsidRPr="00AD21EA">
        <w:rPr>
          <w:rFonts w:ascii="Arial" w:hAnsi="Arial" w:cs="Arial"/>
          <w:color w:val="000000"/>
          <w:sz w:val="20"/>
          <w:szCs w:val="20"/>
        </w:rPr>
        <w:t>), уџбенику и другим наставним материјалима које ће користити.</w:t>
      </w:r>
    </w:p>
    <w:p w14:paraId="5A957FE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Полазећи од датих исхода и кључних појмова садржаја, наставник најпре креира свој годишњи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14:paraId="34584F6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Садржаји су подељени на одређени број тематских целина. Оријентациони број часова по темама и број часова предвиђених за израду пројеката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27"/>
        <w:gridCol w:w="2772"/>
        <w:gridCol w:w="2862"/>
        <w:gridCol w:w="3119"/>
      </w:tblGrid>
      <w:tr w:rsidR="00AD21EA" w:rsidRPr="00AD21EA" w14:paraId="1976A9CF"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3AEA184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Ред. број теме</w:t>
            </w:r>
          </w:p>
        </w:tc>
        <w:tc>
          <w:tcPr>
            <w:tcW w:w="3456" w:type="dxa"/>
            <w:tcBorders>
              <w:top w:val="single" w:sz="8" w:space="0" w:color="000000"/>
              <w:left w:val="single" w:sz="8" w:space="0" w:color="000000"/>
              <w:bottom w:val="single" w:sz="8" w:space="0" w:color="000000"/>
              <w:right w:val="single" w:sz="8" w:space="0" w:color="000000"/>
            </w:tcBorders>
            <w:vAlign w:val="center"/>
          </w:tcPr>
          <w:p w14:paraId="41B12B3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Наслов теме</w:t>
            </w:r>
          </w:p>
        </w:tc>
        <w:tc>
          <w:tcPr>
            <w:tcW w:w="3974" w:type="dxa"/>
            <w:tcBorders>
              <w:top w:val="single" w:sz="8" w:space="0" w:color="000000"/>
              <w:left w:val="single" w:sz="8" w:space="0" w:color="000000"/>
              <w:bottom w:val="single" w:sz="8" w:space="0" w:color="000000"/>
              <w:right w:val="single" w:sz="8" w:space="0" w:color="000000"/>
            </w:tcBorders>
            <w:vAlign w:val="center"/>
          </w:tcPr>
          <w:p w14:paraId="44D2A56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Број часова за обраду и утврђивање</w:t>
            </w:r>
          </w:p>
        </w:tc>
        <w:tc>
          <w:tcPr>
            <w:tcW w:w="4295" w:type="dxa"/>
            <w:tcBorders>
              <w:top w:val="single" w:sz="8" w:space="0" w:color="000000"/>
              <w:left w:val="single" w:sz="8" w:space="0" w:color="000000"/>
              <w:bottom w:val="single" w:sz="8" w:space="0" w:color="000000"/>
              <w:right w:val="single" w:sz="8" w:space="0" w:color="000000"/>
            </w:tcBorders>
            <w:vAlign w:val="center"/>
          </w:tcPr>
          <w:p w14:paraId="60205FD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Укупан број часова за наставну тему</w:t>
            </w:r>
          </w:p>
          <w:p w14:paraId="550AC6B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(о/у+пројекат)</w:t>
            </w:r>
          </w:p>
        </w:tc>
      </w:tr>
      <w:tr w:rsidR="00AD21EA" w:rsidRPr="00AD21EA" w14:paraId="0092D41D"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785D34A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1.</w:t>
            </w:r>
          </w:p>
        </w:tc>
        <w:tc>
          <w:tcPr>
            <w:tcW w:w="3456" w:type="dxa"/>
            <w:tcBorders>
              <w:top w:val="single" w:sz="8" w:space="0" w:color="000000"/>
              <w:left w:val="single" w:sz="8" w:space="0" w:color="000000"/>
              <w:bottom w:val="single" w:sz="8" w:space="0" w:color="000000"/>
              <w:right w:val="single" w:sz="8" w:space="0" w:color="000000"/>
            </w:tcBorders>
            <w:vAlign w:val="center"/>
          </w:tcPr>
          <w:p w14:paraId="2ABABFD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Молекулско- кинетичка теорија гасова</w:t>
            </w:r>
          </w:p>
        </w:tc>
        <w:tc>
          <w:tcPr>
            <w:tcW w:w="3974" w:type="dxa"/>
            <w:tcBorders>
              <w:top w:val="single" w:sz="8" w:space="0" w:color="000000"/>
              <w:left w:val="single" w:sz="8" w:space="0" w:color="000000"/>
              <w:bottom w:val="single" w:sz="8" w:space="0" w:color="000000"/>
              <w:right w:val="single" w:sz="8" w:space="0" w:color="000000"/>
            </w:tcBorders>
            <w:vAlign w:val="center"/>
          </w:tcPr>
          <w:p w14:paraId="595D8F3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4</w:t>
            </w:r>
          </w:p>
        </w:tc>
        <w:tc>
          <w:tcPr>
            <w:tcW w:w="4295" w:type="dxa"/>
            <w:tcBorders>
              <w:top w:val="single" w:sz="8" w:space="0" w:color="000000"/>
              <w:left w:val="single" w:sz="8" w:space="0" w:color="000000"/>
              <w:bottom w:val="single" w:sz="8" w:space="0" w:color="000000"/>
              <w:right w:val="single" w:sz="8" w:space="0" w:color="000000"/>
            </w:tcBorders>
            <w:vAlign w:val="center"/>
          </w:tcPr>
          <w:p w14:paraId="754C061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4</w:t>
            </w:r>
          </w:p>
        </w:tc>
      </w:tr>
      <w:tr w:rsidR="00AD21EA" w:rsidRPr="00AD21EA" w14:paraId="3BE7126A"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1BE006B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w:t>
            </w:r>
          </w:p>
        </w:tc>
        <w:tc>
          <w:tcPr>
            <w:tcW w:w="3456" w:type="dxa"/>
            <w:tcBorders>
              <w:top w:val="single" w:sz="8" w:space="0" w:color="000000"/>
              <w:left w:val="single" w:sz="8" w:space="0" w:color="000000"/>
              <w:bottom w:val="single" w:sz="8" w:space="0" w:color="000000"/>
              <w:right w:val="single" w:sz="8" w:space="0" w:color="000000"/>
            </w:tcBorders>
            <w:vAlign w:val="center"/>
          </w:tcPr>
          <w:p w14:paraId="7C6EA4C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Термодинамика</w:t>
            </w:r>
          </w:p>
        </w:tc>
        <w:tc>
          <w:tcPr>
            <w:tcW w:w="3974" w:type="dxa"/>
            <w:tcBorders>
              <w:top w:val="single" w:sz="8" w:space="0" w:color="000000"/>
              <w:left w:val="single" w:sz="8" w:space="0" w:color="000000"/>
              <w:bottom w:val="single" w:sz="8" w:space="0" w:color="000000"/>
              <w:right w:val="single" w:sz="8" w:space="0" w:color="000000"/>
            </w:tcBorders>
            <w:vAlign w:val="center"/>
          </w:tcPr>
          <w:p w14:paraId="3BB5174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4</w:t>
            </w:r>
          </w:p>
        </w:tc>
        <w:tc>
          <w:tcPr>
            <w:tcW w:w="4295" w:type="dxa"/>
            <w:tcBorders>
              <w:top w:val="single" w:sz="8" w:space="0" w:color="000000"/>
              <w:left w:val="single" w:sz="8" w:space="0" w:color="000000"/>
              <w:bottom w:val="single" w:sz="8" w:space="0" w:color="000000"/>
              <w:right w:val="single" w:sz="8" w:space="0" w:color="000000"/>
            </w:tcBorders>
            <w:vAlign w:val="center"/>
          </w:tcPr>
          <w:p w14:paraId="2D4B46C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4</w:t>
            </w:r>
          </w:p>
        </w:tc>
      </w:tr>
      <w:tr w:rsidR="00AD21EA" w:rsidRPr="00AD21EA" w14:paraId="4D77331E"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2ABA495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3.</w:t>
            </w:r>
          </w:p>
        </w:tc>
        <w:tc>
          <w:tcPr>
            <w:tcW w:w="3456" w:type="dxa"/>
            <w:tcBorders>
              <w:top w:val="single" w:sz="8" w:space="0" w:color="000000"/>
              <w:left w:val="single" w:sz="8" w:space="0" w:color="000000"/>
              <w:bottom w:val="single" w:sz="8" w:space="0" w:color="000000"/>
              <w:right w:val="single" w:sz="8" w:space="0" w:color="000000"/>
            </w:tcBorders>
            <w:vAlign w:val="center"/>
          </w:tcPr>
          <w:p w14:paraId="479C90D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Основи динамике флуида</w:t>
            </w:r>
          </w:p>
        </w:tc>
        <w:tc>
          <w:tcPr>
            <w:tcW w:w="3974" w:type="dxa"/>
            <w:tcBorders>
              <w:top w:val="single" w:sz="8" w:space="0" w:color="000000"/>
              <w:left w:val="single" w:sz="8" w:space="0" w:color="000000"/>
              <w:bottom w:val="single" w:sz="8" w:space="0" w:color="000000"/>
              <w:right w:val="single" w:sz="8" w:space="0" w:color="000000"/>
            </w:tcBorders>
            <w:vAlign w:val="center"/>
          </w:tcPr>
          <w:p w14:paraId="5C6D096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5</w:t>
            </w:r>
          </w:p>
        </w:tc>
        <w:tc>
          <w:tcPr>
            <w:tcW w:w="4295" w:type="dxa"/>
            <w:tcBorders>
              <w:top w:val="single" w:sz="8" w:space="0" w:color="000000"/>
              <w:left w:val="single" w:sz="8" w:space="0" w:color="000000"/>
              <w:bottom w:val="single" w:sz="8" w:space="0" w:color="000000"/>
              <w:right w:val="single" w:sz="8" w:space="0" w:color="000000"/>
            </w:tcBorders>
            <w:vAlign w:val="center"/>
          </w:tcPr>
          <w:p w14:paraId="5E0DAB7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9</w:t>
            </w:r>
          </w:p>
        </w:tc>
      </w:tr>
      <w:tr w:rsidR="00AD21EA" w:rsidRPr="00AD21EA" w14:paraId="4708E30A"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70F0E5A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4.</w:t>
            </w:r>
          </w:p>
        </w:tc>
        <w:tc>
          <w:tcPr>
            <w:tcW w:w="3456" w:type="dxa"/>
            <w:tcBorders>
              <w:top w:val="single" w:sz="8" w:space="0" w:color="000000"/>
              <w:left w:val="single" w:sz="8" w:space="0" w:color="000000"/>
              <w:bottom w:val="single" w:sz="8" w:space="0" w:color="000000"/>
              <w:right w:val="single" w:sz="8" w:space="0" w:color="000000"/>
            </w:tcBorders>
            <w:vAlign w:val="center"/>
          </w:tcPr>
          <w:p w14:paraId="64A73D1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Молекулске силе и фазни прелази</w:t>
            </w:r>
          </w:p>
        </w:tc>
        <w:tc>
          <w:tcPr>
            <w:tcW w:w="3974" w:type="dxa"/>
            <w:tcBorders>
              <w:top w:val="single" w:sz="8" w:space="0" w:color="000000"/>
              <w:left w:val="single" w:sz="8" w:space="0" w:color="000000"/>
              <w:bottom w:val="single" w:sz="8" w:space="0" w:color="000000"/>
              <w:right w:val="single" w:sz="8" w:space="0" w:color="000000"/>
            </w:tcBorders>
            <w:vAlign w:val="center"/>
          </w:tcPr>
          <w:p w14:paraId="7EE06EB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10</w:t>
            </w:r>
          </w:p>
        </w:tc>
        <w:tc>
          <w:tcPr>
            <w:tcW w:w="4295" w:type="dxa"/>
            <w:tcBorders>
              <w:top w:val="single" w:sz="8" w:space="0" w:color="000000"/>
              <w:left w:val="single" w:sz="8" w:space="0" w:color="000000"/>
              <w:bottom w:val="single" w:sz="8" w:space="0" w:color="000000"/>
              <w:right w:val="single" w:sz="8" w:space="0" w:color="000000"/>
            </w:tcBorders>
            <w:vAlign w:val="center"/>
          </w:tcPr>
          <w:p w14:paraId="0303E22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14</w:t>
            </w:r>
          </w:p>
        </w:tc>
      </w:tr>
      <w:tr w:rsidR="00AD21EA" w:rsidRPr="00AD21EA" w14:paraId="28DAC0B1"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3AFAD8C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5.</w:t>
            </w:r>
          </w:p>
        </w:tc>
        <w:tc>
          <w:tcPr>
            <w:tcW w:w="3456" w:type="dxa"/>
            <w:tcBorders>
              <w:top w:val="single" w:sz="8" w:space="0" w:color="000000"/>
              <w:left w:val="single" w:sz="8" w:space="0" w:color="000000"/>
              <w:bottom w:val="single" w:sz="8" w:space="0" w:color="000000"/>
              <w:right w:val="single" w:sz="8" w:space="0" w:color="000000"/>
            </w:tcBorders>
            <w:vAlign w:val="center"/>
          </w:tcPr>
          <w:p w14:paraId="445BAC4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Електростатика</w:t>
            </w:r>
          </w:p>
        </w:tc>
        <w:tc>
          <w:tcPr>
            <w:tcW w:w="3974" w:type="dxa"/>
            <w:tcBorders>
              <w:top w:val="single" w:sz="8" w:space="0" w:color="000000"/>
              <w:left w:val="single" w:sz="8" w:space="0" w:color="000000"/>
              <w:bottom w:val="single" w:sz="8" w:space="0" w:color="000000"/>
              <w:right w:val="single" w:sz="8" w:space="0" w:color="000000"/>
            </w:tcBorders>
            <w:vAlign w:val="center"/>
          </w:tcPr>
          <w:p w14:paraId="0BECF30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8</w:t>
            </w:r>
          </w:p>
        </w:tc>
        <w:tc>
          <w:tcPr>
            <w:tcW w:w="4295" w:type="dxa"/>
            <w:tcBorders>
              <w:top w:val="single" w:sz="8" w:space="0" w:color="000000"/>
              <w:left w:val="single" w:sz="8" w:space="0" w:color="000000"/>
              <w:bottom w:val="single" w:sz="8" w:space="0" w:color="000000"/>
              <w:right w:val="single" w:sz="8" w:space="0" w:color="000000"/>
            </w:tcBorders>
            <w:vAlign w:val="center"/>
          </w:tcPr>
          <w:p w14:paraId="1C3498E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12</w:t>
            </w:r>
          </w:p>
        </w:tc>
      </w:tr>
      <w:tr w:rsidR="00AD21EA" w:rsidRPr="00AD21EA" w14:paraId="594C9E5A"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6B1F19E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6.</w:t>
            </w:r>
          </w:p>
        </w:tc>
        <w:tc>
          <w:tcPr>
            <w:tcW w:w="3456" w:type="dxa"/>
            <w:tcBorders>
              <w:top w:val="single" w:sz="8" w:space="0" w:color="000000"/>
              <w:left w:val="single" w:sz="8" w:space="0" w:color="000000"/>
              <w:bottom w:val="single" w:sz="8" w:space="0" w:color="000000"/>
              <w:right w:val="single" w:sz="8" w:space="0" w:color="000000"/>
            </w:tcBorders>
            <w:vAlign w:val="center"/>
          </w:tcPr>
          <w:p w14:paraId="2332417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Стална електрична струја</w:t>
            </w:r>
          </w:p>
        </w:tc>
        <w:tc>
          <w:tcPr>
            <w:tcW w:w="3974" w:type="dxa"/>
            <w:tcBorders>
              <w:top w:val="single" w:sz="8" w:space="0" w:color="000000"/>
              <w:left w:val="single" w:sz="8" w:space="0" w:color="000000"/>
              <w:bottom w:val="single" w:sz="8" w:space="0" w:color="000000"/>
              <w:right w:val="single" w:sz="8" w:space="0" w:color="000000"/>
            </w:tcBorders>
            <w:vAlign w:val="center"/>
          </w:tcPr>
          <w:p w14:paraId="5A07084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16</w:t>
            </w:r>
          </w:p>
        </w:tc>
        <w:tc>
          <w:tcPr>
            <w:tcW w:w="4295" w:type="dxa"/>
            <w:tcBorders>
              <w:top w:val="single" w:sz="8" w:space="0" w:color="000000"/>
              <w:left w:val="single" w:sz="8" w:space="0" w:color="000000"/>
              <w:bottom w:val="single" w:sz="8" w:space="0" w:color="000000"/>
              <w:right w:val="single" w:sz="8" w:space="0" w:color="000000"/>
            </w:tcBorders>
            <w:vAlign w:val="center"/>
          </w:tcPr>
          <w:p w14:paraId="5AD5DB5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16</w:t>
            </w:r>
          </w:p>
        </w:tc>
      </w:tr>
      <w:tr w:rsidR="00AD21EA" w:rsidRPr="00AD21EA" w14:paraId="1108117C"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6B63C54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7.</w:t>
            </w:r>
          </w:p>
        </w:tc>
        <w:tc>
          <w:tcPr>
            <w:tcW w:w="3456" w:type="dxa"/>
            <w:tcBorders>
              <w:top w:val="single" w:sz="8" w:space="0" w:color="000000"/>
              <w:left w:val="single" w:sz="8" w:space="0" w:color="000000"/>
              <w:bottom w:val="single" w:sz="8" w:space="0" w:color="000000"/>
              <w:right w:val="single" w:sz="8" w:space="0" w:color="000000"/>
            </w:tcBorders>
            <w:vAlign w:val="center"/>
          </w:tcPr>
          <w:p w14:paraId="6D94F64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Магнетно поље</w:t>
            </w:r>
          </w:p>
        </w:tc>
        <w:tc>
          <w:tcPr>
            <w:tcW w:w="3974" w:type="dxa"/>
            <w:tcBorders>
              <w:top w:val="single" w:sz="8" w:space="0" w:color="000000"/>
              <w:left w:val="single" w:sz="8" w:space="0" w:color="000000"/>
              <w:bottom w:val="single" w:sz="8" w:space="0" w:color="000000"/>
              <w:right w:val="single" w:sz="8" w:space="0" w:color="000000"/>
            </w:tcBorders>
            <w:vAlign w:val="center"/>
          </w:tcPr>
          <w:p w14:paraId="06BA1EB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6</w:t>
            </w:r>
          </w:p>
        </w:tc>
        <w:tc>
          <w:tcPr>
            <w:tcW w:w="4295" w:type="dxa"/>
            <w:tcBorders>
              <w:top w:val="single" w:sz="8" w:space="0" w:color="000000"/>
              <w:left w:val="single" w:sz="8" w:space="0" w:color="000000"/>
              <w:bottom w:val="single" w:sz="8" w:space="0" w:color="000000"/>
              <w:right w:val="single" w:sz="8" w:space="0" w:color="000000"/>
            </w:tcBorders>
            <w:vAlign w:val="center"/>
          </w:tcPr>
          <w:p w14:paraId="2D3979F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10</w:t>
            </w:r>
          </w:p>
        </w:tc>
      </w:tr>
      <w:tr w:rsidR="00AD21EA" w:rsidRPr="00AD21EA" w14:paraId="00FE9C46" w14:textId="77777777" w:rsidTr="006E60DB">
        <w:trPr>
          <w:trHeight w:val="45"/>
          <w:tblCellSpacing w:w="0" w:type="auto"/>
        </w:trPr>
        <w:tc>
          <w:tcPr>
            <w:tcW w:w="2675" w:type="dxa"/>
            <w:tcBorders>
              <w:top w:val="single" w:sz="8" w:space="0" w:color="000000"/>
              <w:left w:val="single" w:sz="8" w:space="0" w:color="000000"/>
              <w:bottom w:val="single" w:sz="8" w:space="0" w:color="000000"/>
              <w:right w:val="single" w:sz="8" w:space="0" w:color="000000"/>
            </w:tcBorders>
            <w:vAlign w:val="center"/>
          </w:tcPr>
          <w:p w14:paraId="7D9369F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8.</w:t>
            </w:r>
          </w:p>
        </w:tc>
        <w:tc>
          <w:tcPr>
            <w:tcW w:w="3456" w:type="dxa"/>
            <w:tcBorders>
              <w:top w:val="single" w:sz="8" w:space="0" w:color="000000"/>
              <w:left w:val="single" w:sz="8" w:space="0" w:color="000000"/>
              <w:bottom w:val="single" w:sz="8" w:space="0" w:color="000000"/>
              <w:right w:val="single" w:sz="8" w:space="0" w:color="000000"/>
            </w:tcBorders>
            <w:vAlign w:val="center"/>
          </w:tcPr>
          <w:p w14:paraId="1B55BB4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Електромагнетна индукција</w:t>
            </w:r>
          </w:p>
        </w:tc>
        <w:tc>
          <w:tcPr>
            <w:tcW w:w="3974" w:type="dxa"/>
            <w:tcBorders>
              <w:top w:val="single" w:sz="8" w:space="0" w:color="000000"/>
              <w:left w:val="single" w:sz="8" w:space="0" w:color="000000"/>
              <w:bottom w:val="single" w:sz="8" w:space="0" w:color="000000"/>
              <w:right w:val="single" w:sz="8" w:space="0" w:color="000000"/>
            </w:tcBorders>
            <w:vAlign w:val="center"/>
          </w:tcPr>
          <w:p w14:paraId="42FE0DE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5</w:t>
            </w:r>
          </w:p>
        </w:tc>
        <w:tc>
          <w:tcPr>
            <w:tcW w:w="4295" w:type="dxa"/>
            <w:tcBorders>
              <w:top w:val="single" w:sz="8" w:space="0" w:color="000000"/>
              <w:left w:val="single" w:sz="8" w:space="0" w:color="000000"/>
              <w:bottom w:val="single" w:sz="8" w:space="0" w:color="000000"/>
              <w:right w:val="single" w:sz="8" w:space="0" w:color="000000"/>
            </w:tcBorders>
            <w:vAlign w:val="center"/>
          </w:tcPr>
          <w:p w14:paraId="2768F7F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5</w:t>
            </w:r>
          </w:p>
        </w:tc>
      </w:tr>
      <w:tr w:rsidR="00AD21EA" w:rsidRPr="00AD21EA" w14:paraId="425C4D0C" w14:textId="77777777" w:rsidTr="006E60DB">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2BDEA7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Укупно</w:t>
            </w:r>
          </w:p>
        </w:tc>
        <w:tc>
          <w:tcPr>
            <w:tcW w:w="3974" w:type="dxa"/>
            <w:tcBorders>
              <w:top w:val="single" w:sz="8" w:space="0" w:color="000000"/>
              <w:left w:val="single" w:sz="8" w:space="0" w:color="000000"/>
              <w:bottom w:val="single" w:sz="8" w:space="0" w:color="000000"/>
              <w:right w:val="single" w:sz="8" w:space="0" w:color="000000"/>
            </w:tcBorders>
            <w:vAlign w:val="center"/>
          </w:tcPr>
          <w:p w14:paraId="0AD8CA8D"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58</w:t>
            </w:r>
          </w:p>
        </w:tc>
        <w:tc>
          <w:tcPr>
            <w:tcW w:w="4295" w:type="dxa"/>
            <w:tcBorders>
              <w:top w:val="single" w:sz="8" w:space="0" w:color="000000"/>
              <w:left w:val="single" w:sz="8" w:space="0" w:color="000000"/>
              <w:bottom w:val="single" w:sz="8" w:space="0" w:color="000000"/>
              <w:right w:val="single" w:sz="8" w:space="0" w:color="000000"/>
            </w:tcBorders>
            <w:vAlign w:val="center"/>
          </w:tcPr>
          <w:p w14:paraId="39DF30B4"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74</w:t>
            </w:r>
          </w:p>
        </w:tc>
      </w:tr>
    </w:tbl>
    <w:p w14:paraId="6A048F2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 ОСТВАРИВАЊЕ НАСТАВЕ И УЧЕЊА</w:t>
      </w:r>
    </w:p>
    <w:p w14:paraId="4BF514E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Пројекти су од посебне важности за реализацију овог програма. У четири наставне теме дати су предлози пројекта. Свакако треба искористити способности ових ученика и омогућити им да израде аудио-визуелне записе о демонстрационим огледима, феноменима који се односе на конкретне садржаје и исходе, и сл.</w:t>
      </w:r>
    </w:p>
    <w:p w14:paraId="142EAE5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За реализацију пројеката треба планирати оквирно 4 часа. Први уводни час је час у коме наставник представља ученицима главне фазе у изради пројекта, дели ученике у тимове и утврђује радне називе пројеката. Други час је предвиђен за праћење процеса који је започет у оквиру сваког тима ученика, утврђивање свих компонената и договор у вези презентовања резултата рада. Два часа су предвиђена за ученике који презентују процес и сопствене резултате користећи различите технике и методе. За ученике овог специјализованог гимназијског програма важно је и инсистирати да медиј који се користи за ове часове буде у складу са посебним способностима ученика.</w:t>
      </w:r>
    </w:p>
    <w:p w14:paraId="5DE2243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Пројекти у настави омогућавају самовредновање сопственог рада и постигнутих исхода као и вредновање рада других учених. Ученици вреднују пројекат, а не једни друге и на тај начин изграђују критичко мишљење.</w:t>
      </w:r>
    </w:p>
    <w:p w14:paraId="4793C35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оквиру наставних тема које су у програму другог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14:paraId="0ABADD3F"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1.</w:t>
      </w:r>
      <w:r w:rsidRPr="00AD21EA">
        <w:rPr>
          <w:rFonts w:ascii="Arial" w:hAnsi="Arial" w:cs="Arial"/>
          <w:color w:val="000000"/>
          <w:sz w:val="20"/>
          <w:szCs w:val="20"/>
        </w:rPr>
        <w:t xml:space="preserve"> </w:t>
      </w:r>
      <w:r w:rsidRPr="00AD21EA">
        <w:rPr>
          <w:rFonts w:ascii="Arial" w:hAnsi="Arial" w:cs="Arial"/>
          <w:b/>
          <w:color w:val="000000"/>
          <w:sz w:val="20"/>
          <w:szCs w:val="20"/>
        </w:rPr>
        <w:t>Молекулско-кинетичка теорија гасова</w:t>
      </w:r>
    </w:p>
    <w:p w14:paraId="3DC6632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Садржаји којима се обезбеђује достизање предвиђених исхода за ову тему су: Притисак гаса и температура; Једначина стања идеалног гаса; Дифузија гасова.</w:t>
      </w:r>
    </w:p>
    <w:p w14:paraId="7ED76C0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Обновити и утврдити градиво из основне школе о кретању молекула и вези брзине молекула и температуре средине. Повезати температуру са средњом кинетичком енергијом транслаторног кретања молекула, објаснити појам апсолутне нуле и подсетити ученике на везу Келвинове и Целзијусове скале.</w:t>
      </w:r>
    </w:p>
    <w:p w14:paraId="2958D2C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Објаснити модел идеалног гаса, формулисати гасне законе за изопроцесе и помоћу њих разјаснити апсолутну нулу. Извести једначину стања идеалног гаса из гасних закона.</w:t>
      </w:r>
    </w:p>
    <w:p w14:paraId="4F9A6AE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Укратко (без формула) објаснити појаву дифузије и појам средњег слободног пута молекула гаса. Брауново кретање демонстрирати.</w:t>
      </w:r>
    </w:p>
    <w:p w14:paraId="7204784F"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2. Термодинамика</w:t>
      </w:r>
    </w:p>
    <w:p w14:paraId="30885EB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Садржаји којима се обезбеђује достизање предвиђених исхода за ову наставну тему су: Основни појмови и Принципи термодинамике; Ентропија. Топлотне машине (парна машина и њен историјски значај).</w:t>
      </w:r>
    </w:p>
    <w:p w14:paraId="7AA6819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Наведени садржаји имају за циљ да оспособе ученике да препознају примене и смисао Првог и Другог принципa термодинамике. Први принцип исказује закон одржања енергије, а Други принцип говори о смеру енергијске размене. Приликом тумачења Другог принципа термодинамике важно је указати на његов статистички смисао.</w:t>
      </w:r>
    </w:p>
    <w:p w14:paraId="60C6B2B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оквиру ове теме прикладно је користити компјутерске анимације као и препоручени демонстрациони оглед (адијабатски процеси - компресија, експанзија). Анализа рада топлотних мотора и уређаја за хлађење је добар пример примене стечених знања о топлотним појавама.</w:t>
      </w:r>
    </w:p>
    <w:p w14:paraId="41C39C5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Природна повезаност претходне две теме се огледа и у Општим стандардима за крај општег средњег образовања, где су стандарди који се односе на њих обједињени у област Топлотна физика. Приликом утврђивања градива било би пожељно водити рачуна о томе, како би ученици стекли целовиту слику о топлотним појавама.</w:t>
      </w:r>
    </w:p>
    <w:p w14:paraId="08522288"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3.</w:t>
      </w:r>
      <w:r w:rsidRPr="00AD21EA">
        <w:rPr>
          <w:rFonts w:ascii="Arial" w:hAnsi="Arial" w:cs="Arial"/>
          <w:color w:val="000000"/>
          <w:sz w:val="20"/>
          <w:szCs w:val="20"/>
        </w:rPr>
        <w:t xml:space="preserve"> </w:t>
      </w:r>
      <w:r w:rsidRPr="00AD21EA">
        <w:rPr>
          <w:rFonts w:ascii="Arial" w:hAnsi="Arial" w:cs="Arial"/>
          <w:b/>
          <w:color w:val="000000"/>
          <w:sz w:val="20"/>
          <w:szCs w:val="20"/>
        </w:rPr>
        <w:t>Основи динамике флуида</w:t>
      </w:r>
    </w:p>
    <w:p w14:paraId="52037C3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За достизање предвиђених исхода за ову наставну тему неопходно је обрадити следеће садржаје: Параметри и једначине којима се описује кретање флуида. Примена једначина механике флуида.</w:t>
      </w:r>
    </w:p>
    <w:p w14:paraId="6AC14EC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Навести сличности и разлике које постоје између течности и гасова и нагласити да заједничко својство покретљивости молекула омогућава протицање (струјање) флуида. Увести параметре који карактеришу стање кретања идеалног флуида, истаћи разлику између стационарног и нестационарног струјања флуида. За случај стационарног струјања, а на основу Закона одржања масе и енергије извести једначину континуитета и Бернулијеву једначину. Примену Бернулијеве једначине треба представити демонстрационим огледима: истицање течности из вертикалне цеви са бочним отворима, Питоова цев, Магнусов ефекат, примене у авијацији.</w:t>
      </w:r>
    </w:p>
    <w:p w14:paraId="14F716D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Ова наставна тема подразумева и један пројекат. Предлог је: Принцип флуидног кретања у сценском покрету и изразу.</w:t>
      </w:r>
    </w:p>
    <w:p w14:paraId="6634BA1B"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4.</w:t>
      </w:r>
      <w:r w:rsidRPr="00AD21EA">
        <w:rPr>
          <w:rFonts w:ascii="Arial" w:hAnsi="Arial" w:cs="Arial"/>
          <w:color w:val="000000"/>
          <w:sz w:val="20"/>
          <w:szCs w:val="20"/>
        </w:rPr>
        <w:t xml:space="preserve"> </w:t>
      </w:r>
      <w:r w:rsidRPr="00AD21EA">
        <w:rPr>
          <w:rFonts w:ascii="Arial" w:hAnsi="Arial" w:cs="Arial"/>
          <w:b/>
          <w:color w:val="000000"/>
          <w:sz w:val="20"/>
          <w:szCs w:val="20"/>
        </w:rPr>
        <w:t>Молекулске силе и фазни прелази</w:t>
      </w:r>
    </w:p>
    <w:p w14:paraId="0FD482E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За достизање предвиђених исхода у оквиру ове наставне теме неопходно је обрадити следеће садржаје: Молекулске силе; Структура и еластичност чврстих тела; Вискозност и површински напон течности; Топлотна проводљивост; Топлотно ширење чврстих тела и течности; Фазни прелази (агрегатна стања).</w:t>
      </w:r>
    </w:p>
    <w:p w14:paraId="66AE199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Промену агрегатних стања повезати са променом међусобног средњег растојања молекула. Размотрити разлику између еластичних и пластичних деформација. Објаснити разлику у резултујућој сили која делује на молекул у унутрашњости течности и на њеној површини, увести појам слободне површине течности, анализирати силе отпора при кретању флуида и кретању чврстих тела у њима. Успоставити везу између угла квашења (облика мениска) и капиларних ефеката.</w:t>
      </w:r>
    </w:p>
    <w:p w14:paraId="401817C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Ове појаве илустровати са одговарајућим демонстрационим огледима (прстен и жичани рамови, систем капилара, Полов апарат или сличан уређај са куглицама, Стоксов вискозиметар, температура кључања у зависности од </w:t>
      </w:r>
      <w:proofErr w:type="gramStart"/>
      <w:r w:rsidRPr="00AD21EA">
        <w:rPr>
          <w:rFonts w:ascii="Arial" w:hAnsi="Arial" w:cs="Arial"/>
          <w:color w:val="000000"/>
          <w:sz w:val="20"/>
          <w:szCs w:val="20"/>
        </w:rPr>
        <w:t>притиска,...</w:t>
      </w:r>
      <w:proofErr w:type="gramEnd"/>
      <w:r w:rsidRPr="00AD21EA">
        <w:rPr>
          <w:rFonts w:ascii="Arial" w:hAnsi="Arial" w:cs="Arial"/>
          <w:color w:val="000000"/>
          <w:sz w:val="20"/>
          <w:szCs w:val="20"/>
        </w:rPr>
        <w:t>), појавама испаравања и кондензације у природи и слично.</w:t>
      </w:r>
    </w:p>
    <w:p w14:paraId="7756404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Предлог пројекта у овој теми је: Физика у служби уметничког изражавања (Да ли облици у природи имају физичку условљеност, зашто је кап савршен облик).</w:t>
      </w:r>
    </w:p>
    <w:p w14:paraId="42EBF89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Другој групи ученика пројекат може бити израда кратке видео форме о кружењу воде у природи, фазним прелазима, температурама карактеристичним за воду.</w:t>
      </w:r>
    </w:p>
    <w:p w14:paraId="71ABD5B9"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5.</w:t>
      </w:r>
      <w:r w:rsidRPr="00AD21EA">
        <w:rPr>
          <w:rFonts w:ascii="Arial" w:hAnsi="Arial" w:cs="Arial"/>
          <w:color w:val="000000"/>
          <w:sz w:val="20"/>
          <w:szCs w:val="20"/>
        </w:rPr>
        <w:t xml:space="preserve"> </w:t>
      </w:r>
      <w:r w:rsidRPr="00AD21EA">
        <w:rPr>
          <w:rFonts w:ascii="Arial" w:hAnsi="Arial" w:cs="Arial"/>
          <w:b/>
          <w:color w:val="000000"/>
          <w:sz w:val="20"/>
          <w:szCs w:val="20"/>
        </w:rPr>
        <w:t>Електростатика</w:t>
      </w:r>
    </w:p>
    <w:p w14:paraId="68330E7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Основни појмови електростатике су: Наелектрисање и Кулонов закон; Електрично поље, начин представљања електричног поља (линије силе електричног поља), физичке величине које га дефинишу (јачина електричног поља и електрични потенцијал), карактеристике тих величина (скаларне и векторске) и мерне јединице у којима се изражавају. Кондензатори и њихово везивање; Енергија електричног поља. Проводник у електричном пољу.</w:t>
      </w:r>
    </w:p>
    <w:p w14:paraId="09BFF46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Смисао два важна физичка закона, Закон одржања наелектрисања и Кулонов закон, као и њихову примену, требало је да ученици схвате још у основној школи, што би им на средњошколском нивоу образовања омогућило да разумеју да се при померању наелектрисања у електричном пољу врши рад. Познавање електричних својстава материјала омогућава ученику боље разумевање њиховог значаја за развој нових технологија.</w:t>
      </w:r>
    </w:p>
    <w:p w14:paraId="240F09B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наставном процесу потребно је омогућити сваком ученику да теоријске садржаје из области електростатике, кад год је то могуће, учи кроз демонстрациони оглед. На пример, да демонстрира електростатичке појаве: линије сила поља, еквипотенцијалност, Фарадејев кавез, зависност капацитивности плочастог кондензатора од растојања и површине плоча и врсте диелектрика у њему. Значај стеченог знања је тиме већи што се може непосредно применити у пракси (електростатичка заштита, напон на ћелијској мембрани, пречишћавање ваздуха...).</w:t>
      </w:r>
    </w:p>
    <w:p w14:paraId="6FF3F76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Предлог пројекта у овој теми је: Драмски приказ открића електрицитета (Бенџамин и миш на змају) или Скраћена анимација цртаног филма уз убачене називе физичких појмова и величина (наелектрисавање ваздушних маса, шиљак, конзола, електрично пражњење, безбедна зона громобрана...).</w:t>
      </w:r>
    </w:p>
    <w:p w14:paraId="7D6759BF"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6.</w:t>
      </w:r>
      <w:r w:rsidRPr="00AD21EA">
        <w:rPr>
          <w:rFonts w:ascii="Arial" w:hAnsi="Arial" w:cs="Arial"/>
          <w:color w:val="000000"/>
          <w:sz w:val="20"/>
          <w:szCs w:val="20"/>
        </w:rPr>
        <w:t xml:space="preserve"> </w:t>
      </w:r>
      <w:r w:rsidRPr="00AD21EA">
        <w:rPr>
          <w:rFonts w:ascii="Arial" w:hAnsi="Arial" w:cs="Arial"/>
          <w:b/>
          <w:color w:val="000000"/>
          <w:sz w:val="20"/>
          <w:szCs w:val="20"/>
        </w:rPr>
        <w:t>Стална електрична струја</w:t>
      </w:r>
    </w:p>
    <w:p w14:paraId="00EAF61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Садржаји којима се остварује достизање исхода у овој наставној теми су: Услови настајања електричне струје; Напон и електомоторна сила; Електрична струја и густина струје; Омов закон за део кола; Отпорност проводника, редна и паралелна веза отпорника; Омов закон за цело коло; Кирхофова правила; Џул-Ленцов закон; Електролитичка дисоцијација; Електрична струја у течностима; Фарадејеви закони електролизе; Омов закон за електричну струју кроз електролите; Галвански елементи и акумулатор.</w:t>
      </w:r>
    </w:p>
    <w:p w14:paraId="50EF940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Полазећи од структуре супстанције и електричног поља увести појмове: електрична струја, проводник, изолатор. Једноставно електрично коло једносмерне струје искористити за обнављање знања о основним елементима струјног кола (електрични извор, потрошач, мерни уређај, прекидач) и физичких величина као што су електрични напон, електромоторна сила, електрична отпорност и јачина електричне струје. Омов закон за део кола и за цело електрично коло демонстрирати на неком потрошачу и представити графички зависност јачине струје од напона. Џул-Ленцов закон и Кирхофова правила повезати са законима одржања.</w:t>
      </w:r>
    </w:p>
    <w:p w14:paraId="120E381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Навести механизме провођења електричне струје у електролитима и навести примере њихове примене и формулисати Фарадејеве законе електролизе. Нагласити разлику провођења електричне струје у вакууму и провођења у гасовима на нивоу објашњења појава и њихове примене. Ефекти провођења електричне струје су погодни за сумирање и примену наученог у овој теми.</w:t>
      </w:r>
    </w:p>
    <w:p w14:paraId="468BB3F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овој теми нема предвиђених пројеката, али уколико ученици покажу интересовање за овај вид наставне активности предлог је: Тесла и Едисон у трци за електрификацију Америке.</w:t>
      </w:r>
    </w:p>
    <w:p w14:paraId="7883AEC5"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7.</w:t>
      </w:r>
      <w:r w:rsidRPr="00AD21EA">
        <w:rPr>
          <w:rFonts w:ascii="Arial" w:hAnsi="Arial" w:cs="Arial"/>
          <w:color w:val="000000"/>
          <w:sz w:val="20"/>
          <w:szCs w:val="20"/>
        </w:rPr>
        <w:t xml:space="preserve"> </w:t>
      </w:r>
      <w:r w:rsidRPr="00AD21EA">
        <w:rPr>
          <w:rFonts w:ascii="Arial" w:hAnsi="Arial" w:cs="Arial"/>
          <w:b/>
          <w:color w:val="000000"/>
          <w:sz w:val="20"/>
          <w:szCs w:val="20"/>
        </w:rPr>
        <w:t>Магнетно поље</w:t>
      </w:r>
    </w:p>
    <w:p w14:paraId="6ED4A39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Садржаји којима се остварује достизање исхода у овој наставној теми су: Магнетно поље и магнети; Магнетна индукција, јачина магнетног поља и магнетни флукс; Кретање наелектрисаних честица у магнетном и електричном пољу; Деловање магнетног поља на струјне проводнике.</w:t>
      </w:r>
    </w:p>
    <w:p w14:paraId="6E93D00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Стални магнети, узајамно деловање магнетних полова, магнетно поље сталних магнета се могу код ученика увести обнављањем садржаја из основне школе. Ерстедов оглед као демонстрација је најочигледнији оглед за магнетно дејство електричне струје. Обрнута појава кретања струјног проводника у магнетном пољу односно деловање магнетног поља на струјни проводник и примена ове појаве за електромоторе.</w:t>
      </w:r>
    </w:p>
    <w:p w14:paraId="379FD0F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Предлог за пројекат је: Магнетно поље Земље (од историје и географије до физике, тангентна бусола, компас, мерење компоненти).</w:t>
      </w:r>
    </w:p>
    <w:p w14:paraId="091F7CE7"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8. Електромагнетна индукција</w:t>
      </w:r>
    </w:p>
    <w:p w14:paraId="18076B1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Садржаји којима се остварује достизање исхода у овој наставној теми су: Појава електромагнетне индукције. Фарадејев закон и Ленцово правило. Електромагнетна индукција и закон одржања енергије.</w:t>
      </w:r>
    </w:p>
    <w:p w14:paraId="6FA4C5B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Појаву електромагнетне индукције демонстрирати помоћу магнета, калема и унимера. Ученике прецизним упутствима за реализацију демонстрационог огледа навести да закључе које промене доводе до појаве електромагнетне индукције и од чега она зависи. Деловање магнетног поља на струјни рам такође се једноставно демонстрира и требало би укључити ученике да га изводе.</w:t>
      </w:r>
    </w:p>
    <w:p w14:paraId="1F41242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Предлог за пројекат је: Физика на новчаницама (Магнетна индукција и Тесла, итд). Ученици могу и да уместо овог пројекта изведу кратку драму о Ерстедовом открићу и његовом значају.</w:t>
      </w:r>
    </w:p>
    <w:p w14:paraId="21154BA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Програмски садржаји доследно су приказани у форми која задовољава основне методске захтеве наставе Физике:</w:t>
      </w:r>
    </w:p>
    <w:p w14:paraId="490525AE" w14:textId="028EDE79"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w:t>
      </w:r>
      <w:r w:rsidRPr="00AD21EA">
        <w:rPr>
          <w:rFonts w:ascii="Arial" w:hAnsi="Arial" w:cs="Arial"/>
          <w:i/>
          <w:color w:val="000000"/>
          <w:sz w:val="20"/>
          <w:szCs w:val="20"/>
        </w:rPr>
        <w:t>Поступност</w:t>
      </w:r>
      <w:r w:rsidRPr="00AD21EA">
        <w:rPr>
          <w:rFonts w:ascii="Arial" w:hAnsi="Arial" w:cs="Arial"/>
          <w:color w:val="000000"/>
          <w:sz w:val="20"/>
          <w:szCs w:val="20"/>
        </w:rPr>
        <w:t xml:space="preserve"> (од простијег ка сложенијем) при упознавању нових појмова и формулисању закона.</w:t>
      </w:r>
    </w:p>
    <w:p w14:paraId="65836B63" w14:textId="2626ACD4"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w:t>
      </w:r>
      <w:r w:rsidRPr="00AD21EA">
        <w:rPr>
          <w:rFonts w:ascii="Arial" w:hAnsi="Arial" w:cs="Arial"/>
          <w:i/>
          <w:color w:val="000000"/>
          <w:sz w:val="20"/>
          <w:szCs w:val="20"/>
        </w:rPr>
        <w:t>Очигледност</w:t>
      </w:r>
      <w:r w:rsidRPr="00AD21EA">
        <w:rPr>
          <w:rFonts w:ascii="Arial" w:hAnsi="Arial" w:cs="Arial"/>
          <w:color w:val="000000"/>
          <w:sz w:val="20"/>
          <w:szCs w:val="20"/>
        </w:rPr>
        <w:t xml:space="preserve"> при излагању наставних садржаја (уз сваку тематску целину побројано је више демонстрационих огледа, а треба користити и симулације).</w:t>
      </w:r>
    </w:p>
    <w:p w14:paraId="7DBB935F" w14:textId="6DC305A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w:t>
      </w:r>
      <w:r w:rsidRPr="00AD21EA">
        <w:rPr>
          <w:rFonts w:ascii="Arial" w:hAnsi="Arial" w:cs="Arial"/>
          <w:i/>
          <w:color w:val="000000"/>
          <w:sz w:val="20"/>
          <w:szCs w:val="20"/>
        </w:rPr>
        <w:t>Повезаност наставних садржаја</w:t>
      </w:r>
      <w:r w:rsidRPr="00AD21EA">
        <w:rPr>
          <w:rFonts w:ascii="Arial" w:hAnsi="Arial" w:cs="Arial"/>
          <w:color w:val="000000"/>
          <w:sz w:val="20"/>
          <w:szCs w:val="20"/>
        </w:rPr>
        <w:t xml:space="preserve"> (хоризонтална и вертикална).</w:t>
      </w:r>
    </w:p>
    <w:p w14:paraId="20119E9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w:t>
      </w:r>
      <w:r w:rsidRPr="00AD21EA">
        <w:rPr>
          <w:rFonts w:ascii="Arial" w:hAnsi="Arial" w:cs="Arial"/>
          <w:i/>
          <w:color w:val="000000"/>
          <w:sz w:val="20"/>
          <w:szCs w:val="20"/>
        </w:rPr>
        <w:t>обнављањем одговарајућег дела градива из основне школе.</w:t>
      </w:r>
      <w:r w:rsidRPr="00AD21EA">
        <w:rPr>
          <w:rFonts w:ascii="Arial" w:hAnsi="Arial" w:cs="Arial"/>
          <w:color w:val="000000"/>
          <w:sz w:val="20"/>
          <w:szCs w:val="20"/>
        </w:rPr>
        <w:t xml:space="preserve"> 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14:paraId="5EFEFE0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Редослед проучавања појединих тема није потпуно обавезујући. Наставник може распоредити садржаје према својој процени.</w:t>
      </w:r>
    </w:p>
    <w:p w14:paraId="7763F1DC" w14:textId="77777777" w:rsidR="00AD21EA" w:rsidRPr="00AD21EA" w:rsidRDefault="00AD21EA" w:rsidP="00AD21EA">
      <w:pPr>
        <w:spacing w:after="150"/>
        <w:rPr>
          <w:rFonts w:ascii="Arial" w:hAnsi="Arial" w:cs="Arial"/>
          <w:sz w:val="20"/>
          <w:szCs w:val="20"/>
        </w:rPr>
      </w:pPr>
      <w:r w:rsidRPr="00AD21EA">
        <w:rPr>
          <w:rFonts w:ascii="Arial" w:hAnsi="Arial" w:cs="Arial"/>
          <w:i/>
          <w:color w:val="000000"/>
          <w:sz w:val="20"/>
          <w:szCs w:val="20"/>
        </w:rPr>
        <w:t>Методичко остваривање садржаја програма</w:t>
      </w:r>
      <w:r w:rsidRPr="00AD21EA">
        <w:rPr>
          <w:rFonts w:ascii="Arial" w:hAnsi="Arial" w:cs="Arial"/>
          <w:color w:val="000000"/>
          <w:sz w:val="20"/>
          <w:szCs w:val="20"/>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14:paraId="5042824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14:paraId="228CB34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14:paraId="0AC6DB0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веза са уметношћу.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14:paraId="09CD576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Овако формулисан концепт наставе захтева појачано експериментално заснивање наставног процеса што се у овом програму огледа у примени демонстрационих огледа, односно практичном раду ученика.</w:t>
      </w:r>
    </w:p>
    <w:p w14:paraId="259F360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14:paraId="67E79C8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Основне методе рада са ученицима у настави Физике су:</w:t>
      </w:r>
    </w:p>
    <w:p w14:paraId="3B6DC56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1. излагање садржаја теме уз одговарајуће демонстрационе огледе;</w:t>
      </w:r>
    </w:p>
    <w:p w14:paraId="7D3B0E1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2. методе логичког закључивања ученика;</w:t>
      </w:r>
    </w:p>
    <w:p w14:paraId="5D990E2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3. решавање проблема (квалитативни и квантитативни);</w:t>
      </w:r>
    </w:p>
    <w:p w14:paraId="53C0E12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4. демонстрациони огледи;</w:t>
      </w:r>
    </w:p>
    <w:p w14:paraId="298B9AF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14:paraId="6BC40BB4" w14:textId="77777777" w:rsidR="00AD21EA" w:rsidRPr="00AD21EA" w:rsidRDefault="00AD21EA" w:rsidP="00AD21EA">
      <w:pPr>
        <w:spacing w:after="150"/>
        <w:rPr>
          <w:rFonts w:ascii="Arial" w:hAnsi="Arial" w:cs="Arial"/>
          <w:sz w:val="20"/>
          <w:szCs w:val="20"/>
        </w:rPr>
      </w:pPr>
      <w:r w:rsidRPr="00AD21EA">
        <w:rPr>
          <w:rFonts w:ascii="Arial" w:hAnsi="Arial" w:cs="Arial"/>
          <w:i/>
          <w:color w:val="000000"/>
          <w:sz w:val="20"/>
          <w:szCs w:val="20"/>
        </w:rPr>
        <w:t>Демонстрациони огледи</w:t>
      </w:r>
      <w:r w:rsidRPr="00AD21EA">
        <w:rPr>
          <w:rFonts w:ascii="Arial" w:hAnsi="Arial" w:cs="Arial"/>
          <w:color w:val="000000"/>
          <w:sz w:val="20"/>
          <w:szCs w:val="20"/>
        </w:rPr>
        <w:t xml:space="preserve"> чине саставни део редовне наставе.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14:paraId="5B01F7C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Пожељно је да једноставне огледе изводе ученици (самостално или у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огледе.</w:t>
      </w:r>
    </w:p>
    <w:p w14:paraId="758B124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настави свакако треба користити и рачунаре (симулације експеримената и појава,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обрађују и приказују резултате мерења.</w:t>
      </w:r>
    </w:p>
    <w:p w14:paraId="734A676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14:paraId="086E647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14:paraId="0E11E98D" w14:textId="77777777" w:rsidR="00AD21EA" w:rsidRPr="00AD21EA" w:rsidRDefault="00AD21EA" w:rsidP="00AD21EA">
      <w:pPr>
        <w:spacing w:after="150"/>
        <w:rPr>
          <w:rFonts w:ascii="Arial" w:hAnsi="Arial" w:cs="Arial"/>
          <w:sz w:val="20"/>
          <w:szCs w:val="20"/>
        </w:rPr>
      </w:pPr>
      <w:r w:rsidRPr="00AD21EA">
        <w:rPr>
          <w:rFonts w:ascii="Arial" w:hAnsi="Arial" w:cs="Arial"/>
          <w:i/>
          <w:color w:val="000000"/>
          <w:sz w:val="20"/>
          <w:szCs w:val="20"/>
        </w:rPr>
        <w:t>Решавање проблема</w:t>
      </w:r>
      <w:r w:rsidRPr="00AD21EA">
        <w:rPr>
          <w:rFonts w:ascii="Arial" w:hAnsi="Arial" w:cs="Arial"/>
          <w:color w:val="000000"/>
          <w:sz w:val="20"/>
          <w:szCs w:val="20"/>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14:paraId="60398D6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14:paraId="1AF297B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14:paraId="67B20AA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14:paraId="344FD96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14:paraId="7654F0E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14:paraId="33A9D01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Слободне активности ученика, који су заинтересовани за физику, могу се организовати у сарадњи са центрима за таленте и промоцију и популаризацију науке.</w:t>
      </w:r>
    </w:p>
    <w:p w14:paraId="14A1C36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14:paraId="1CD2ECB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III. ПРАЋЕЊЕ И ВРЕДНОВАЊЕ НАСТАВЕ И УЧЕЊА</w:t>
      </w:r>
    </w:p>
    <w:p w14:paraId="62D0D4B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14:paraId="007D6A5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семинарских радова и пројеката...</w:t>
      </w:r>
    </w:p>
    <w:p w14:paraId="6664663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и контролних рачунских вежби. Наставник треба да омогући ученицима да искажу алтернативна решења проблема, иновативност и критичко мишљење и да то адекватно вреднује.</w:t>
      </w:r>
    </w:p>
    <w:p w14:paraId="34B3109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548F913F"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ХЕМИЈА</w:t>
      </w:r>
    </w:p>
    <w:p w14:paraId="22C4006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Циљ учења Хемије је да ученик развије хемијска и техничко-технолошка знања, способности апстрактног и критичког мишљења, способности за сарадњу и тимски рад, као припрему за даље универзитетско образовање и оспособљавање за примену хемијских знања у свакодневном животу, одговоран однос према себи, другима и животној средини и став о неопходности целоживотног образовања.</w:t>
      </w:r>
    </w:p>
    <w:p w14:paraId="5450DD3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ОПШТА ПРЕДМЕТНА КОМПЕТЕНЦИЈА</w:t>
      </w:r>
    </w:p>
    <w:p w14:paraId="3D445B3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14:paraId="026CB9C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14:paraId="201EFA5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Основни ниво</w:t>
      </w:r>
    </w:p>
    <w:p w14:paraId="5F77355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14:paraId="7B46825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Средњи ниво</w:t>
      </w:r>
    </w:p>
    <w:p w14:paraId="5B02B90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14:paraId="12819D7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Напредни ниво</w:t>
      </w:r>
    </w:p>
    <w:p w14:paraId="11826FC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14:paraId="5406790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СПЕЦИФИЧНА ПРЕДМЕТНА КОМПЕТЕНЦИЈА: Хемијска писменост</w:t>
      </w:r>
    </w:p>
    <w:p w14:paraId="175D348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14:paraId="6DB4904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Основни ниво</w:t>
      </w:r>
    </w:p>
    <w:p w14:paraId="430FFC5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14:paraId="574F611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Средњи ниво</w:t>
      </w:r>
    </w:p>
    <w:p w14:paraId="1B4D0CB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14:paraId="75ECD1D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Напредни ниво</w:t>
      </w:r>
    </w:p>
    <w:p w14:paraId="193C1D4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14:paraId="323ACD6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СПЕЦИФИЧНА ПРЕДМЕТНА КОМПЕТЕНЦИЈА: Научни метод у хемији и хемијски језик</w:t>
      </w:r>
    </w:p>
    <w:p w14:paraId="14E7E31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14:paraId="1F005D1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Основни ниво</w:t>
      </w:r>
    </w:p>
    <w:p w14:paraId="6C005D3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14:paraId="6504548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Средњи ниво</w:t>
      </w:r>
    </w:p>
    <w:p w14:paraId="722C9C2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14:paraId="346EA84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Напредни ниво</w:t>
      </w:r>
    </w:p>
    <w:p w14:paraId="143B9E2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219"/>
        <w:gridCol w:w="2327"/>
        <w:gridCol w:w="2189"/>
        <w:gridCol w:w="2845"/>
      </w:tblGrid>
      <w:tr w:rsidR="00AD21EA" w:rsidRPr="00AD21EA" w14:paraId="6C535EEB" w14:textId="77777777" w:rsidTr="006E60DB">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4E2F855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Разред</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101AB9B7"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Други</w:t>
            </w:r>
          </w:p>
        </w:tc>
      </w:tr>
      <w:tr w:rsidR="00AD21EA" w:rsidRPr="00AD21EA" w14:paraId="46C4D739" w14:textId="77777777" w:rsidTr="006E60DB">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556D5B7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Недељни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5F5B25C5"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1 час</w:t>
            </w:r>
          </w:p>
        </w:tc>
      </w:tr>
      <w:tr w:rsidR="00AD21EA" w:rsidRPr="00AD21EA" w14:paraId="4CAF1015" w14:textId="77777777" w:rsidTr="006E60DB">
        <w:trPr>
          <w:trHeight w:val="45"/>
          <w:tblCellSpacing w:w="0" w:type="auto"/>
        </w:trPr>
        <w:tc>
          <w:tcPr>
            <w:tcW w:w="4864" w:type="dxa"/>
            <w:tcBorders>
              <w:top w:val="single" w:sz="8" w:space="0" w:color="000000"/>
              <w:left w:val="single" w:sz="8" w:space="0" w:color="000000"/>
              <w:bottom w:val="single" w:sz="8" w:space="0" w:color="000000"/>
              <w:right w:val="single" w:sz="8" w:space="0" w:color="000000"/>
            </w:tcBorders>
            <w:vAlign w:val="center"/>
          </w:tcPr>
          <w:p w14:paraId="08818BB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Годишњи фонд часова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6CD89A94"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37 часова</w:t>
            </w:r>
          </w:p>
        </w:tc>
      </w:tr>
      <w:tr w:rsidR="00AD21EA" w:rsidRPr="00AD21EA" w14:paraId="108E6A1C" w14:textId="77777777" w:rsidTr="006E60DB">
        <w:trPr>
          <w:trHeight w:val="45"/>
          <w:tblCellSpacing w:w="0" w:type="auto"/>
        </w:trPr>
        <w:tc>
          <w:tcPr>
            <w:tcW w:w="9369" w:type="dxa"/>
            <w:gridSpan w:val="2"/>
            <w:tcBorders>
              <w:top w:val="single" w:sz="8" w:space="0" w:color="000000"/>
              <w:left w:val="single" w:sz="8" w:space="0" w:color="000000"/>
              <w:bottom w:val="single" w:sz="8" w:space="0" w:color="000000"/>
              <w:right w:val="single" w:sz="8" w:space="0" w:color="000000"/>
            </w:tcBorders>
            <w:vAlign w:val="center"/>
          </w:tcPr>
          <w:p w14:paraId="7308DA41"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СТАНДАРДИ</w:t>
            </w:r>
          </w:p>
        </w:tc>
        <w:tc>
          <w:tcPr>
            <w:tcW w:w="2770" w:type="dxa"/>
            <w:tcBorders>
              <w:top w:val="single" w:sz="8" w:space="0" w:color="000000"/>
              <w:left w:val="single" w:sz="8" w:space="0" w:color="000000"/>
              <w:bottom w:val="single" w:sz="8" w:space="0" w:color="000000"/>
              <w:right w:val="single" w:sz="8" w:space="0" w:color="000000"/>
            </w:tcBorders>
            <w:vAlign w:val="center"/>
          </w:tcPr>
          <w:p w14:paraId="35A9EDA5"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ИСХОДИ</w:t>
            </w:r>
          </w:p>
          <w:p w14:paraId="530E9A7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 завршетку разреда ученик ће бити у стању да:</w:t>
            </w:r>
          </w:p>
        </w:tc>
        <w:tc>
          <w:tcPr>
            <w:tcW w:w="2261" w:type="dxa"/>
            <w:tcBorders>
              <w:top w:val="single" w:sz="8" w:space="0" w:color="000000"/>
              <w:left w:val="single" w:sz="8" w:space="0" w:color="000000"/>
              <w:bottom w:val="single" w:sz="8" w:space="0" w:color="000000"/>
              <w:right w:val="single" w:sz="8" w:space="0" w:color="000000"/>
            </w:tcBorders>
            <w:vAlign w:val="center"/>
          </w:tcPr>
          <w:p w14:paraId="7249E5E1"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ТЕМА</w:t>
            </w:r>
          </w:p>
          <w:p w14:paraId="1804F09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Кључни појмови садржаја програма</w:t>
            </w:r>
          </w:p>
        </w:tc>
      </w:tr>
      <w:tr w:rsidR="00AD21EA" w:rsidRPr="00AD21EA" w14:paraId="48B2ECE6" w14:textId="77777777" w:rsidTr="006E60DB">
        <w:trPr>
          <w:trHeight w:val="45"/>
          <w:tblCellSpacing w:w="0" w:type="auto"/>
        </w:trPr>
        <w:tc>
          <w:tcPr>
            <w:tcW w:w="936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2896FD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2.ХЕ.1.3.1. Препознаје угљоводонике, алкохоле, алдехиде, кетоне, карбоксилне киселине, естре и примарне амине на основу структурне формуле, функционалне групе, назива према IUPAC номенклатури и тривијалног назива који се користи у струци.</w:t>
            </w:r>
          </w:p>
          <w:p w14:paraId="2D936EE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2.ХЕ.1.3.2. Описује физичка својства (агрегатно стање, температура топљења и кључања, растворљивост у поларним и неполарним растварачима, густина) угљоводоника, алкохола, алдехида, кетона, карбоксилних киселина, естара и примарних амина и повезује их са структуром њихових молекула и међумолекулским интеракцијама.</w:t>
            </w:r>
          </w:p>
          <w:p w14:paraId="0C11924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14:paraId="192617F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2.ХЕ.1.3.3. Наводи хемијске реакције угљоводоника (сагоревање и полимеризација), алкохола (оксидација до алдехида и карбоксилних киселина и сагоревање) и карбоксилних киселина (неутрализација, естерификација).</w:t>
            </w:r>
          </w:p>
          <w:p w14:paraId="65716A7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2.ХЕ.1.3.4. Повезује физичка и хемијска својства органских једињења и њихових смеша с употребом и значајем у свакодневном животу, струци и хемијској индустрији (земни гас, нафта, пластичне масе, каучук, гума, боје, ацетилен, метанол, етанол, етилен-гликол, глицерол, формалдехид, ацетон, мравља киселина, сирћетна киселина, бензоева киселина, лимунска киселина, млечна киселина, палмитинска киселина, стеаринска киселина, олеинска киселина).</w:t>
            </w:r>
          </w:p>
          <w:p w14:paraId="4B0D4E7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2.ХЕ.1.4.1. Описује структуру и физичка својства: моносахарида, дисахарида и полисахарида (глукозе, фруктозе, сахарозе, лактозе, скроба, гликогена и целулозе), естара који су главна компонента масти, уља, воскова, и амино-киселина као мономерних јединица протеина.</w:t>
            </w:r>
          </w:p>
          <w:p w14:paraId="5888D84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2.ХЕ.1.4.2. Наводи улогу и заступљеност угљених хидрата, масти, уља, воскова, протеина и витамина у живим системима, као и улогу ДНК.</w:t>
            </w:r>
          </w:p>
          <w:p w14:paraId="14DE88A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2.ХЕ.1.4.3. Познаје алкалоиде као природна и синтетичка хемијска једињења која имају корисна и штетна физиолошка дејства.</w:t>
            </w:r>
          </w:p>
          <w:p w14:paraId="382CDBC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2.ХЕ.1.4.4. Познаје улогу и примену антибиотика као природних и синтетичких хемијских једињења.</w:t>
            </w:r>
          </w:p>
          <w:p w14:paraId="2BF8908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14:paraId="79CE459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2.ХЕ.1.5.2. Наводи загађиваче ваздуха, воде, земљишта и oписује њихов утицај на животну средину.</w:t>
            </w:r>
          </w:p>
          <w:p w14:paraId="79509FE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2.ХЕ.1.5.3. Описује потребу и предност рециклаже стакла, папира и другог чврстог отпада.</w:t>
            </w:r>
          </w:p>
        </w:tc>
        <w:tc>
          <w:tcPr>
            <w:tcW w:w="2770" w:type="dxa"/>
            <w:vMerge w:val="restart"/>
            <w:tcBorders>
              <w:top w:val="single" w:sz="8" w:space="0" w:color="000000"/>
              <w:left w:val="single" w:sz="8" w:space="0" w:color="000000"/>
              <w:bottom w:val="single" w:sz="8" w:space="0" w:color="000000"/>
              <w:right w:val="single" w:sz="8" w:space="0" w:color="000000"/>
            </w:tcBorders>
            <w:vAlign w:val="center"/>
          </w:tcPr>
          <w:p w14:paraId="25141A7F" w14:textId="7E931046"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опише заступљеност органских супстанци у живим и неживим системима, порекло органских загађујућих супстанци и њихов утицај на здравље и животну средину;</w:t>
            </w:r>
          </w:p>
          <w:p w14:paraId="0F49340F" w14:textId="5189285C"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класификује органске супстанце према називу и формули и повезује их са заједничким својствима представника сваке класе;</w:t>
            </w:r>
          </w:p>
          <w:p w14:paraId="065EE697" w14:textId="07A175D8"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опише састав и својства органских супстанци у комерцијалним производима и њихов значај у свакодневном животу;</w:t>
            </w:r>
          </w:p>
          <w:p w14:paraId="01C0D8BF" w14:textId="2575F405"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опише заступљеност биомолекула у живим системима и наведе њихову улогу и/или физиолошко дејство имајући у виду корисне и штетнe аспекте;</w:t>
            </w:r>
          </w:p>
          <w:p w14:paraId="5E47B91A" w14:textId="7E53AA49"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наведе значај и примену одабраних природних и синтетичких биомолекула;</w:t>
            </w:r>
          </w:p>
          <w:p w14:paraId="0095109D" w14:textId="4B766BE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критички разматра употребу биомолекула, комерцијалних производа, и њихов утицај на здравље и околину;</w:t>
            </w:r>
          </w:p>
          <w:p w14:paraId="71AB0C4E" w14:textId="0708994D"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именује и хемијским формулама прикаже мономерне јединице биополимера;</w:t>
            </w:r>
          </w:p>
          <w:p w14:paraId="4A041229" w14:textId="12EE6919"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повезује различите нивое структурне организације одабраних биомолекула са њиховом улогом у живим системима;</w:t>
            </w:r>
          </w:p>
          <w:p w14:paraId="19397DA6" w14:textId="191ED63A"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објашњава хемијске промене једноставнијих биомолекула у организму и пише једначине реакција којима то илуструје;</w:t>
            </w:r>
          </w:p>
          <w:p w14:paraId="4D95F91C" w14:textId="47E19049"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описује основне принципе и значај процеса репликације, транскрипције и транслације;</w:t>
            </w:r>
          </w:p>
          <w:p w14:paraId="0D827CAB" w14:textId="65162B35"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квантитативно тумачи хемијске промене и процесе у реалном контексту;</w:t>
            </w:r>
          </w:p>
          <w:p w14:paraId="61F56943" w14:textId="5DC0B485"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рукује супстанцама, одлаже их и складишти сагласно принципима зелене хемије.</w:t>
            </w:r>
          </w:p>
        </w:tc>
        <w:tc>
          <w:tcPr>
            <w:tcW w:w="2261" w:type="dxa"/>
            <w:tcBorders>
              <w:top w:val="single" w:sz="8" w:space="0" w:color="000000"/>
              <w:left w:val="single" w:sz="8" w:space="0" w:color="000000"/>
              <w:bottom w:val="single" w:sz="8" w:space="0" w:color="000000"/>
              <w:right w:val="single" w:sz="8" w:space="0" w:color="000000"/>
            </w:tcBorders>
            <w:vAlign w:val="center"/>
          </w:tcPr>
          <w:p w14:paraId="1ED41193"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ТЕОРИЈСКИ ОСНОВ ЗА ИЗУЧАВАЊЕ ОРГАНСКЕ ХЕМИЈЕ И БИОХЕМИЈЕ</w:t>
            </w:r>
          </w:p>
        </w:tc>
      </w:tr>
      <w:tr w:rsidR="00AD21EA" w:rsidRPr="00AD21EA" w14:paraId="24C5E3B6"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3370BC0"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1CA7035"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0E3F889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Комерцијалне органске супстанце.</w:t>
            </w:r>
          </w:p>
          <w:p w14:paraId="3667821D" w14:textId="043565AB"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Природни и синтетички биомолекули </w:t>
            </w:r>
            <w:r w:rsidRPr="00AD21EA">
              <w:rPr>
                <w:rFonts w:ascii="Arial" w:hAnsi="Arial" w:cs="Arial"/>
                <w:color w:val="000000"/>
                <w:sz w:val="20"/>
                <w:szCs w:val="20"/>
              </w:rPr>
              <w:t>-</w:t>
            </w:r>
            <w:r w:rsidRPr="00AD21EA">
              <w:rPr>
                <w:rFonts w:ascii="Arial" w:hAnsi="Arial" w:cs="Arial"/>
                <w:color w:val="000000"/>
                <w:sz w:val="20"/>
                <w:szCs w:val="20"/>
              </w:rPr>
              <w:t xml:space="preserve"> заступљеност, састав, својства, улога и утицај на здравље и животну средину.</w:t>
            </w:r>
          </w:p>
          <w:p w14:paraId="3BF75F0A"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r w:rsidRPr="00AD21EA">
              <w:rPr>
                <w:rFonts w:ascii="Arial" w:hAnsi="Arial" w:cs="Arial"/>
                <w:color w:val="000000"/>
                <w:sz w:val="20"/>
                <w:szCs w:val="20"/>
              </w:rPr>
              <w:t>:</w:t>
            </w:r>
          </w:p>
          <w:p w14:paraId="1C05C79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Демонстрирање узорака супстанци и модела органских једињења и природних и синтетичких биомолекула</w:t>
            </w:r>
          </w:p>
        </w:tc>
      </w:tr>
      <w:tr w:rsidR="00AD21EA" w:rsidRPr="00AD21EA" w14:paraId="487D0221"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6BD9562"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218A964"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47274488"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СВОЈСТВА И КЛАСИФИКАЦИЈА ОРГАНСКИХ СУПСТАНЦИ</w:t>
            </w:r>
          </w:p>
        </w:tc>
      </w:tr>
      <w:tr w:rsidR="00AD21EA" w:rsidRPr="00AD21EA" w14:paraId="0779FCA5"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EC774F7"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4DF24C9"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3F93130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Функционалне групе.</w:t>
            </w:r>
          </w:p>
          <w:p w14:paraId="084CDAF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Типови органских реакција.</w:t>
            </w:r>
          </w:p>
        </w:tc>
      </w:tr>
      <w:tr w:rsidR="00AD21EA" w:rsidRPr="00AD21EA" w14:paraId="46967657"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DDE0C85"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A934E90"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0039DB15"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УГЉОВОДОНИЦИ</w:t>
            </w:r>
          </w:p>
        </w:tc>
      </w:tr>
      <w:tr w:rsidR="00AD21EA" w:rsidRPr="00AD21EA" w14:paraId="1FD0888E"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546CCEA"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82FDEAF"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3F7EC9D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Алкани.</w:t>
            </w:r>
          </w:p>
          <w:p w14:paraId="7E116CD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Алкени.</w:t>
            </w:r>
          </w:p>
          <w:p w14:paraId="7D89F92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Алкини.</w:t>
            </w:r>
          </w:p>
          <w:p w14:paraId="3128471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Ароматични угљоводоници.</w:t>
            </w:r>
          </w:p>
          <w:p w14:paraId="713B921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Физичка својства. Карактеристичне реакције угљоводоника.</w:t>
            </w:r>
          </w:p>
          <w:p w14:paraId="1561908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Примена. Нафта и земни гас.</w:t>
            </w:r>
          </w:p>
          <w:p w14:paraId="5AF20F7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Халогени деривати угљоводоника.</w:t>
            </w:r>
          </w:p>
          <w:p w14:paraId="1348173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Полимери.</w:t>
            </w:r>
          </w:p>
          <w:p w14:paraId="4FAF10F6"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r w:rsidRPr="00AD21EA">
              <w:rPr>
                <w:rFonts w:ascii="Arial" w:hAnsi="Arial" w:cs="Arial"/>
                <w:color w:val="000000"/>
                <w:sz w:val="20"/>
                <w:szCs w:val="20"/>
              </w:rPr>
              <w:t>:</w:t>
            </w:r>
          </w:p>
          <w:p w14:paraId="0A2A9CD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Испитивање растворљивости угљоводоника; сагоревање угљоводоника</w:t>
            </w:r>
          </w:p>
        </w:tc>
      </w:tr>
      <w:tr w:rsidR="00AD21EA" w:rsidRPr="00AD21EA" w14:paraId="187D9509"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E1360E4"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878D23C"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7E26259B"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ОРГАНСКА ЈЕДИЊЕЊА С КИСЕОНИКОМ</w:t>
            </w:r>
          </w:p>
        </w:tc>
      </w:tr>
      <w:tr w:rsidR="00AD21EA" w:rsidRPr="00AD21EA" w14:paraId="3EC3B4EC"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4CB3923"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35BB667"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10715A3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Алкохоли.</w:t>
            </w:r>
          </w:p>
          <w:p w14:paraId="679EF72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Феноли.</w:t>
            </w:r>
          </w:p>
          <w:p w14:paraId="587C60B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Алдехиди и кетони. Карбоксилне киселине.</w:t>
            </w:r>
          </w:p>
          <w:p w14:paraId="36974C9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Естри.</w:t>
            </w:r>
          </w:p>
          <w:p w14:paraId="6562C76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Физичка својства. Карактеристичне реакције кисеоничних органских једињења.</w:t>
            </w:r>
          </w:p>
          <w:p w14:paraId="19878B6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Примена.</w:t>
            </w:r>
          </w:p>
          <w:p w14:paraId="7FFB22D0"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p>
          <w:p w14:paraId="60737B3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Испитивање растворљивости, сагоревање етанола;</w:t>
            </w:r>
          </w:p>
          <w:p w14:paraId="494A344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растворљивост карбоксилних киселина у води и органским растварачима.</w:t>
            </w:r>
          </w:p>
        </w:tc>
      </w:tr>
      <w:tr w:rsidR="00AD21EA" w:rsidRPr="00AD21EA" w14:paraId="68FD086B"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009F9E"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3F86117"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5AB19063"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ОРГАНСКА ЈЕДИЊЕЊА С АЗОТОМ И СУМПОРОМ</w:t>
            </w:r>
          </w:p>
        </w:tc>
      </w:tr>
      <w:tr w:rsidR="00AD21EA" w:rsidRPr="00AD21EA" w14:paraId="0D66FCD5"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E38E4A2"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7A80D0A"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050931F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Амини. Нитро једињења.</w:t>
            </w:r>
          </w:p>
          <w:p w14:paraId="4CCDC76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Физичка својства. Тиоли.</w:t>
            </w:r>
          </w:p>
        </w:tc>
      </w:tr>
      <w:tr w:rsidR="00AD21EA" w:rsidRPr="00AD21EA" w14:paraId="4406A9D7"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FE1F04"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9F8B9AA"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45F78719"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АМИНО-КИСЕЛИНЕ, ПЕПТИДИ И ПРОТЕИНИ</w:t>
            </w:r>
          </w:p>
        </w:tc>
      </w:tr>
      <w:tr w:rsidR="00AD21EA" w:rsidRPr="00AD21EA" w14:paraId="5B3A6381"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EAE7C30"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6DF2A89"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0A6F8F3B" w14:textId="3CBCB4CE"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Амино-киселине </w:t>
            </w:r>
            <w:r w:rsidRPr="00AD21EA">
              <w:rPr>
                <w:rFonts w:ascii="Arial" w:hAnsi="Arial" w:cs="Arial"/>
                <w:color w:val="000000"/>
                <w:sz w:val="20"/>
                <w:szCs w:val="20"/>
              </w:rPr>
              <w:t>-</w:t>
            </w:r>
            <w:r w:rsidRPr="00AD21EA">
              <w:rPr>
                <w:rFonts w:ascii="Arial" w:hAnsi="Arial" w:cs="Arial"/>
                <w:color w:val="000000"/>
                <w:sz w:val="20"/>
                <w:szCs w:val="20"/>
              </w:rPr>
              <w:t xml:space="preserve"> физичка и хемијска својства.</w:t>
            </w:r>
          </w:p>
          <w:p w14:paraId="74D68C8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Пептидна веза.</w:t>
            </w:r>
          </w:p>
          <w:p w14:paraId="65D9AC1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Пептиди.</w:t>
            </w:r>
          </w:p>
          <w:p w14:paraId="6AAC169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Протеини.</w:t>
            </w:r>
          </w:p>
          <w:p w14:paraId="66EAB08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Ензими.</w:t>
            </w:r>
          </w:p>
          <w:p w14:paraId="54844FC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Хормони.</w:t>
            </w:r>
          </w:p>
          <w:p w14:paraId="72F4E8AB"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r w:rsidRPr="00AD21EA">
              <w:rPr>
                <w:rFonts w:ascii="Arial" w:hAnsi="Arial" w:cs="Arial"/>
                <w:color w:val="000000"/>
                <w:sz w:val="20"/>
                <w:szCs w:val="20"/>
              </w:rPr>
              <w:t>:</w:t>
            </w:r>
          </w:p>
          <w:p w14:paraId="388ED97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Таложење протеина загревањем, концентрованим минералним киселинама, солима тешких метала; утицај температуре и рН вредности средине на активност амилазе.</w:t>
            </w:r>
          </w:p>
        </w:tc>
      </w:tr>
      <w:tr w:rsidR="00AD21EA" w:rsidRPr="00AD21EA" w14:paraId="2F3915BD"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A08368F"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821FEF7"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2B3F1C9A"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УГЉЕНИ ХИДРАТИ</w:t>
            </w:r>
          </w:p>
        </w:tc>
      </w:tr>
      <w:tr w:rsidR="00AD21EA" w:rsidRPr="00AD21EA" w14:paraId="5821A7F6"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C03CCAD"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8CFDA97"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5901D99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Моносахариди.</w:t>
            </w:r>
          </w:p>
          <w:p w14:paraId="3704CD0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Дисахариди.</w:t>
            </w:r>
          </w:p>
          <w:p w14:paraId="4E3A12E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Полисахариди.</w:t>
            </w:r>
          </w:p>
          <w:p w14:paraId="24F3285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Физичка и хемијска својства угљених хидрата.</w:t>
            </w:r>
          </w:p>
          <w:p w14:paraId="1F5E7874"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r w:rsidRPr="00AD21EA">
              <w:rPr>
                <w:rFonts w:ascii="Arial" w:hAnsi="Arial" w:cs="Arial"/>
                <w:color w:val="000000"/>
                <w:sz w:val="20"/>
                <w:szCs w:val="20"/>
              </w:rPr>
              <w:t>:</w:t>
            </w:r>
          </w:p>
          <w:p w14:paraId="063FC97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Реакција скроба са јодом; хидролиза скроба.</w:t>
            </w:r>
          </w:p>
        </w:tc>
      </w:tr>
      <w:tr w:rsidR="00AD21EA" w:rsidRPr="00AD21EA" w14:paraId="3DCCF17A"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E356342"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12D9B1F"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4DA493F5"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ЛИПИДИ</w:t>
            </w:r>
          </w:p>
        </w:tc>
      </w:tr>
      <w:tr w:rsidR="00AD21EA" w:rsidRPr="00AD21EA" w14:paraId="0B5B9C7D"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A58A198"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53C40FA"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63957AE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Осапуњиви и неосапуњиви липиди.</w:t>
            </w:r>
          </w:p>
          <w:p w14:paraId="7899DA9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Масти и уља.</w:t>
            </w:r>
          </w:p>
          <w:p w14:paraId="4162F24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Сапонификација.</w:t>
            </w:r>
          </w:p>
          <w:p w14:paraId="0BF53C2D" w14:textId="77777777" w:rsidR="00AD21EA" w:rsidRPr="00AD21EA" w:rsidRDefault="00AD21EA" w:rsidP="006E60DB">
            <w:pPr>
              <w:spacing w:after="150"/>
              <w:rPr>
                <w:rFonts w:ascii="Arial" w:hAnsi="Arial" w:cs="Arial"/>
                <w:sz w:val="20"/>
                <w:szCs w:val="20"/>
              </w:rPr>
            </w:pPr>
            <w:r w:rsidRPr="00AD21EA">
              <w:rPr>
                <w:rFonts w:ascii="Arial" w:hAnsi="Arial" w:cs="Arial"/>
                <w:i/>
                <w:color w:val="000000"/>
                <w:sz w:val="20"/>
                <w:szCs w:val="20"/>
              </w:rPr>
              <w:t>Демонстрациони огледи</w:t>
            </w:r>
            <w:r w:rsidRPr="00AD21EA">
              <w:rPr>
                <w:rFonts w:ascii="Arial" w:hAnsi="Arial" w:cs="Arial"/>
                <w:color w:val="000000"/>
                <w:sz w:val="20"/>
                <w:szCs w:val="20"/>
              </w:rPr>
              <w:t>:</w:t>
            </w:r>
          </w:p>
          <w:p w14:paraId="5A124E8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Испитивање физичких својстава липида</w:t>
            </w:r>
          </w:p>
        </w:tc>
      </w:tr>
      <w:tr w:rsidR="00AD21EA" w:rsidRPr="00AD21EA" w14:paraId="4F246D7B" w14:textId="77777777" w:rsidTr="006E60DB">
        <w:trPr>
          <w:trHeight w:val="45"/>
          <w:tblCellSpacing w:w="0" w:type="auto"/>
        </w:trPr>
        <w:tc>
          <w:tcPr>
            <w:tcW w:w="936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48F1C29" w14:textId="77777777" w:rsidR="00AD21EA" w:rsidRPr="00AD21EA" w:rsidRDefault="00AD21EA" w:rsidP="006E60DB">
            <w:pPr>
              <w:rPr>
                <w:rFonts w:ascii="Arial" w:hAnsi="Arial" w:cs="Arial"/>
                <w:sz w:val="20"/>
                <w:szCs w:val="20"/>
              </w:rPr>
            </w:pPr>
          </w:p>
        </w:tc>
        <w:tc>
          <w:tcPr>
            <w:tcW w:w="2770" w:type="dxa"/>
            <w:vMerge w:val="restart"/>
            <w:tcBorders>
              <w:top w:val="single" w:sz="8" w:space="0" w:color="000000"/>
              <w:left w:val="single" w:sz="8" w:space="0" w:color="000000"/>
              <w:bottom w:val="single" w:sz="8" w:space="0" w:color="000000"/>
              <w:right w:val="single" w:sz="8" w:space="0" w:color="000000"/>
            </w:tcBorders>
            <w:vAlign w:val="center"/>
          </w:tcPr>
          <w:p w14:paraId="113825F1"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3214483F"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НУКЛЕИНСКЕ КИСЕЛИН</w:t>
            </w:r>
            <w:r w:rsidRPr="00AD21EA">
              <w:rPr>
                <w:rFonts w:ascii="Arial" w:hAnsi="Arial" w:cs="Arial"/>
                <w:color w:val="000000"/>
                <w:sz w:val="20"/>
                <w:szCs w:val="20"/>
              </w:rPr>
              <w:t>Е</w:t>
            </w:r>
          </w:p>
        </w:tc>
      </w:tr>
      <w:tr w:rsidR="00AD21EA" w:rsidRPr="00AD21EA" w14:paraId="4ED6377D"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388E44C"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5AAFE90"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3BF4DB0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ДНК и РНК.</w:t>
            </w:r>
          </w:p>
          <w:p w14:paraId="3B83EAD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Репликација.Транскрипција. Транслација.</w:t>
            </w:r>
          </w:p>
        </w:tc>
      </w:tr>
      <w:tr w:rsidR="00AD21EA" w:rsidRPr="00AD21EA" w14:paraId="1D396608"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B1BA562"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EA45474"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4148B44B"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ВИТАМИНИ. АЛКАЛОИДИ И АНТИБИОТИЦИ</w:t>
            </w:r>
          </w:p>
        </w:tc>
      </w:tr>
      <w:tr w:rsidR="00AD21EA" w:rsidRPr="00AD21EA" w14:paraId="095F6BE3"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E0C1101"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FF533DE"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2CD3CA0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Класификација витамина.</w:t>
            </w:r>
          </w:p>
          <w:p w14:paraId="53FB3F0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Класификација алкалоида, физиолошко дејство и употреба и злоупотреба.</w:t>
            </w:r>
          </w:p>
          <w:p w14:paraId="68AE7F8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Улога и примена антибиотика.</w:t>
            </w:r>
          </w:p>
        </w:tc>
      </w:tr>
      <w:tr w:rsidR="00AD21EA" w:rsidRPr="00AD21EA" w14:paraId="2BD4B64A"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CBA9106"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C5A5771"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00D94FBD"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ОРГАНСКЕ ЗАГАЂУЈУЋЕ СУПСТАНЦЕ И ОДРЖИВА ПРОИЗВОДЊА</w:t>
            </w:r>
          </w:p>
        </w:tc>
      </w:tr>
      <w:tr w:rsidR="00AD21EA" w:rsidRPr="00AD21EA" w14:paraId="5D1DC726"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A620A4E" w14:textId="77777777" w:rsidR="00AD21EA" w:rsidRPr="00AD21EA" w:rsidRDefault="00AD21EA" w:rsidP="006E60DB">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E321403" w14:textId="77777777" w:rsidR="00AD21EA" w:rsidRPr="00AD21EA" w:rsidRDefault="00AD21EA" w:rsidP="006E60DB">
            <w:pPr>
              <w:rPr>
                <w:rFonts w:ascii="Arial" w:hAnsi="Arial" w:cs="Arial"/>
                <w:sz w:val="20"/>
                <w:szCs w:val="20"/>
              </w:rPr>
            </w:pPr>
          </w:p>
        </w:tc>
        <w:tc>
          <w:tcPr>
            <w:tcW w:w="2261" w:type="dxa"/>
            <w:tcBorders>
              <w:top w:val="single" w:sz="8" w:space="0" w:color="000000"/>
              <w:left w:val="single" w:sz="8" w:space="0" w:color="000000"/>
              <w:bottom w:val="single" w:sz="8" w:space="0" w:color="000000"/>
              <w:right w:val="single" w:sz="8" w:space="0" w:color="000000"/>
            </w:tcBorders>
            <w:vAlign w:val="center"/>
          </w:tcPr>
          <w:p w14:paraId="223685B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Рециклирање. Биоотпад.</w:t>
            </w:r>
          </w:p>
          <w:p w14:paraId="20B50F6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Медицински отпад, прехрамбени отпад. Управљање отпадом.</w:t>
            </w:r>
          </w:p>
        </w:tc>
      </w:tr>
    </w:tbl>
    <w:p w14:paraId="5A6DF4FD"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УПУТСТВО ЗА ДИДАКТИЧКО-МЕТОДИЧКО ОСТВАРИВАЊЕ ПРОГРАМА</w:t>
      </w:r>
    </w:p>
    <w:p w14:paraId="475C753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Програм наставе и учења Хемије првенствено је оријентисан на процес учења и остваривање исхода. Исходи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14:paraId="410A6B2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 ПЛАНИРАЊЕ НАСТАВЕ И УЧЕЊА</w:t>
      </w:r>
    </w:p>
    <w:p w14:paraId="47BD36F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времену потребном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Препоручен је број часова за реализацију сваке теме који укључује и демонстрационе огледе. Формирање појмова треба заснивати и на демонстрационим огледима. Ако у школи не постоје супстанце за извођење предложених демонстрационих огледа, огледи се могу извести са доступним супстанцама.</w:t>
      </w:r>
    </w:p>
    <w:p w14:paraId="40F1A6D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Препоручени број часова за реализацију тема:</w:t>
      </w:r>
    </w:p>
    <w:p w14:paraId="119AB0DF" w14:textId="45FE182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Tеоријски основ за изучавање органске хемије и биохемије </w:t>
      </w:r>
      <w:r w:rsidRPr="00AD21EA">
        <w:rPr>
          <w:rFonts w:ascii="Arial" w:hAnsi="Arial" w:cs="Arial"/>
          <w:color w:val="000000"/>
          <w:sz w:val="20"/>
          <w:szCs w:val="20"/>
        </w:rPr>
        <w:t>-</w:t>
      </w:r>
      <w:r w:rsidRPr="00AD21EA">
        <w:rPr>
          <w:rFonts w:ascii="Arial" w:hAnsi="Arial" w:cs="Arial"/>
          <w:color w:val="000000"/>
          <w:sz w:val="20"/>
          <w:szCs w:val="20"/>
        </w:rPr>
        <w:t xml:space="preserve"> 1 час</w:t>
      </w:r>
    </w:p>
    <w:p w14:paraId="76800CE9" w14:textId="2FB56FC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Својства и класификација органских супстанци </w:t>
      </w:r>
      <w:r w:rsidRPr="00AD21EA">
        <w:rPr>
          <w:rFonts w:ascii="Arial" w:hAnsi="Arial" w:cs="Arial"/>
          <w:color w:val="000000"/>
          <w:sz w:val="20"/>
          <w:szCs w:val="20"/>
        </w:rPr>
        <w:t>-</w:t>
      </w:r>
      <w:r w:rsidRPr="00AD21EA">
        <w:rPr>
          <w:rFonts w:ascii="Arial" w:hAnsi="Arial" w:cs="Arial"/>
          <w:color w:val="000000"/>
          <w:sz w:val="20"/>
          <w:szCs w:val="20"/>
        </w:rPr>
        <w:t xml:space="preserve"> 1 час</w:t>
      </w:r>
    </w:p>
    <w:p w14:paraId="297C45CD" w14:textId="0071A9E2"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Угљоводоници </w:t>
      </w:r>
      <w:r w:rsidRPr="00AD21EA">
        <w:rPr>
          <w:rFonts w:ascii="Arial" w:hAnsi="Arial" w:cs="Arial"/>
          <w:color w:val="000000"/>
          <w:sz w:val="20"/>
          <w:szCs w:val="20"/>
        </w:rPr>
        <w:t>-</w:t>
      </w:r>
      <w:r w:rsidRPr="00AD21EA">
        <w:rPr>
          <w:rFonts w:ascii="Arial" w:hAnsi="Arial" w:cs="Arial"/>
          <w:color w:val="000000"/>
          <w:sz w:val="20"/>
          <w:szCs w:val="20"/>
        </w:rPr>
        <w:t xml:space="preserve"> 7 часова</w:t>
      </w:r>
    </w:p>
    <w:p w14:paraId="1F8E8664" w14:textId="3F42D5AE"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Органска једињења с кисеоником </w:t>
      </w:r>
      <w:r w:rsidRPr="00AD21EA">
        <w:rPr>
          <w:rFonts w:ascii="Arial" w:hAnsi="Arial" w:cs="Arial"/>
          <w:color w:val="000000"/>
          <w:sz w:val="20"/>
          <w:szCs w:val="20"/>
        </w:rPr>
        <w:t>-</w:t>
      </w:r>
      <w:r w:rsidRPr="00AD21EA">
        <w:rPr>
          <w:rFonts w:ascii="Arial" w:hAnsi="Arial" w:cs="Arial"/>
          <w:color w:val="000000"/>
          <w:sz w:val="20"/>
          <w:szCs w:val="20"/>
        </w:rPr>
        <w:t xml:space="preserve"> 8 часова</w:t>
      </w:r>
    </w:p>
    <w:p w14:paraId="39C677A8" w14:textId="2C33B4D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Органска једињења с азотом и сумпором </w:t>
      </w:r>
      <w:r w:rsidRPr="00AD21EA">
        <w:rPr>
          <w:rFonts w:ascii="Arial" w:hAnsi="Arial" w:cs="Arial"/>
          <w:color w:val="000000"/>
          <w:sz w:val="20"/>
          <w:szCs w:val="20"/>
        </w:rPr>
        <w:t>-</w:t>
      </w:r>
      <w:r w:rsidRPr="00AD21EA">
        <w:rPr>
          <w:rFonts w:ascii="Arial" w:hAnsi="Arial" w:cs="Arial"/>
          <w:color w:val="000000"/>
          <w:sz w:val="20"/>
          <w:szCs w:val="20"/>
        </w:rPr>
        <w:t xml:space="preserve"> 2 часа</w:t>
      </w:r>
    </w:p>
    <w:p w14:paraId="0DE92CE5" w14:textId="5BBFFD7A"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Амино-киселине, пептиди и протеини </w:t>
      </w:r>
      <w:r w:rsidRPr="00AD21EA">
        <w:rPr>
          <w:rFonts w:ascii="Arial" w:hAnsi="Arial" w:cs="Arial"/>
          <w:color w:val="000000"/>
          <w:sz w:val="20"/>
          <w:szCs w:val="20"/>
        </w:rPr>
        <w:t>-</w:t>
      </w:r>
      <w:r w:rsidRPr="00AD21EA">
        <w:rPr>
          <w:rFonts w:ascii="Arial" w:hAnsi="Arial" w:cs="Arial"/>
          <w:color w:val="000000"/>
          <w:sz w:val="20"/>
          <w:szCs w:val="20"/>
        </w:rPr>
        <w:t xml:space="preserve"> 5 часова</w:t>
      </w:r>
    </w:p>
    <w:p w14:paraId="456BFDE5" w14:textId="23812131"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Угљени хидрати </w:t>
      </w:r>
      <w:r w:rsidRPr="00AD21EA">
        <w:rPr>
          <w:rFonts w:ascii="Arial" w:hAnsi="Arial" w:cs="Arial"/>
          <w:color w:val="000000"/>
          <w:sz w:val="20"/>
          <w:szCs w:val="20"/>
        </w:rPr>
        <w:t>-</w:t>
      </w:r>
      <w:r w:rsidRPr="00AD21EA">
        <w:rPr>
          <w:rFonts w:ascii="Arial" w:hAnsi="Arial" w:cs="Arial"/>
          <w:color w:val="000000"/>
          <w:sz w:val="20"/>
          <w:szCs w:val="20"/>
        </w:rPr>
        <w:t xml:space="preserve"> 4 часа</w:t>
      </w:r>
    </w:p>
    <w:p w14:paraId="5AF81694" w14:textId="428A3D64"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Липиди </w:t>
      </w:r>
      <w:r w:rsidRPr="00AD21EA">
        <w:rPr>
          <w:rFonts w:ascii="Arial" w:hAnsi="Arial" w:cs="Arial"/>
          <w:color w:val="000000"/>
          <w:sz w:val="20"/>
          <w:szCs w:val="20"/>
        </w:rPr>
        <w:t>-</w:t>
      </w:r>
      <w:r w:rsidRPr="00AD21EA">
        <w:rPr>
          <w:rFonts w:ascii="Arial" w:hAnsi="Arial" w:cs="Arial"/>
          <w:color w:val="000000"/>
          <w:sz w:val="20"/>
          <w:szCs w:val="20"/>
        </w:rPr>
        <w:t xml:space="preserve"> 3 часа</w:t>
      </w:r>
    </w:p>
    <w:p w14:paraId="7A87042E" w14:textId="68868F45"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Нуклеинске киселине </w:t>
      </w:r>
      <w:r w:rsidRPr="00AD21EA">
        <w:rPr>
          <w:rFonts w:ascii="Arial" w:hAnsi="Arial" w:cs="Arial"/>
          <w:color w:val="000000"/>
          <w:sz w:val="20"/>
          <w:szCs w:val="20"/>
        </w:rPr>
        <w:t>-</w:t>
      </w:r>
      <w:r w:rsidRPr="00AD21EA">
        <w:rPr>
          <w:rFonts w:ascii="Arial" w:hAnsi="Arial" w:cs="Arial"/>
          <w:color w:val="000000"/>
          <w:sz w:val="20"/>
          <w:szCs w:val="20"/>
        </w:rPr>
        <w:t xml:space="preserve"> 1 час</w:t>
      </w:r>
    </w:p>
    <w:p w14:paraId="28B83F70" w14:textId="02F19389"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Витамини. Aлкалоиди и антибиотици </w:t>
      </w:r>
      <w:r w:rsidRPr="00AD21EA">
        <w:rPr>
          <w:rFonts w:ascii="Arial" w:hAnsi="Arial" w:cs="Arial"/>
          <w:color w:val="000000"/>
          <w:sz w:val="20"/>
          <w:szCs w:val="20"/>
        </w:rPr>
        <w:t>-</w:t>
      </w:r>
      <w:r w:rsidRPr="00AD21EA">
        <w:rPr>
          <w:rFonts w:ascii="Arial" w:hAnsi="Arial" w:cs="Arial"/>
          <w:color w:val="000000"/>
          <w:sz w:val="20"/>
          <w:szCs w:val="20"/>
        </w:rPr>
        <w:t xml:space="preserve"> 2 часа</w:t>
      </w:r>
    </w:p>
    <w:p w14:paraId="3F6686BA" w14:textId="3CCD492A"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Органске загађујуће супстанце и одржива производња </w:t>
      </w:r>
      <w:r w:rsidRPr="00AD21EA">
        <w:rPr>
          <w:rFonts w:ascii="Arial" w:hAnsi="Arial" w:cs="Arial"/>
          <w:color w:val="000000"/>
          <w:sz w:val="20"/>
          <w:szCs w:val="20"/>
        </w:rPr>
        <w:t>-</w:t>
      </w:r>
      <w:r w:rsidRPr="00AD21EA">
        <w:rPr>
          <w:rFonts w:ascii="Arial" w:hAnsi="Arial" w:cs="Arial"/>
          <w:color w:val="000000"/>
          <w:sz w:val="20"/>
          <w:szCs w:val="20"/>
        </w:rPr>
        <w:t xml:space="preserve"> 3 часа</w:t>
      </w:r>
    </w:p>
    <w:p w14:paraId="5B4B5BA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 ОСТВАРИВАЊЕ НАСТАВЕ И УЧЕЊА</w:t>
      </w:r>
    </w:p>
    <w:p w14:paraId="7507AD1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целокупном наставном процесу у области органске хемије важно је стално успостављати везе са претходно ученим садржајима хемије. Наставне теме су конципиране с циљем да се ученици стално подстичу да пореде својства органских супстанци како међусобно тако и са неорганским супстанцама, увиђају сличности и разлике, и доводе их у везу са структуром молекула.</w:t>
      </w:r>
    </w:p>
    <w:p w14:paraId="4289527B"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Теоријски основ за изучавање органске хемије и биохемије</w:t>
      </w:r>
    </w:p>
    <w:p w14:paraId="292E18D1" w14:textId="7E2FC423"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У овој наставној теми ученици стичу увид у заступљеност органских једињења у живој и неживој природи. Информативно разматрају заступљеност органских супстанци у живим системима, подсећају се градива хемије претходно ученог у 8. разреду основне школе, као и градива биологије, о биомолекулима (беланчевине, угљени хидрати, масти, нуклеинске киселине). Такође, они сазнају о хемијском саставу и значају синтетичких комерцијалних органских супстанци (лекови, боје, вештачка </w:t>
      </w:r>
      <w:proofErr w:type="gramStart"/>
      <w:r w:rsidRPr="00AD21EA">
        <w:rPr>
          <w:rFonts w:ascii="Arial" w:hAnsi="Arial" w:cs="Arial"/>
          <w:color w:val="000000"/>
          <w:sz w:val="20"/>
          <w:szCs w:val="20"/>
        </w:rPr>
        <w:t>влакна,</w:t>
      </w:r>
      <w:r w:rsidRPr="00AD21EA">
        <w:rPr>
          <w:rFonts w:ascii="Arial" w:hAnsi="Arial" w:cs="Arial"/>
          <w:color w:val="000000"/>
          <w:sz w:val="20"/>
          <w:szCs w:val="20"/>
        </w:rPr>
        <w:t>.</w:t>
      </w:r>
      <w:r w:rsidRPr="00AD21EA">
        <w:rPr>
          <w:rFonts w:ascii="Arial" w:hAnsi="Arial" w:cs="Arial"/>
          <w:color w:val="000000"/>
          <w:sz w:val="20"/>
          <w:szCs w:val="20"/>
        </w:rPr>
        <w:t>..</w:t>
      </w:r>
      <w:proofErr w:type="gramEnd"/>
      <w:r w:rsidRPr="00AD21EA">
        <w:rPr>
          <w:rFonts w:ascii="Arial" w:hAnsi="Arial" w:cs="Arial"/>
          <w:color w:val="000000"/>
          <w:sz w:val="20"/>
          <w:szCs w:val="20"/>
        </w:rPr>
        <w:t>), као и о структури и примени органских полимера (пластика, гума). У оквиру разматрања структуре биомолекула очекује се да ученици уоче постојање више функционалних група у овим молекулима, да могу да буду молекули малих молекулских маса, али и веома великих (мономери и полимери), да могу бити различите сложености, да поред природних биомолекула постоје синтетички и полусинтетички производи, на пример, антибиотици, алкалоиди, вештачки хормони итд. На овом месту ученици би требало да разматрају различите природне производе у саставу намирница, важност здраве исхране засноване на познавању које су намирнице извор појединих биолошки важних једињења, до којих поремећаја долази уколико се природна равнотежа између биомолекула наруши, и да супстанце антропогеног порекла могу утицати на ту равнотежу и довести до поремећаја метаболизма у живим системима.</w:t>
      </w:r>
    </w:p>
    <w:p w14:paraId="687AE57C"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Својства и класификација органских супстанци</w:t>
      </w:r>
    </w:p>
    <w:p w14:paraId="4DC2C4E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Учење започиње разматрањем значења и важности појма функционалне групе, сврставањем једињења на основу функционалних група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14:paraId="44089940"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Угљоводоници</w:t>
      </w:r>
    </w:p>
    <w:p w14:paraId="18EC031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оквиру ове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самостално пишу формуле хемијских једињења и на основу формула хемијских једињења пишу називе по IUPAC номенклатури.</w:t>
      </w:r>
    </w:p>
    <w:p w14:paraId="313F773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Посматрањем демонстрационих огледа ученици би требало да уочавају разлике у физичким и хемијским својствима угљоводоника. Очекује се да они повезују физичка и хемијска својства угљоводоника са њиховом практичном применом, да знају тривијалне називе једињења која имају практичну примену, као и да повезују физичка и хемијска својства халогених деривата угљоводоника са практичном применом ових једињења као и штетним дејством на пример фреона.</w:t>
      </w:r>
    </w:p>
    <w:p w14:paraId="6ACCC44E"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Органска једињења с кисеоником</w:t>
      </w:r>
    </w:p>
    <w:p w14:paraId="4C93C9F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Ученици разликују да је хидроксилна функционална група код алкохола везана за алкил-, а код фенола за арил-групу и да према томе објашњавају разлику у реактивности алкохола и фенола. Ученици разликују алдехиде од кетона на основу тога да ли је карбонилна група везана за алкил- (или арил-) групу и водоник, или за алкил-, или арил-групе. Карбоксилне киселине идентификују према карбоксилној функционалној групи и објашњавају како заменом хидроксилне групе у карбоксилној групи настају деривати карбоксилних киселина. Очекује се да ученици објашњавају физичка својстава (температуре топљења и кључања, растворљивост у води). Користећи IUPAC номенклатуру ученици именују органска једињења с кисеоником, а користе и уобичајене (тривијалане) називе органских супстанци које имају примену у свакодневном животу. Важно је да ученици наводе значај и примену алкохола у свакодневном животу (укључујући и злоупотребу): метанола, етанола, етилен-гликола, глицерола. Посматрањем демонстрационих огледа ученици би требало да уоче разлике у растворљивости карбоксилних киселина у води и органским растварачима.</w:t>
      </w:r>
    </w:p>
    <w:p w14:paraId="5CB6E1B7"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Органска једињења с азотом и сумпором</w:t>
      </w:r>
    </w:p>
    <w:p w14:paraId="6EFE080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Органска једињења с азотом и сумпором ученици класификују на основу функционалних група. О физичким својствима ученици могу учити кроз заједнички преглед. Ради стицања функционалних знања, потребно је да ученици разматрају информације о примени ових супстанци и да их повезују са структуром и својствима супстанци.</w:t>
      </w:r>
    </w:p>
    <w:p w14:paraId="22874A51"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Амино-киселине, пептиди и протеини</w:t>
      </w:r>
    </w:p>
    <w:p w14:paraId="3B3AC17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Ученици класификују амино-киселине на основу структуре и својстава бочног низа и разликују есенцијалне амино-киселине. Очекује се да класификују протеине према саставу, растворљивости, биолошкој функцији или облику молекула, као и да препознају сложене протеине према природи непротеинске компоненте, тј. према простетичној групи. Ученици уочавају разлику између хидролизе којом се раскидају пептидне везе и денатурације протеина којом се нарушавају интеракције које стабилизују секундарну, терцијарну и кватернерну структуру. На примерима објашњавају начине денатурације протеина. Ученици наводе улогу и класе ензима и хормона. Наводе факторе који утичу на активност ензима.</w:t>
      </w:r>
    </w:p>
    <w:p w14:paraId="581BF8D8"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Угљени хидрати</w:t>
      </w:r>
    </w:p>
    <w:p w14:paraId="44266CC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оквиру ове теме од ученика се очекује да класификују моносахариде према броју атома угљеника, да разликују моносахариде према функционалним групама, као и да према сложености објашњавају структуру угљених хидрата. Посматрање демонстрационих огледа требало би да помогне ученицима да уоче под којим условима долази до хидролизе скроба, шта је производ потпуне хидролизе скроба и како се то експериментално може доказати. Очекује се да ученици познају заступљеност угљених хидрата, да опишу процес фотосинтезе и да објасне улоге угљених хидрата у живим системима. Од ученика се очекује да опишу метаболизам угљених хидрата, процес варења хране, настајања глукозе - главног извора енергије у организму, да уочавају разлику у варењу полисахарида целулозе и скроба, да објасне улогу инсулина у регулацији нивоа глукозе у крви и последице које настају услед вишка или мањка глукозе у крви.</w:t>
      </w:r>
    </w:p>
    <w:p w14:paraId="1128073B"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Липиди</w:t>
      </w:r>
    </w:p>
    <w:p w14:paraId="47AA1C5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Као увод у тему важно је да ученици уоче да су липиди биомолекули који су слични по физичким својствима, растворљивости, а да су разноврсне хемијске структуре и да имају вишеструке улоге у живим организмима. Очекује се да класификују липиде према хемијском саставу на једноставне (неосапуњиви) и сложене (осапуњиви) и да разумеју да даља класификација масти такође зависи од њиховог хемијског састава. Ученици треба да се подсете формула масних киселина, које улазе у састав сложених липида, и да допуне знања о неким природним масним киселинама. Важно је да познају значај уношења есенцијалних масних киселина у организам и последице њиховог недостатка. Од ученика се очекује да наводе да реакцијом естерификације масних киселина и тзв. масних алкохола настају воскови, наводе улогу воскова и употребу у свакодневном животу. Стероиде разматрају као значајну групу липида с низом функција у организму. Очекује се да познају да стероидни хормони и жучне киселине настају из холестерола, како се класификују на основу структуре и биолошке функције, да наводе њихову биолошку функцију, и да уоче неопходност стероидних хормона и жучних киселина у људском организму.</w:t>
      </w:r>
    </w:p>
    <w:p w14:paraId="640E9231"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Нуклеинске киселине</w:t>
      </w:r>
    </w:p>
    <w:p w14:paraId="1E0B586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Од ученика се очекује да наводе улогу ДНК и РНК, да описују разлике у саставу нуклеотида и нуклеозида, дезоксирибонуклеотида и рибонуклеотида, називе структурних јединица у саставу ДНК и РНК, да описују да молекул ДНК настаје повезивањем дезоксирибонуклеотида, да се молекул састоји из два ланца који су међусобно повезани водоничним везама, док молекул РНК настаје повезивањем рибонуклеотида и да је једноланчани молекул. Од ученика се очекује да опишу основне принципе и значај процеса репликације, транскрипције и транслације.</w:t>
      </w:r>
    </w:p>
    <w:p w14:paraId="344BA297"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Витамини. Aлкалоиди и антибиотици</w:t>
      </w:r>
    </w:p>
    <w:p w14:paraId="54A94AA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уводном делу теме ученици разматрају неопходност витамина за правилно функционисање организма, важност витамина у биохемијским реакцијама и немогућност синтезе витамина у људском организму. Очекује се да уоче да су витамини органска једињења разноврсне структуре и да се не класификују према хемијској структури, већ према растворљивости, на витамине растворне у мастима (липосолубилне) и растворне у води (хидросолубилне). Очекује се да наводе биохемијску улогу витамина, како се манифестује авитаминоза, тј. које болести настају услед недостатка витамина. За ученике је важно да познају које намирнице су извор витамина и значај њиховог уношења у организам разноврсном исхраном у циљу задовољења потреба за неопходним количинама витамина и нормалног функционисања организма. У оквиру теме ученици наводе биљно порекло алкалоида, као и њихово физиолошко дејство. Очекује се да ученици објашњавају добијање алкалоида из биљака или синтетичким путем, да познају њихов значај због корисног терапеутског дејства, али и ризике и злоупотребу алкалоида, као и да је наркоманија један од највећих здравствених и социјалних проблема данашњице.</w:t>
      </w:r>
    </w:p>
    <w:p w14:paraId="7DA1D3A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Очекује се да ученици дефинишу шта су антибиотици, да класификују антибиотике на основу структуре и наводе најзначајније антибиотике из сваке групе, начин њиховог добијања и дејство. Они би требало да познају спектар деловања антибиотика, значај одређивања антибиограма, начин коришћења антибиотика, и могуће нежељено споредно дејство. Алкалоиди и антибиотици су погодне теме за пројектну наставу, да ученици планирају истраживање, спроведу га, елаборирају, критички процењују добијене резултате о употреби алкалоида или антибиотика.</w:t>
      </w:r>
    </w:p>
    <w:p w14:paraId="44420948"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Органске загађујуће супстанце и одржива производња</w:t>
      </w:r>
    </w:p>
    <w:p w14:paraId="346AF7F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При разматрању загађивања животне средине ученици би требало да сагледају сложеност проблема, да он обухвата узрок, интензитет, трајање, здравствене, еколошке, економске, естетске и друге ефекте, а да производња хране, енергије, лекова, материјала, неопходних за опстанак човека, обухвата поступке и хемијске реакције у којима настају потребни производи, а уз њих и супстанце које се могу означити као отпад, због чега се све више различитих супстанци може наћи у природи. Потребно је да ученици уочавају да супстанце доспевањем у животну средину, зависно од њихових физичких и хемијских својстава, могу изазвати промене, мањег или већег интензитета, као и да почетна промена може покренути серију других промена. Ученици би требало да идентификују загађујуће органске супстанце које могу изазвати нарушавање квалитета животне средине и изворе загађивања, тј. места на којима оне улазе у животну средину (димњак, излазне цеви отпадне воде, незаштићене депоније отпадног материјала). У разматрању процеса изазваних загађујућим супстанцама, важно је да ученици уочавају да се за сагледавање њиховог утицаја на животну средину морају узети у обзир и бројни природни фактори (промена температуре, кретање ваздуха, промена влажности ваздуха, кретање воде, итд), као и интеракције до којих долази између загађујућих супстанци, да је потребно пратити међусобну повезаност процеса у животној средини, да промена у једном сегменту животне средине изазива одређене промене у свим осталим сегментима. У оквиру теме потребно је да ученици разматрају мере које се могу предузети у циљу спречавања загађивања ваздуха, воде и земљишта.</w:t>
      </w:r>
    </w:p>
    <w:p w14:paraId="06B8367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Ученици могу урадити анализу производње у којој је основно мерило финансијски ефекат тј. добит и ефикасност (повећање производње и прихода, уз смањење трошкова) и производње у којој је најважније одрживост ресурса (земљишта, воде) и очување животне средине и биодиверзитета. Предлог је да ученици ураде истраживање како настаје одабрана секундарна сировина, од чега се добија, куда иде након употребе (истражити пут отпада у локалу) и све то повезују са законском регулативом на националном нивоу.</w:t>
      </w:r>
    </w:p>
    <w:p w14:paraId="640D7A3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III. ПРАЋЕЊЕ И ВРЕДНОВАЊЕ НАСТАВЕ И УЧЕЊА</w:t>
      </w:r>
    </w:p>
    <w:p w14:paraId="7416A92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14:paraId="246361A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део садржаја релевантан за решавање проблема, цртају дијаграме, анализирају везе између компонената,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14:paraId="13A7327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14:paraId="1046F7E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14:paraId="0DA17DD7"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СЦЕНСКЕ УМЕТНОСТИ</w:t>
      </w:r>
    </w:p>
    <w:p w14:paraId="07654C91"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Циљ</w:t>
      </w:r>
      <w:r w:rsidRPr="00AD21EA">
        <w:rPr>
          <w:rFonts w:ascii="Arial" w:hAnsi="Arial" w:cs="Arial"/>
          <w:color w:val="000000"/>
          <w:sz w:val="20"/>
          <w:szCs w:val="20"/>
        </w:rPr>
        <w:t xml:space="preserve"> учења предмета Сценске уметности је овладавање начелима и вештинама сценског израза и комуникације, развијање стваралачког мишљења, опажања и изражавања кроз покрет и глас и оспособљавање ученика да стечена знања примењују у креативном сценском раду, настави других предмета, свакодневном животу, личном усавршавању, развијању националног и културног идентитета, неговању културних навика, даљем школовању и будућем занимању.</w:t>
      </w:r>
    </w:p>
    <w:p w14:paraId="543717A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ОПШТА ПРЕДМЕТНА КОМПЕТЕНЦИЈА</w:t>
      </w:r>
    </w:p>
    <w:p w14:paraId="6092B48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Ученик ефикасно примењује драмске технике, вештине, као и знања из теоријског дела наставе, у разноврсним креативним проблемским и пројектним задацима; овладава и развија изражајне способности, унапређује своју телесну форму и изражајност, ради на гласу и гласовном апарату, развија естетске критеријуме, стваралачко и критичко мишљење, истрајност, самопоуздање и самосталност у раду; истражује и експериментише у оквиру традиционалних и савремених драмских форми, задатака, као и у реализацији драмских сцена; ученик треба да буде оспособљен за вредновање свог рада, рада својих вршњака као и позоришних и других сценских изведби; </w:t>
      </w:r>
      <w:r w:rsidRPr="00AD21EA">
        <w:rPr>
          <w:rFonts w:ascii="Arial" w:hAnsi="Arial" w:cs="Arial"/>
          <w:b/>
          <w:color w:val="000000"/>
          <w:sz w:val="20"/>
          <w:szCs w:val="20"/>
        </w:rPr>
        <w:t>у</w:t>
      </w:r>
      <w:r w:rsidRPr="00AD21EA">
        <w:rPr>
          <w:rFonts w:ascii="Arial" w:hAnsi="Arial" w:cs="Arial"/>
          <w:color w:val="000000"/>
          <w:sz w:val="20"/>
          <w:szCs w:val="20"/>
        </w:rPr>
        <w:t>познаје се са свим елементима и актерима сценске уметности, негује индивидуални драмски израз, у исто време негујући рад у групи, солидарност и тимски дух; треба да буде мотивисан за целоживотно усавршавање и подстицање културних потреба, да развија кључне компетенције зацртане Лисабонском конвенцијом, а посебно: комуникација на матерњем језику, учење учења, интерперсоналне, интеркултуралне и социјалне компетенције, грађанске компетенције, иницијативност и предузимљивост, и изражавање кроз културу и уметност.</w:t>
      </w:r>
    </w:p>
    <w:p w14:paraId="7725C4D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СПЕЦИФИЧНА ПРЕДМЕТНА КОМПЕТЕНЦИЈА:</w:t>
      </w:r>
    </w:p>
    <w:p w14:paraId="7EFC4AD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Основна поставка и остваривање плана и програма наставе и учења за област сценских уметности у пуном смислу нуди концепт који ће у наставу и учење унети принципе уметности и креативних процеса, драме као акције, интеракције, деловања, пуног учествовања и стваралачког односа, комуникације наставника и ученика у групи, са групом и за групу.</w:t>
      </w:r>
    </w:p>
    <w:p w14:paraId="2FD0B7F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основу захтева и смерница које се односе на план и програм наставе и учења за област Сценске уметности, реализоваће се у раду са ученицима подједнако кроз часове теорије и праксе.</w:t>
      </w:r>
    </w:p>
    <w:p w14:paraId="752E0A5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Часови теоријског дела имају тежиште на теоретској обради препоручених садржаја по тематским јединицама са фокусом на новим знањима и истраживачким задацима. Специфичност предмета отвара могућност да се у наставу унесу и елементи методологије креативне драме као начин учења кроз замишљено искуство.</w:t>
      </w:r>
    </w:p>
    <w:p w14:paraId="024FB1B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Тежиште часова практичног дела је непосредна примена нових сазнања и вештина, активно и интерактивно учење кроз креативно искуство. Рефлексија и развој креативног и критичког мишљења, као и истраживачки задаци и пројекти ученика, радна пракса, посете и сарадња са институцијама које покривају област сценских уметности на различите начине, такође су неопходан и драгоцен део праксе. Посете позориштима су неопходно и у реализацији теоријских часова.</w:t>
      </w:r>
    </w:p>
    <w:p w14:paraId="46620BC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Наставни часови организују се и реализују као целовита наставна и развојна драмска структура, осмишљен систем повезивања делова и елемената грађења структуре и њиховог активног међусобног односа по принципу радионице.</w:t>
      </w:r>
    </w:p>
    <w:p w14:paraId="3A6BB28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Делови и елементи радионице бирају се и повезују у структуру радионице према садржајима, темама и циљевима порукама. Свака радионица постаје на тај начин јединствена структура развојних делова са изабраним драмским задацима елементима као мањим структурама. Избор и организација ових структура, у односу на развојне делове и радионицу у целини чине основни материјал, основу структурирања и основу за остваривање целовитости, развој процеса и осмишљеност повезивања и надограђивања целог система.</w:t>
      </w:r>
    </w:p>
    <w:p w14:paraId="50ABF97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Систем чине изабране драмске игре и вежбе у функцији припреме и загревања, те разраде кроз активности драмских игара, импровизација и презентација праћених рефлексијом, те завршно извођење одабраних сцена, укључујући и евалуацију са драмским елементима.</w:t>
      </w:r>
    </w:p>
    <w:p w14:paraId="708D6A8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Радионица негује динамику групе и одвија се кроз комуникацију, интеракцију и размену. Ученици активно учествују у свакој фази развоја радионице и утичу својом активношћу на процес преображавања импулса имагинације, експресије и комуникације у симболичке форме и драмску акцију. Непосредно искуство, увид и разумевање како су људи, ситуације ствари и догађаји повезани и како међусобно утичу једни на друге, од драгоценог су значаја као исходи јер откривају нове димензије искуства, сазнања и ставова. То су подстицаји и изазови који стварају потенцијале за даљи развој и откривања увек нових значења и могућности вредности за живот.</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08"/>
        <w:gridCol w:w="4618"/>
        <w:gridCol w:w="4054"/>
      </w:tblGrid>
      <w:tr w:rsidR="00AD21EA" w:rsidRPr="00AD21EA" w14:paraId="41E609B8" w14:textId="77777777" w:rsidTr="006E60DB">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7C3D586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5875FFE0"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Други</w:t>
            </w:r>
          </w:p>
        </w:tc>
      </w:tr>
      <w:tr w:rsidR="00AD21EA" w:rsidRPr="00AD21EA" w14:paraId="6038AE82" w14:textId="77777777" w:rsidTr="006E60DB">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310FAD6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417C7F9E"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2 часа теорије + 1 час вежби</w:t>
            </w:r>
          </w:p>
        </w:tc>
      </w:tr>
      <w:tr w:rsidR="00AD21EA" w:rsidRPr="00AD21EA" w14:paraId="648D127F" w14:textId="77777777" w:rsidTr="006E60DB">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798B907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7A31D388"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74 часа теорије + 37 часова вежби</w:t>
            </w:r>
          </w:p>
        </w:tc>
      </w:tr>
      <w:tr w:rsidR="00AD21EA" w:rsidRPr="00AD21EA" w14:paraId="57A2D472" w14:textId="77777777" w:rsidTr="006E60DB">
        <w:trPr>
          <w:trHeight w:val="45"/>
          <w:tblCellSpacing w:w="0" w:type="auto"/>
        </w:trPr>
        <w:tc>
          <w:tcPr>
            <w:tcW w:w="9149" w:type="dxa"/>
            <w:gridSpan w:val="2"/>
            <w:tcBorders>
              <w:top w:val="single" w:sz="8" w:space="0" w:color="000000"/>
              <w:left w:val="single" w:sz="8" w:space="0" w:color="000000"/>
              <w:bottom w:val="single" w:sz="8" w:space="0" w:color="000000"/>
              <w:right w:val="single" w:sz="8" w:space="0" w:color="000000"/>
            </w:tcBorders>
            <w:vAlign w:val="center"/>
          </w:tcPr>
          <w:p w14:paraId="130B895A"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ИСХОДИ</w:t>
            </w:r>
          </w:p>
          <w:p w14:paraId="3CA0F4C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 завршетку разреда ученик ће бити у стању да:</w:t>
            </w:r>
          </w:p>
        </w:tc>
        <w:tc>
          <w:tcPr>
            <w:tcW w:w="5251" w:type="dxa"/>
            <w:tcBorders>
              <w:top w:val="single" w:sz="8" w:space="0" w:color="000000"/>
              <w:left w:val="single" w:sz="8" w:space="0" w:color="000000"/>
              <w:bottom w:val="single" w:sz="8" w:space="0" w:color="000000"/>
              <w:right w:val="single" w:sz="8" w:space="0" w:color="000000"/>
            </w:tcBorders>
            <w:vAlign w:val="center"/>
          </w:tcPr>
          <w:p w14:paraId="05DC0B4F"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ОБЛАСТ/ТЕМА</w:t>
            </w:r>
          </w:p>
          <w:p w14:paraId="65AA76F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Кључни појмови садржаја програма</w:t>
            </w:r>
          </w:p>
        </w:tc>
      </w:tr>
      <w:tr w:rsidR="00AD21EA" w:rsidRPr="00AD21EA" w14:paraId="2A104B1C" w14:textId="77777777" w:rsidTr="006E60DB">
        <w:trPr>
          <w:trHeight w:val="45"/>
          <w:tblCellSpacing w:w="0" w:type="auto"/>
        </w:trPr>
        <w:tc>
          <w:tcPr>
            <w:tcW w:w="914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CBCF6C7" w14:textId="0890B989"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опише културно-историјски контекст у којем су настајали средњовековни драмски жанрови;</w:t>
            </w:r>
          </w:p>
          <w:p w14:paraId="1853F036" w14:textId="7D26DDCE"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и представи драмски израз моралитета;</w:t>
            </w:r>
          </w:p>
          <w:p w14:paraId="6732F8C5" w14:textId="56B0635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анализира главне особине ренесансне драме и позоришта;</w:t>
            </w:r>
          </w:p>
          <w:p w14:paraId="297E7D67" w14:textId="71B23A3F"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издвоји барокне елементе у позоришту тог времена;</w:t>
            </w:r>
          </w:p>
          <w:p w14:paraId="749D981B" w14:textId="667CBE00"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опише принципе комедије дел арте;</w:t>
            </w:r>
          </w:p>
          <w:p w14:paraId="5CE12CC8" w14:textId="2BE88E63"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анализира драмски текст по елементима драмског дела;</w:t>
            </w:r>
          </w:p>
          <w:p w14:paraId="457FE0ED" w14:textId="2B293273"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опише усмено (узрок) сукоб(а) у драмском делу;</w:t>
            </w:r>
          </w:p>
          <w:p w14:paraId="55E4CFFE" w14:textId="07CB7E11"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шта покреће ликове;</w:t>
            </w:r>
          </w:p>
          <w:p w14:paraId="460C32B1" w14:textId="0DDE9FFA"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анализира поступке ликова;</w:t>
            </w:r>
          </w:p>
          <w:p w14:paraId="5D018DF6" w14:textId="4D81FC61"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конструише фабулу по Фрајтаговој пирамиди;</w:t>
            </w:r>
          </w:p>
          <w:p w14:paraId="1FAFF228" w14:textId="591217FB"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разлику анализе драмског текста на предмету српски језик и књижевност од анализе на предмету сценске уметности;</w:t>
            </w:r>
          </w:p>
          <w:p w14:paraId="3BE9AF90" w14:textId="70E7F78F"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именује просторна одређења у драмском тексту;</w:t>
            </w:r>
          </w:p>
          <w:p w14:paraId="0F0108A6" w14:textId="42987806"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разлике између реалног и фикционалног простора;</w:t>
            </w:r>
          </w:p>
          <w:p w14:paraId="35B579E8" w14:textId="59A442F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именује временска одређења у драмском тексту;</w:t>
            </w:r>
          </w:p>
          <w:p w14:paraId="0E129C91" w14:textId="48A003A0"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објасни разлике између реалног и фикционалног простора;</w:t>
            </w:r>
          </w:p>
          <w:p w14:paraId="7B0D0DA3" w14:textId="517EF144"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именује основне конституенте позоришне представе;</w:t>
            </w:r>
          </w:p>
          <w:p w14:paraId="3ED11170" w14:textId="644C21DF"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адаптира мањи књижевни текст;</w:t>
            </w:r>
          </w:p>
          <w:p w14:paraId="7596CCD3" w14:textId="6C2B9A62"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наброји основне ликовне елементе у позоришту;</w:t>
            </w:r>
          </w:p>
          <w:p w14:paraId="353CC45F" w14:textId="11C99420"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осмишљава (креира нацрт) сценографију, костим и реквизите;</w:t>
            </w:r>
          </w:p>
          <w:p w14:paraId="774644F4" w14:textId="3FDA621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изабере светло за мале сцене;</w:t>
            </w:r>
          </w:p>
          <w:p w14:paraId="5DD039AD" w14:textId="5618DDD6"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осмишљава видео вежбе;</w:t>
            </w:r>
          </w:p>
          <w:p w14:paraId="18419790" w14:textId="7CF3CA93"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интерпретира редитељски приступ драмском тексту;</w:t>
            </w:r>
          </w:p>
          <w:p w14:paraId="27603080" w14:textId="7556C95E"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анализира штампане и електронске медије трагајући за позоришном критиком;</w:t>
            </w:r>
          </w:p>
          <w:p w14:paraId="30317964" w14:textId="2017E78D"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креира блог позоришног критичара.</w:t>
            </w:r>
          </w:p>
        </w:tc>
        <w:tc>
          <w:tcPr>
            <w:tcW w:w="5251" w:type="dxa"/>
            <w:tcBorders>
              <w:top w:val="single" w:sz="8" w:space="0" w:color="000000"/>
              <w:left w:val="single" w:sz="8" w:space="0" w:color="000000"/>
              <w:bottom w:val="single" w:sz="8" w:space="0" w:color="000000"/>
              <w:right w:val="single" w:sz="8" w:space="0" w:color="000000"/>
            </w:tcBorders>
            <w:vAlign w:val="center"/>
          </w:tcPr>
          <w:p w14:paraId="750AB177"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УВОД У ИСТОРИЈУ ПОЗОРИШТА</w:t>
            </w:r>
          </w:p>
          <w:p w14:paraId="36470EA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Средњовековно позориште: моралитети (представе о моралу).</w:t>
            </w:r>
          </w:p>
          <w:p w14:paraId="5F09F03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Ренесансно позориште: В. Шекспир.</w:t>
            </w:r>
          </w:p>
          <w:p w14:paraId="1B5135C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Барокно позориште: Калдерон де ла Барка.</w:t>
            </w:r>
          </w:p>
          <w:p w14:paraId="1588542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Комедија дел арте: основне одлике.</w:t>
            </w:r>
          </w:p>
        </w:tc>
      </w:tr>
      <w:tr w:rsidR="00AD21EA" w:rsidRPr="00AD21EA" w14:paraId="3460DEFB"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E1E31D6" w14:textId="77777777" w:rsidR="00AD21EA" w:rsidRPr="00AD21EA" w:rsidRDefault="00AD21EA" w:rsidP="006E60DB">
            <w:pPr>
              <w:rPr>
                <w:rFonts w:ascii="Arial" w:hAnsi="Arial" w:cs="Arial"/>
                <w:sz w:val="20"/>
                <w:szCs w:val="20"/>
              </w:rPr>
            </w:pPr>
          </w:p>
        </w:tc>
        <w:tc>
          <w:tcPr>
            <w:tcW w:w="5251" w:type="dxa"/>
            <w:tcBorders>
              <w:top w:val="single" w:sz="8" w:space="0" w:color="000000"/>
              <w:left w:val="single" w:sz="8" w:space="0" w:color="000000"/>
              <w:bottom w:val="single" w:sz="8" w:space="0" w:color="000000"/>
              <w:right w:val="single" w:sz="8" w:space="0" w:color="000000"/>
            </w:tcBorders>
            <w:vAlign w:val="center"/>
          </w:tcPr>
          <w:p w14:paraId="776AAF36"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АНАЛИЗА ДРАМСКОГ ТЕКСТА</w:t>
            </w:r>
          </w:p>
          <w:p w14:paraId="52D0ADF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Централни сукоб.</w:t>
            </w:r>
          </w:p>
          <w:p w14:paraId="2AAEC69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Епизодни сукоби.</w:t>
            </w:r>
          </w:p>
          <w:p w14:paraId="0E05F50A" w14:textId="2EBD163E"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Ликови </w:t>
            </w:r>
            <w:r w:rsidRPr="00AD21EA">
              <w:rPr>
                <w:rFonts w:ascii="Arial" w:hAnsi="Arial" w:cs="Arial"/>
                <w:color w:val="000000"/>
                <w:sz w:val="20"/>
                <w:szCs w:val="20"/>
              </w:rPr>
              <w:t>-</w:t>
            </w:r>
            <w:r w:rsidRPr="00AD21EA">
              <w:rPr>
                <w:rFonts w:ascii="Arial" w:hAnsi="Arial" w:cs="Arial"/>
                <w:color w:val="000000"/>
                <w:sz w:val="20"/>
                <w:szCs w:val="20"/>
              </w:rPr>
              <w:t xml:space="preserve"> мотивација.</w:t>
            </w:r>
          </w:p>
          <w:p w14:paraId="1596341D" w14:textId="6E3E1D78"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Ликови </w:t>
            </w:r>
            <w:r w:rsidRPr="00AD21EA">
              <w:rPr>
                <w:rFonts w:ascii="Arial" w:hAnsi="Arial" w:cs="Arial"/>
                <w:color w:val="000000"/>
                <w:sz w:val="20"/>
                <w:szCs w:val="20"/>
              </w:rPr>
              <w:t>-</w:t>
            </w:r>
            <w:r w:rsidRPr="00AD21EA">
              <w:rPr>
                <w:rFonts w:ascii="Arial" w:hAnsi="Arial" w:cs="Arial"/>
                <w:color w:val="000000"/>
                <w:sz w:val="20"/>
                <w:szCs w:val="20"/>
              </w:rPr>
              <w:t xml:space="preserve"> карактеризација.</w:t>
            </w:r>
          </w:p>
          <w:p w14:paraId="3E59E7D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Конструкција фабуле по Фрајтаговој пирамиди.</w:t>
            </w:r>
          </w:p>
          <w:p w14:paraId="1A2022D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Тема и мотиви драмског текста.</w:t>
            </w:r>
          </w:p>
          <w:p w14:paraId="5DE6202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Идеја драмског текста.</w:t>
            </w:r>
          </w:p>
          <w:p w14:paraId="606C1D8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Упоређивање са анализом истог дела на предмету српски језик и књижевност:</w:t>
            </w:r>
          </w:p>
          <w:p w14:paraId="2EB6C2E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аутор (биографија, друштвени и културни контекст).</w:t>
            </w:r>
          </w:p>
        </w:tc>
      </w:tr>
      <w:tr w:rsidR="00AD21EA" w:rsidRPr="00AD21EA" w14:paraId="2CFDC390"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35717B5" w14:textId="77777777" w:rsidR="00AD21EA" w:rsidRPr="00AD21EA" w:rsidRDefault="00AD21EA" w:rsidP="006E60DB">
            <w:pPr>
              <w:rPr>
                <w:rFonts w:ascii="Arial" w:hAnsi="Arial" w:cs="Arial"/>
                <w:sz w:val="20"/>
                <w:szCs w:val="20"/>
              </w:rPr>
            </w:pPr>
          </w:p>
        </w:tc>
        <w:tc>
          <w:tcPr>
            <w:tcW w:w="5251" w:type="dxa"/>
            <w:tcBorders>
              <w:top w:val="single" w:sz="8" w:space="0" w:color="000000"/>
              <w:left w:val="single" w:sz="8" w:space="0" w:color="000000"/>
              <w:bottom w:val="single" w:sz="8" w:space="0" w:color="000000"/>
              <w:right w:val="single" w:sz="8" w:space="0" w:color="000000"/>
            </w:tcBorders>
            <w:vAlign w:val="center"/>
          </w:tcPr>
          <w:p w14:paraId="3F352A09"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ДРАМСКИ ПРОСТОР</w:t>
            </w:r>
          </w:p>
          <w:p w14:paraId="759A665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Просторна одређења у драмском тексту.</w:t>
            </w:r>
          </w:p>
          <w:p w14:paraId="3F553E5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Реални простор.</w:t>
            </w:r>
          </w:p>
          <w:p w14:paraId="4444AF7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Фикционални простор.</w:t>
            </w:r>
          </w:p>
          <w:p w14:paraId="1A0C8D1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Локација праизведбе / актуелни контекст.</w:t>
            </w:r>
          </w:p>
          <w:p w14:paraId="6E8CDCC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Историјски развој конвенција драмског простора.</w:t>
            </w:r>
          </w:p>
        </w:tc>
      </w:tr>
      <w:tr w:rsidR="00AD21EA" w:rsidRPr="00AD21EA" w14:paraId="40374FA9"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E443113" w14:textId="77777777" w:rsidR="00AD21EA" w:rsidRPr="00AD21EA" w:rsidRDefault="00AD21EA" w:rsidP="006E60DB">
            <w:pPr>
              <w:rPr>
                <w:rFonts w:ascii="Arial" w:hAnsi="Arial" w:cs="Arial"/>
                <w:sz w:val="20"/>
                <w:szCs w:val="20"/>
              </w:rPr>
            </w:pPr>
          </w:p>
        </w:tc>
        <w:tc>
          <w:tcPr>
            <w:tcW w:w="5251" w:type="dxa"/>
            <w:tcBorders>
              <w:top w:val="single" w:sz="8" w:space="0" w:color="000000"/>
              <w:left w:val="single" w:sz="8" w:space="0" w:color="000000"/>
              <w:bottom w:val="single" w:sz="8" w:space="0" w:color="000000"/>
              <w:right w:val="single" w:sz="8" w:space="0" w:color="000000"/>
            </w:tcBorders>
            <w:vAlign w:val="center"/>
          </w:tcPr>
          <w:p w14:paraId="391B5D80"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ДРАМСКО ВРЕМЕ</w:t>
            </w:r>
          </w:p>
          <w:p w14:paraId="69DEC8C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Временска одређења у драмском тексту.</w:t>
            </w:r>
          </w:p>
          <w:p w14:paraId="22CA170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Реално време.</w:t>
            </w:r>
          </w:p>
          <w:p w14:paraId="3DE1FDA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Фикционално време.</w:t>
            </w:r>
          </w:p>
          <w:p w14:paraId="21CC933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Време праизведбе / актуелни контекст.</w:t>
            </w:r>
          </w:p>
        </w:tc>
      </w:tr>
      <w:tr w:rsidR="00AD21EA" w:rsidRPr="00AD21EA" w14:paraId="005F0866"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4F7DB37" w14:textId="77777777" w:rsidR="00AD21EA" w:rsidRPr="00AD21EA" w:rsidRDefault="00AD21EA" w:rsidP="006E60DB">
            <w:pPr>
              <w:rPr>
                <w:rFonts w:ascii="Arial" w:hAnsi="Arial" w:cs="Arial"/>
                <w:sz w:val="20"/>
                <w:szCs w:val="20"/>
              </w:rPr>
            </w:pPr>
          </w:p>
        </w:tc>
        <w:tc>
          <w:tcPr>
            <w:tcW w:w="5251" w:type="dxa"/>
            <w:tcBorders>
              <w:top w:val="single" w:sz="8" w:space="0" w:color="000000"/>
              <w:left w:val="single" w:sz="8" w:space="0" w:color="000000"/>
              <w:bottom w:val="single" w:sz="8" w:space="0" w:color="000000"/>
              <w:right w:val="single" w:sz="8" w:space="0" w:color="000000"/>
            </w:tcBorders>
            <w:vAlign w:val="center"/>
          </w:tcPr>
          <w:p w14:paraId="53A19822"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КОНСТИТУЕНТИ ПОЗОРИШНЕ ПРЕДСТАВЕ</w:t>
            </w:r>
          </w:p>
          <w:p w14:paraId="7956314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Нужности: глумац-текст-публика.</w:t>
            </w:r>
          </w:p>
          <w:p w14:paraId="7AAE7F2F" w14:textId="177E2A3E"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Драмски текст </w:t>
            </w:r>
            <w:r w:rsidRPr="00AD21EA">
              <w:rPr>
                <w:rFonts w:ascii="Arial" w:hAnsi="Arial" w:cs="Arial"/>
                <w:color w:val="000000"/>
                <w:sz w:val="20"/>
                <w:szCs w:val="20"/>
              </w:rPr>
              <w:t>-</w:t>
            </w:r>
            <w:r w:rsidRPr="00AD21EA">
              <w:rPr>
                <w:rFonts w:ascii="Arial" w:hAnsi="Arial" w:cs="Arial"/>
                <w:color w:val="000000"/>
                <w:sz w:val="20"/>
                <w:szCs w:val="20"/>
              </w:rPr>
              <w:t xml:space="preserve"> текст представе.</w:t>
            </w:r>
          </w:p>
          <w:p w14:paraId="1352260A" w14:textId="239B287E"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Представа по мотивима </w:t>
            </w:r>
            <w:r w:rsidRPr="00AD21EA">
              <w:rPr>
                <w:rFonts w:ascii="Arial" w:hAnsi="Arial" w:cs="Arial"/>
                <w:color w:val="000000"/>
                <w:sz w:val="20"/>
                <w:szCs w:val="20"/>
              </w:rPr>
              <w:t>-</w:t>
            </w:r>
            <w:r w:rsidRPr="00AD21EA">
              <w:rPr>
                <w:rFonts w:ascii="Arial" w:hAnsi="Arial" w:cs="Arial"/>
                <w:color w:val="000000"/>
                <w:sz w:val="20"/>
                <w:szCs w:val="20"/>
              </w:rPr>
              <w:t xml:space="preserve"> драматизација.</w:t>
            </w:r>
          </w:p>
          <w:p w14:paraId="5189F9C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Позоришна адаптација.</w:t>
            </w:r>
          </w:p>
          <w:p w14:paraId="353FAD8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Редитељски приступ.</w:t>
            </w:r>
          </w:p>
          <w:p w14:paraId="66F08E9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Штрих.</w:t>
            </w:r>
          </w:p>
          <w:p w14:paraId="359A6D4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Избор сарадника.</w:t>
            </w:r>
          </w:p>
        </w:tc>
      </w:tr>
      <w:tr w:rsidR="00AD21EA" w:rsidRPr="00AD21EA" w14:paraId="1C4EA109"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8D1EF18" w14:textId="77777777" w:rsidR="00AD21EA" w:rsidRPr="00AD21EA" w:rsidRDefault="00AD21EA" w:rsidP="006E60DB">
            <w:pPr>
              <w:rPr>
                <w:rFonts w:ascii="Arial" w:hAnsi="Arial" w:cs="Arial"/>
                <w:sz w:val="20"/>
                <w:szCs w:val="20"/>
              </w:rPr>
            </w:pPr>
          </w:p>
        </w:tc>
        <w:tc>
          <w:tcPr>
            <w:tcW w:w="5251" w:type="dxa"/>
            <w:tcBorders>
              <w:top w:val="single" w:sz="8" w:space="0" w:color="000000"/>
              <w:left w:val="single" w:sz="8" w:space="0" w:color="000000"/>
              <w:bottom w:val="single" w:sz="8" w:space="0" w:color="000000"/>
              <w:right w:val="single" w:sz="8" w:space="0" w:color="000000"/>
            </w:tcBorders>
            <w:vAlign w:val="center"/>
          </w:tcPr>
          <w:p w14:paraId="08CE54D9"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ЛИКОВНОСТ У ПОЗОРИШТУ</w:t>
            </w:r>
          </w:p>
          <w:p w14:paraId="6E99C49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Сценографија.</w:t>
            </w:r>
          </w:p>
          <w:p w14:paraId="1C19060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Костимографија.</w:t>
            </w:r>
          </w:p>
          <w:p w14:paraId="0708A3D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Сценска и лична реквизита.</w:t>
            </w:r>
          </w:p>
          <w:p w14:paraId="7182478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Дизајн светла.</w:t>
            </w:r>
          </w:p>
          <w:p w14:paraId="2DFEA00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Видео у служби позоришне представе.</w:t>
            </w:r>
          </w:p>
        </w:tc>
      </w:tr>
      <w:tr w:rsidR="00AD21EA" w:rsidRPr="00AD21EA" w14:paraId="591B15D1" w14:textId="77777777" w:rsidTr="006E60DB">
        <w:trPr>
          <w:trHeight w:val="45"/>
          <w:tblCellSpacing w:w="0" w:type="auto"/>
        </w:trPr>
        <w:tc>
          <w:tcPr>
            <w:tcW w:w="9149" w:type="dxa"/>
            <w:gridSpan w:val="2"/>
            <w:tcBorders>
              <w:top w:val="single" w:sz="8" w:space="0" w:color="000000"/>
              <w:left w:val="single" w:sz="8" w:space="0" w:color="000000"/>
              <w:bottom w:val="single" w:sz="8" w:space="0" w:color="000000"/>
              <w:right w:val="single" w:sz="8" w:space="0" w:color="000000"/>
            </w:tcBorders>
            <w:vAlign w:val="center"/>
          </w:tcPr>
          <w:p w14:paraId="0F84A459" w14:textId="77777777" w:rsidR="00AD21EA" w:rsidRPr="00AD21EA" w:rsidRDefault="00AD21EA" w:rsidP="006E60DB">
            <w:pPr>
              <w:rPr>
                <w:rFonts w:ascii="Arial" w:hAnsi="Arial" w:cs="Arial"/>
                <w:sz w:val="20"/>
                <w:szCs w:val="20"/>
              </w:rPr>
            </w:pPr>
          </w:p>
        </w:tc>
        <w:tc>
          <w:tcPr>
            <w:tcW w:w="5251" w:type="dxa"/>
            <w:tcBorders>
              <w:top w:val="single" w:sz="8" w:space="0" w:color="000000"/>
              <w:left w:val="single" w:sz="8" w:space="0" w:color="000000"/>
              <w:bottom w:val="single" w:sz="8" w:space="0" w:color="000000"/>
              <w:right w:val="single" w:sz="8" w:space="0" w:color="000000"/>
            </w:tcBorders>
            <w:vAlign w:val="center"/>
          </w:tcPr>
          <w:p w14:paraId="6EA1A825"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АНАЛИЗА ПОЗОРИШНЕ ПРЕДСТАВЕ</w:t>
            </w:r>
          </w:p>
          <w:p w14:paraId="4ABC8E0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Тема представе.</w:t>
            </w:r>
          </w:p>
          <w:p w14:paraId="3EA15C5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Идеја представе.</w:t>
            </w:r>
          </w:p>
          <w:p w14:paraId="4F5F44A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Редитељско читање.</w:t>
            </w:r>
          </w:p>
          <w:p w14:paraId="14D8869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Избор сценографа.</w:t>
            </w:r>
          </w:p>
          <w:p w14:paraId="51B122B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Избор костимографа.</w:t>
            </w:r>
          </w:p>
          <w:p w14:paraId="138E36C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Избор музике.</w:t>
            </w:r>
          </w:p>
          <w:p w14:paraId="51D837C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Индикације глумцима.</w:t>
            </w:r>
          </w:p>
          <w:p w14:paraId="6EE08BB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Редитељска књига.</w:t>
            </w:r>
          </w:p>
          <w:p w14:paraId="375C845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Позоришна публика.</w:t>
            </w:r>
          </w:p>
          <w:p w14:paraId="734E7C9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Позоришна критика.</w:t>
            </w:r>
          </w:p>
          <w:p w14:paraId="250E650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Број реприза.</w:t>
            </w:r>
          </w:p>
          <w:p w14:paraId="3447868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Фестивалски наступи.</w:t>
            </w:r>
          </w:p>
          <w:p w14:paraId="3701BF7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Награде.</w:t>
            </w:r>
          </w:p>
        </w:tc>
      </w:tr>
    </w:tbl>
    <w:p w14:paraId="7F20C7BE"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УПУТСТВО ЗА ДИДАКТИЧКО-МЕТОДИЧКО ОСТВАРИВАЊЕ ПРОГРАМА НАСТАВЕ И УЧЕЊА</w:t>
      </w:r>
    </w:p>
    <w:p w14:paraId="279BB58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Важност изучавања области сценских уметности је од суштинског значаја, јер је то област која у себи садржи историјско и цивилизацијско наслеђе али се истовремено та грађа допуњује и развија. Овај програм ће ученицима пружити креативни простор и подршку при стицању основних знања и вештина из ове области којa ће им омогућити и да изразе креативне идеје. Та знања и вештине ће продубити у наредним годинама кроз темељније упознавање са различитим тенденцијама у сценским уметностима.</w:t>
      </w:r>
    </w:p>
    <w:p w14:paraId="1B90502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Настава и учење предмета Сценске уметности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w:t>
      </w:r>
    </w:p>
    <w:p w14:paraId="0A603DB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Посебно је важно током реализације програма наставе и учења успоставити међупредметна повезивања са предметом Аудиовизуелне уметности тако што ће се неки часови практичног дела снимати, приказивати и евентуално о њима дискутовати на часовима овог предмета. Међупредметна повезивања подразумевају прожимање са програмом наставе и учења за Српски језик и књижевност, о чему ће више бити речи у даљој разради појединих тема у овом упутству. Међупредметна повезивања се могу успоставити и са наставом изборног програма Језик, медији и култура, где се посебно указује како на драмски процес и стваралаштво, тако и на продукцију, презентацију и посебно на језички, говорни аспект, артикулацију, дикцију. При томе се мора имати у виду да велики проценат ученика на крају школовања неће наставити своје професионално усавршавање у драмским уметничким дисциплинама али развијање ових знања ће бити важно за њихов свакодневни и професионални живот у другим областима.</w:t>
      </w:r>
    </w:p>
    <w:p w14:paraId="292C62E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(локална, институционална и независна позоришта, позоришни музеји, библиотеке, високообразовне установе из ове области, позоришне трупе, фестивали) како би потпуније разумели уметничка занимања из ове области и припремили се за потенцијалну сарадњу у пројектима (на пример пракса у позориштима).</w:t>
      </w:r>
    </w:p>
    <w:p w14:paraId="26DA43E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 ПЛАНИРАЊЕ НАСТАВЕ И УЧЕЊА</w:t>
      </w:r>
    </w:p>
    <w:p w14:paraId="1E6CD46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Наставник креира свој годишњи план рада, оперативне планове, наставне јединице, задатке/пројекте полазећи од циља, исхода за крај разреда и тема и садржаја програма.</w:t>
      </w:r>
    </w:p>
    <w:p w14:paraId="501D768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првој колони табеле дати су исходи за крај разреда који се достижу учењем током целе школске године. На основу једног исхода могуће је осмислити више задатака и активности. Такође, један задатак/активност може водити ка достизању више исхода. Квалитет и трајност знања, вештина и ставова ученика умногоме зависе од принципа, облика, метода и средстава који се користе у процесу учења. Савремена настава предмета Сценске уметности претпоставља остваривање исхода уз искуствено учење, откривање, истраживање, пројектно учење, те уважавање дидактичких принципа посебно: свесне активности ученика, научности, примерености, поступности, систематичности и очигледности. У другој колони су називи тема, а у трећој кључни садржаји програма. Избор одређених наставних облика, метода, поступака и средстава условљен је садржајима који ће помоћи да се прописани исходи остваре.</w:t>
      </w:r>
    </w:p>
    <w:p w14:paraId="1559876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Треба имати у виду да режија, иако наизглед издвојена у једну засебну целину, обухвата комплетан програм предмета Сценске уметности у овој години. У нешто мањој мери је то ситуација и са свим осталим занимањима неопходним у настајању позоришне представе, пошто је у питању уметност која захтева групни рад у коме су границе између области веома порозне. Међутим, све те дисциплине се на неки начин наслањају на режију. На тај начин би ваљало схватити и теме: већина њих може да се сагледава из угла костимографа, драматурга или глумца, али све оне могу да се сагледавају само из угла режије.</w:t>
      </w:r>
    </w:p>
    <w:p w14:paraId="26ABD97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 OСТВАРИВАЊЕ НАСТАВЕ И УЧЕЊА</w:t>
      </w:r>
    </w:p>
    <w:p w14:paraId="29C1ED9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w:t>
      </w:r>
    </w:p>
    <w:p w14:paraId="0FC57BE7"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УВОД У ИСТОРИЈУ ПОЗОРИШТА</w:t>
      </w:r>
    </w:p>
    <w:p w14:paraId="262EF48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У другој години учења предмета Сценске уметности, ученици настављају да развијају знања из историје позоришта. Предвиђено је да се обради период средњег века, ренесансе и барока. Могуће је и пожељно да се наставника надовеже на знања из историје књижевности која су ученици развили у првом разреду када је реч о средњем веку и ренесанси. Зато је након подсећања на културолошки контекст потребно обрадити средњовековни драмски облик моралитет. Поред објашњења начина на који су настајале представе и приказања у којима су ликови персонификоване моралне особине или апстрактни појмови (смрт, </w:t>
      </w:r>
      <w:proofErr w:type="gramStart"/>
      <w:r w:rsidRPr="00AD21EA">
        <w:rPr>
          <w:rFonts w:ascii="Arial" w:hAnsi="Arial" w:cs="Arial"/>
          <w:color w:val="000000"/>
          <w:sz w:val="20"/>
          <w:szCs w:val="20"/>
        </w:rPr>
        <w:t>младост..</w:t>
      </w:r>
      <w:proofErr w:type="gramEnd"/>
      <w:r w:rsidRPr="00AD21EA">
        <w:rPr>
          <w:rFonts w:ascii="Arial" w:hAnsi="Arial" w:cs="Arial"/>
          <w:color w:val="000000"/>
          <w:sz w:val="20"/>
          <w:szCs w:val="20"/>
        </w:rPr>
        <w:t xml:space="preserve">), на часовима вежбања треба приступити извођењу оваквих драмских сцена. Обрађивање ренесансног позоришта може бити базирано на знањима из историје књижевности које су ученици стекли у претходном разреду, а посебна пажња треба да буде посвећена Шекспировом раду на развоју позоришта (Глоб театар и културноисторијски контекст). Поред трагедије </w:t>
      </w:r>
      <w:r w:rsidRPr="00AD21EA">
        <w:rPr>
          <w:rFonts w:ascii="Arial" w:hAnsi="Arial" w:cs="Arial"/>
          <w:i/>
          <w:color w:val="000000"/>
          <w:sz w:val="20"/>
          <w:szCs w:val="20"/>
        </w:rPr>
        <w:t>Ромео и Јулија</w:t>
      </w:r>
      <w:r w:rsidRPr="00AD21EA">
        <w:rPr>
          <w:rFonts w:ascii="Arial" w:hAnsi="Arial" w:cs="Arial"/>
          <w:color w:val="000000"/>
          <w:sz w:val="20"/>
          <w:szCs w:val="20"/>
        </w:rPr>
        <w:t xml:space="preserve"> коју су ученици већ обрађивали, Шекспиров позоришни израз може да се обради и на примеру комедије (</w:t>
      </w:r>
      <w:r w:rsidRPr="00AD21EA">
        <w:rPr>
          <w:rFonts w:ascii="Arial" w:hAnsi="Arial" w:cs="Arial"/>
          <w:i/>
          <w:color w:val="000000"/>
          <w:sz w:val="20"/>
          <w:szCs w:val="20"/>
        </w:rPr>
        <w:t>Сан летње ноћи</w:t>
      </w:r>
      <w:r w:rsidRPr="00AD21EA">
        <w:rPr>
          <w:rFonts w:ascii="Arial" w:hAnsi="Arial" w:cs="Arial"/>
          <w:color w:val="000000"/>
          <w:sz w:val="20"/>
          <w:szCs w:val="20"/>
        </w:rPr>
        <w:t xml:space="preserve">). Елементе барокног позоришта на примеру Калдеронове драме </w:t>
      </w:r>
      <w:r w:rsidRPr="00AD21EA">
        <w:rPr>
          <w:rFonts w:ascii="Arial" w:hAnsi="Arial" w:cs="Arial"/>
          <w:i/>
          <w:color w:val="000000"/>
          <w:sz w:val="20"/>
          <w:szCs w:val="20"/>
        </w:rPr>
        <w:t>Живот је сан</w:t>
      </w:r>
      <w:r w:rsidRPr="00AD21EA">
        <w:rPr>
          <w:rFonts w:ascii="Arial" w:hAnsi="Arial" w:cs="Arial"/>
          <w:color w:val="000000"/>
          <w:sz w:val="20"/>
          <w:szCs w:val="20"/>
        </w:rPr>
        <w:t xml:space="preserve"> наставници могу повезати са обрађивањем овог дела на часовима књижевности. Иако не спада у драмску књижевну врсту, на часовима се могу обрађивати и одломци барокног епа </w:t>
      </w:r>
      <w:r w:rsidRPr="00AD21EA">
        <w:rPr>
          <w:rFonts w:ascii="Arial" w:hAnsi="Arial" w:cs="Arial"/>
          <w:i/>
          <w:color w:val="000000"/>
          <w:sz w:val="20"/>
          <w:szCs w:val="20"/>
        </w:rPr>
        <w:t>Осман</w:t>
      </w:r>
      <w:r w:rsidRPr="00AD21EA">
        <w:rPr>
          <w:rFonts w:ascii="Arial" w:hAnsi="Arial" w:cs="Arial"/>
          <w:color w:val="000000"/>
          <w:sz w:val="20"/>
          <w:szCs w:val="20"/>
        </w:rPr>
        <w:t xml:space="preserve"> Ивана Гундулића, тако што ће се читањем, рецитовањем, декламовањем стихова увежбавати и развијати говорни изражајни аспекти сценских уметности. Са комедијом дел арте као доминантним позоришним израз или феноменом у 17. веку треба упознати ученике из културно-историјске перспективе али и указивањем на сложен и шаролик драмски спектар садржан у самој концепцији типских ликова овог специфичног вида позоришта.</w:t>
      </w:r>
    </w:p>
    <w:p w14:paraId="7268C8CB"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АНАЛИЗА ДРАМСКОГ ТЕКСТА</w:t>
      </w:r>
    </w:p>
    <w:p w14:paraId="38EC127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На почетку је потребно рекапитулирати грађу коју су ученици савладали у претходној години школовања. Та рекапитулација − пре свега драмског сукоба − омогућиће им да лакше крену у ову тематску целину. Драмски текст који ће се анализирати, опет, због приступачности ученицима, треба да буде нешто са чиме су они упознати из предмета Српски језик и књижевност. У складу са чињеницом да се у првом разреду на часовима књижевности ученици обрадили ренесансу а да се у другом разреду баве бароком, романтизмом и просветитељством, предлажу се следећи драмски текстови: </w:t>
      </w:r>
      <w:r w:rsidRPr="00AD21EA">
        <w:rPr>
          <w:rFonts w:ascii="Arial" w:hAnsi="Arial" w:cs="Arial"/>
          <w:i/>
          <w:color w:val="000000"/>
          <w:sz w:val="20"/>
          <w:szCs w:val="20"/>
        </w:rPr>
        <w:t>Ромео и Јулија</w:t>
      </w:r>
      <w:r w:rsidRPr="00AD21EA">
        <w:rPr>
          <w:rFonts w:ascii="Arial" w:hAnsi="Arial" w:cs="Arial"/>
          <w:color w:val="000000"/>
          <w:sz w:val="20"/>
          <w:szCs w:val="20"/>
        </w:rPr>
        <w:t xml:space="preserve"> ‒ Вилијем Шекспир, </w:t>
      </w:r>
      <w:r w:rsidRPr="00AD21EA">
        <w:rPr>
          <w:rFonts w:ascii="Arial" w:hAnsi="Arial" w:cs="Arial"/>
          <w:i/>
          <w:color w:val="000000"/>
          <w:sz w:val="20"/>
          <w:szCs w:val="20"/>
        </w:rPr>
        <w:t>Сан летње ноћи</w:t>
      </w:r>
      <w:r w:rsidRPr="00AD21EA">
        <w:rPr>
          <w:rFonts w:ascii="Arial" w:hAnsi="Arial" w:cs="Arial"/>
          <w:color w:val="000000"/>
          <w:sz w:val="20"/>
          <w:szCs w:val="20"/>
        </w:rPr>
        <w:t xml:space="preserve"> ‒ Вилијем Шекспир, </w:t>
      </w:r>
      <w:r w:rsidRPr="00AD21EA">
        <w:rPr>
          <w:rFonts w:ascii="Arial" w:hAnsi="Arial" w:cs="Arial"/>
          <w:i/>
          <w:color w:val="000000"/>
          <w:sz w:val="20"/>
          <w:szCs w:val="20"/>
        </w:rPr>
        <w:t>Живот је сан ‒</w:t>
      </w:r>
      <w:r w:rsidRPr="00AD21EA">
        <w:rPr>
          <w:rFonts w:ascii="Arial" w:hAnsi="Arial" w:cs="Arial"/>
          <w:color w:val="000000"/>
          <w:sz w:val="20"/>
          <w:szCs w:val="20"/>
        </w:rPr>
        <w:t xml:space="preserve"> Калдерон де ла Барка. Ова селекција није обавезна и професор може да самостално, или у сарадњи са ђацима, изабере и неки други текст. Такође, препоручено је да се ученици упознају са свим текстовима који су наведени (а и другим које наставник сматра пригодним), ако не у самој настави, онда макар самостално. Кључне теме за ову област су централни сукоб комада, епизодни сукоби, ликови комада, њихова мотивација и карактеризација, конструкција фабуле према правилима Фрајтагове пирамиде, након чега је могуће извући теме и мотиве драмског текста и идеје драмског текста. Уколико је изабрани драмски текст дело које је обрађено и на предмету Српски језик и књижевност, два приступа истом делу ће се поредити тако што ће наставник омогућити ученицима да развијају критичко мишљење и лични однос према самом делу. На крају, упознавање са аутором дела, његовом биографијом и епохом у којој је живео, ђацима ће се пружити свеобухватни поглед на историјски контекст дела. Значајно је да приликом обраде тих наставних јединица, наставник нема предавачки приступ, већ да ангажује ђаке како би они самостално или радом у групи долазили до нових сазнања. На пример ‒ професор представља основне карактеристике Фрајтагове пирамиде, али сами ђаци дело анализирају према том моделу и представљају га одељењу. Иста наставна јединица би могла да буде повезана и са предметом Аудио-визуелних уметности тако што би поставио задатак да се покуша да се Фрајтагова пирамида примени на филм (уколико постоји) снимљен по драмском делу које се анализира.</w:t>
      </w:r>
    </w:p>
    <w:p w14:paraId="538CA59C"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ДРАМСКИ ПРОСТОР</w:t>
      </w:r>
    </w:p>
    <w:p w14:paraId="55BA37B9" w14:textId="6E601E5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У склопу ове теме, ђаци би требало да се упознају са идејом драмског простора и како се он путем одредница дефинише у самом драмском тексту. Такође, овде би требало да разумеју разлику између реалног простора и фикционалног простора, као и да се упознају са историјским развојем конвенција простора у сценским уметностима. Теоријски и практични део овде произилазе један из другог, јер све што се научи из теорије је могуће применити и у пракси, поготову различите конвенције у различитим епохама. Ова тема би омогућила ученицима да сами или у групи, потковани теоријским знањем, </w:t>
      </w:r>
      <w:r w:rsidRPr="00AD21EA">
        <w:rPr>
          <w:rFonts w:ascii="Arial" w:hAnsi="Arial" w:cs="Arial"/>
          <w:color w:val="000000"/>
          <w:sz w:val="20"/>
          <w:szCs w:val="20"/>
        </w:rPr>
        <w:t>“</w:t>
      </w:r>
      <w:r w:rsidRPr="00AD21EA">
        <w:rPr>
          <w:rFonts w:ascii="Arial" w:hAnsi="Arial" w:cs="Arial"/>
          <w:color w:val="000000"/>
          <w:sz w:val="20"/>
          <w:szCs w:val="20"/>
        </w:rPr>
        <w:t>освајају</w:t>
      </w:r>
      <w:r w:rsidRPr="00AD21EA">
        <w:rPr>
          <w:rFonts w:ascii="Arial" w:hAnsi="Arial" w:cs="Arial"/>
          <w:color w:val="000000"/>
          <w:sz w:val="20"/>
          <w:szCs w:val="20"/>
        </w:rPr>
        <w:t>”</w:t>
      </w:r>
      <w:r w:rsidRPr="00AD21EA">
        <w:rPr>
          <w:rFonts w:ascii="Arial" w:hAnsi="Arial" w:cs="Arial"/>
          <w:color w:val="000000"/>
          <w:sz w:val="20"/>
          <w:szCs w:val="20"/>
        </w:rPr>
        <w:t xml:space="preserve"> драмски простор и ослобађају се, истражују и изражавају у њему, што може да подразумева и вежбе говора, кретања и беседништва унутар тог драмског простора.</w:t>
      </w:r>
    </w:p>
    <w:p w14:paraId="63F89D2E"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ДРАМСКО ВРЕМЕ</w:t>
      </w:r>
    </w:p>
    <w:p w14:paraId="53B2D9E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Исто као и за драмски простор, ученици би требало да се упознају са идејом драмског времена и како се путем одредница оно дефинише у самом драмском тексту. Такође, требало би да се упознају са разликама између реалног и фикционалног времена. Ова тема би могла да буде одлична спона са програмом Аудио-визуелних уметности због инхерентних разлика између метода одређивања фикционалног времена. На сличан начин би и претходна тема могла да се испита − како се драмским временом и драмским простором управља у сценским и аудиовизуелним уметностима. То би могла да буде и тема практичног рада.</w:t>
      </w:r>
    </w:p>
    <w:p w14:paraId="0F5E7E37"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КОНСТИТУЕНТИ ПОЗОРИШНЕ ПРЕДСТАВЕ</w:t>
      </w:r>
    </w:p>
    <w:p w14:paraId="371CAAC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Након што су се упознали са драмским текстом, драмским временом и драмским простором, ђаци треба да пређу на тему односа између драмског текста и представе. За разлику од аудиовизуелних уметности, у позоришту не постоји сет упутстава (сценарио) који треба испратити да би настало сценско дело. Позоришна представа, иако суштински везана за драмски текст, има своје специфичности и ова тема се бави њима. Пре свега, ту је питање односа између текста, глумца и публике, разлика између драмског текста и текста представе, одбацивање условности да мора да постоји завршен драмски текст да би се правила представа ‒ текст може да настане током самог процеса рада на представи, могуће је и драматизовати текст који није инхерентно драмски (опет, грађа друге године Српског језика и књижевности овде може да буде од користи), шта значи позоришна адаптација и шта је редитељски приступ. Све ове јединице су прикладне и за теоријску али и за практичну наставу. Прављење текста сцене за позориште, који поштује правила драмског времена и простора, јесте нешто што би могла да буде вежба којом се заокружује рад у првом полугодишту. У раду на овој теми, ученици би сами бирали улоге које су им најудобније.</w:t>
      </w:r>
    </w:p>
    <w:p w14:paraId="61D10B08"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ЛИКОВНОСТ У ПОЗОРИШТУ</w:t>
      </w:r>
    </w:p>
    <w:p w14:paraId="2BA1113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Након упознавања са драмским текстом и односом који он има са сценском уметношћу, друго полугодиште би требало да почне упознавањем са осталим аспектима сценских уметности ‒ пре свега костимом и сценографијом, који су гране примењене уметности. Они треба да дођу до сазнања која је њихова улога у позоришту, како се она историјски мењала, шта је позоришна шминка, реквизита, шта је светло ‒ занемарени херој сваког сценског дела. Ове теме су све у својој сржи више практичне него теоријске, јер ђаци, након што се упознају са основама ових уметничких дисциплина, могу да их праве и стварају и откривају своје склоности и своју креативност.</w:t>
      </w:r>
    </w:p>
    <w:p w14:paraId="5D1E469E"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РЕДИТЕЉСКИ ПРИСТУП ДРАМСКОМ ТЕКСТУ</w:t>
      </w:r>
    </w:p>
    <w:p w14:paraId="6D87FAD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Као и у програму Аудио-визуелних уметности, редитељски приступ драмском тексту је тема кроз коју се прожимају све остале теме. Иако то није једина тенденција у сценским уметностима, редитељски приступ је и даље доминантан. Кроз тему представе, идеју представе, редитељско читање, сценографска и костимографска решења, избор музике, индикације глумцима и јединицу редитељске књиге, ђаци би се упознали са основним корацима у стварању позоришне представе или било ког другог сценског дела. Ова тема би се у практичном смислу природно надоградила на тему Конституената позоришне представе и сцена којима се завршило прво полугодиште. Такође, за рад на овој теми, јако је битно да се, за разлику од теме Конституената позоришне представе, препоручи ученицима да сада мењају улоге (на пример: ко је изабрао да буде глумац у првом полугодишту, овде би био сценограф, дизајнер светла, редитељ).</w:t>
      </w:r>
    </w:p>
    <w:p w14:paraId="14AF8D23"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ПОЗОРИШНА ПРОДУКЦИЈА</w:t>
      </w:r>
    </w:p>
    <w:p w14:paraId="2DC628A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Након што су највећи део школске године провели бавиће се оним што се дешава на сцени, ђаци би се овде упознали са начином на који позориште функционише на продукцијском нивоу, сазнали би како он као индустрија функционише. Како се позориште организује, како се ствара репертоар, како се формирају буџети, како се промовише представа. Сарадња са локалним институцијама културе би била јако корисна за истраживање ове теме, иако не од пресудног значаја. Практично, ђаци би могли теоријска знања да примене на оно што су урадили у претходном периоду. Спона са Аудио-визуелним уметностима би овде могла да се направи тако што би се заједничким снагама, кроз стварање видео материјала, промовисала сцена која је направљена у претходним месецима.</w:t>
      </w:r>
    </w:p>
    <w:p w14:paraId="26120CDF"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АНАЛИЗА ПОЗОРИШНЕ ПРЕДСТАВЕ</w:t>
      </w:r>
    </w:p>
    <w:p w14:paraId="1D84931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На крају, свако сценско дело, иако по својој природи пролазно, за собом оставља траг. Интеракција између глумца, сцене и публике је оно што остаје иза представе. Та публика кроз своје утиске дефинише наслеђе представе, а професионална публика, тј. критика процењује њен квалитет на основу знања које има о наслеђу позоришта. Ученицима се може предложити да формирају блог позоришног критичара, односно да пишу критике представа које су гледали. У овој теми све што се радило у претходним месецима добија свој епилог, јер ђаци могу, на основу онога што су научили теоријски, да процене практични </w:t>
      </w:r>
      <w:proofErr w:type="gramStart"/>
      <w:r w:rsidRPr="00AD21EA">
        <w:rPr>
          <w:rFonts w:ascii="Arial" w:hAnsi="Arial" w:cs="Arial"/>
          <w:color w:val="000000"/>
          <w:sz w:val="20"/>
          <w:szCs w:val="20"/>
        </w:rPr>
        <w:t>рад..</w:t>
      </w:r>
      <w:proofErr w:type="gramEnd"/>
      <w:r w:rsidRPr="00AD21EA">
        <w:rPr>
          <w:rFonts w:ascii="Arial" w:hAnsi="Arial" w:cs="Arial"/>
          <w:color w:val="000000"/>
          <w:sz w:val="20"/>
          <w:szCs w:val="20"/>
        </w:rPr>
        <w:t xml:space="preserve"> Такође, ту постоје аспекти и фестивала, живота представе па и потенцијалних награда.</w:t>
      </w:r>
    </w:p>
    <w:p w14:paraId="020AB4A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III. ПРАЋЕЊЕ И ВРЕДНОВАЊЕ НАСТАВЕ И УЧЕЊА</w:t>
      </w:r>
    </w:p>
    <w:p w14:paraId="6FC1AE2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Праћење и вредновање наставе и учења треба да се врши у складу са препорукама о праћењу и вредновању које су дате у Општем упутству за остваривање програма наставе и учења обавезних предмета и Правилником о оцењивању ученика у средњем образовању и васпитању.</w:t>
      </w:r>
    </w:p>
    <w:p w14:paraId="74430A8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14:paraId="4AF8A1D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Елементи за праћење напредовања ученика су:</w:t>
      </w:r>
    </w:p>
    <w:p w14:paraId="3F66384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1) Разумевање појмова</w:t>
      </w:r>
    </w:p>
    <w:p w14:paraId="4F8A074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2) Остваривање сценских поступака и процеса</w:t>
      </w:r>
    </w:p>
    <w:p w14:paraId="7D4743C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3) Развијање идеја</w:t>
      </w:r>
    </w:p>
    <w:p w14:paraId="3200209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4) Комуникација и сарадња</w:t>
      </w:r>
    </w:p>
    <w:p w14:paraId="49EEAE3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Препоручује се да наставник комбинује технике процењивања и оцењивања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649DAB9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0FCCFAF4"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АУДИО-ВИЗУЕЛНЕ УМЕТНОСТИ</w:t>
      </w:r>
    </w:p>
    <w:p w14:paraId="45C42B79"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Циљ</w:t>
      </w:r>
      <w:r w:rsidRPr="00AD21EA">
        <w:rPr>
          <w:rFonts w:ascii="Arial" w:hAnsi="Arial" w:cs="Arial"/>
          <w:color w:val="000000"/>
          <w:sz w:val="20"/>
          <w:szCs w:val="20"/>
        </w:rPr>
        <w:t xml:space="preserve"> учења програма Аудио-визуелне уметности је развијање стваралачког мишљења и аудиовизуелне уметничке праксе уз примену савремених технологија, као и одговорног односа према очувању културне баштине.</w:t>
      </w:r>
    </w:p>
    <w:p w14:paraId="11C489B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ОПШТА ПРЕДМЕТНА КОМПЕТЕНЦИЈА</w:t>
      </w:r>
    </w:p>
    <w:p w14:paraId="3BE3F34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разуме писане, аудио, визуелне и аудиовизуелне садржаје са којима се сусреће у окружењу и стваралачком раду. Примењује мере заштите и правила учтиве комуникације приликом активности на интернету. Користи тачне и релевантне податке и информације из различитих извора. Самостално проналази и користи разноврсне подстицаје за развијање стваралачких идеја. Препознаје естетичке вредности и међуповезаност различитих форми и средстава изражавања у аудио-визуелној уметности и повезује их са контекстом. Исказује своја опажања, размишљања, осећања и искуства у вези са свакодневним животом и уметничким изразима у различитим медијима. Повезује знања и вештине приликом реализације идеја и успешно примењује савремену технологију. Уме јасно да презентује и одабрани идеју или рад прилагођавајући се захтевима ситуације. Развија одговоран однос према очувању културне баштине свог и других народа и етничких заједница, на афирмативан начин исказује свој идентитет и поштује друге културе и традиције доприносећи промоцији сопственог наслеђа, као и интеркултуралности у друштву.</w:t>
      </w:r>
    </w:p>
    <w:p w14:paraId="32F863F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СПЕЦИФИЧНЕ ПРЕДМЕТНЕ КОМПЕТЕНЦИЈЕ</w:t>
      </w:r>
    </w:p>
    <w:p w14:paraId="7E20335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Ученик свесно опажа и тумачи функцију, намеру, поруку и утицај садржаја који се објављују у различитим медијима. Способан је да препозна медијску манипулацију и да заузме одговарајући став. Приликом активности на интернету примењује одговарајуће мере ради заштите уређаја, личних података, здравља и свог рада. Поштује саговорнике, кориснике и основне прописе о заштити ауторских права. Критички разматра и процењује поузданост извора података и информација, селектује и систематизује тачне и релевантне податке и информације потребне за истраживачки и стваралачки рад у аудиовизуелним уметностима. Проналази подстицај за развијање стваралачких идеја у природи, окружењу, појавама и процесима у друштву, уметничким остварењима, личностима и сопственом искуству. Познаје изражајна средства аудиовизуелног језика, препознаје манипулацију стварности створену технологијом којом се продукује аудиовизуално дело и може да је именује. Повезује ауторе и њихова остварења, анализира форму и садржај значајних остварења према различитим критеријумима. Успешно врши компарацију искуства из сопственог живота и искуства стеченог кроз конзумацију аудиовизуелних надражаја путем различитих медија. Познаје и користи одговарајућу технологију, процесе и поступке и планира, самостално или тимски, једноставне пројекте у аудиовизуелним уметностима. Одговорно доприноси раду у креативном тиму испољавајући усмереност на сарадњу и квалитет крајњег резултата. Користи основне концепте складног излагања помоћу једноставних аудиовизуелних алата и способан је да одабере форму и начин излагања у односу на циљ презентације и публику. Стекао је навику да прати дешавања и нова остварења у аудиовизуелним уметностима, мотивисан је да се укључи у активности које доприносе очувању и промоцији културног идентитета кроз аудиовизуелне уметности.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1"/>
        <w:gridCol w:w="698"/>
        <w:gridCol w:w="7901"/>
      </w:tblGrid>
      <w:tr w:rsidR="00AD21EA" w:rsidRPr="00AD21EA" w14:paraId="034FA2D3" w14:textId="77777777" w:rsidTr="006E60DB">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345EF31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Разред</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39A17D45"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Други</w:t>
            </w:r>
          </w:p>
        </w:tc>
      </w:tr>
      <w:tr w:rsidR="00AD21EA" w:rsidRPr="00AD21EA" w14:paraId="59A9DC43" w14:textId="77777777" w:rsidTr="006E60DB">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21263B9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Недељни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52C7E505"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2 часа теорије + 1 час вежби</w:t>
            </w:r>
          </w:p>
        </w:tc>
      </w:tr>
      <w:tr w:rsidR="00AD21EA" w:rsidRPr="00AD21EA" w14:paraId="2C571088" w14:textId="77777777" w:rsidTr="006E60DB">
        <w:trPr>
          <w:trHeight w:val="45"/>
          <w:tblCellSpacing w:w="0" w:type="auto"/>
        </w:trPr>
        <w:tc>
          <w:tcPr>
            <w:tcW w:w="2210" w:type="dxa"/>
            <w:tcBorders>
              <w:top w:val="single" w:sz="8" w:space="0" w:color="000000"/>
              <w:left w:val="single" w:sz="8" w:space="0" w:color="000000"/>
              <w:bottom w:val="single" w:sz="8" w:space="0" w:color="000000"/>
              <w:right w:val="single" w:sz="8" w:space="0" w:color="000000"/>
            </w:tcBorders>
            <w:vAlign w:val="center"/>
          </w:tcPr>
          <w:p w14:paraId="6473E24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Годишњи фонд часова</w:t>
            </w:r>
          </w:p>
        </w:tc>
        <w:tc>
          <w:tcPr>
            <w:tcW w:w="12190" w:type="dxa"/>
            <w:gridSpan w:val="2"/>
            <w:tcBorders>
              <w:top w:val="single" w:sz="8" w:space="0" w:color="000000"/>
              <w:left w:val="single" w:sz="8" w:space="0" w:color="000000"/>
              <w:bottom w:val="single" w:sz="8" w:space="0" w:color="000000"/>
              <w:right w:val="single" w:sz="8" w:space="0" w:color="000000"/>
            </w:tcBorders>
            <w:vAlign w:val="center"/>
          </w:tcPr>
          <w:p w14:paraId="4CBDE716"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74 часа теорије + 37 часова</w:t>
            </w:r>
            <w:r w:rsidRPr="00AD21EA">
              <w:rPr>
                <w:rFonts w:ascii="Arial" w:hAnsi="Arial" w:cs="Arial"/>
                <w:color w:val="000000"/>
                <w:sz w:val="20"/>
                <w:szCs w:val="20"/>
              </w:rPr>
              <w:t xml:space="preserve"> </w:t>
            </w:r>
            <w:r w:rsidRPr="00AD21EA">
              <w:rPr>
                <w:rFonts w:ascii="Arial" w:hAnsi="Arial" w:cs="Arial"/>
                <w:b/>
                <w:color w:val="000000"/>
                <w:sz w:val="20"/>
                <w:szCs w:val="20"/>
              </w:rPr>
              <w:t>вежби</w:t>
            </w:r>
          </w:p>
        </w:tc>
      </w:tr>
      <w:tr w:rsidR="00AD21EA" w:rsidRPr="00AD21EA" w14:paraId="3E7FEA92" w14:textId="77777777" w:rsidTr="006E60DB">
        <w:trPr>
          <w:trHeight w:val="45"/>
          <w:tblCellSpacing w:w="0" w:type="auto"/>
        </w:trPr>
        <w:tc>
          <w:tcPr>
            <w:tcW w:w="3252" w:type="dxa"/>
            <w:gridSpan w:val="2"/>
            <w:tcBorders>
              <w:top w:val="single" w:sz="8" w:space="0" w:color="000000"/>
              <w:left w:val="single" w:sz="8" w:space="0" w:color="000000"/>
              <w:bottom w:val="single" w:sz="8" w:space="0" w:color="000000"/>
              <w:right w:val="single" w:sz="8" w:space="0" w:color="000000"/>
            </w:tcBorders>
            <w:vAlign w:val="center"/>
          </w:tcPr>
          <w:p w14:paraId="23220D92"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ИСХОДИ</w:t>
            </w:r>
          </w:p>
          <w:p w14:paraId="6C6F5D8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 завршетку разреда ученик ће бити у стању да:</w:t>
            </w:r>
          </w:p>
        </w:tc>
        <w:tc>
          <w:tcPr>
            <w:tcW w:w="11148" w:type="dxa"/>
            <w:tcBorders>
              <w:top w:val="single" w:sz="8" w:space="0" w:color="000000"/>
              <w:left w:val="single" w:sz="8" w:space="0" w:color="000000"/>
              <w:bottom w:val="single" w:sz="8" w:space="0" w:color="000000"/>
              <w:right w:val="single" w:sz="8" w:space="0" w:color="000000"/>
            </w:tcBorders>
            <w:vAlign w:val="center"/>
          </w:tcPr>
          <w:p w14:paraId="0764B6F4"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ОБЛАСТ/ ТЕМА</w:t>
            </w:r>
            <w:r w:rsidRPr="00AD21EA">
              <w:rPr>
                <w:rFonts w:ascii="Arial" w:hAnsi="Arial" w:cs="Arial"/>
                <w:color w:val="000000"/>
                <w:sz w:val="20"/>
                <w:szCs w:val="20"/>
              </w:rPr>
              <w:t xml:space="preserve"> и</w:t>
            </w:r>
          </w:p>
          <w:p w14:paraId="3DCB621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кључни појмови садржаја програма</w:t>
            </w:r>
          </w:p>
        </w:tc>
      </w:tr>
      <w:tr w:rsidR="00AD21EA" w:rsidRPr="00AD21EA" w14:paraId="6C6080AC" w14:textId="77777777" w:rsidTr="006E60DB">
        <w:trPr>
          <w:trHeight w:val="45"/>
          <w:tblCellSpacing w:w="0" w:type="auto"/>
        </w:trPr>
        <w:tc>
          <w:tcPr>
            <w:tcW w:w="325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C56BC6E" w14:textId="011BBA00"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показује разумевање појмова и ситуација, у разговору и практичном раду;</w:t>
            </w:r>
          </w:p>
          <w:p w14:paraId="36879630" w14:textId="6F0EC35C"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задате и одабране уређаје, опрему, платформе и апликативне програме, самостално и у сарадњи са другима;</w:t>
            </w:r>
          </w:p>
          <w:p w14:paraId="0A997B32" w14:textId="02FA9F23"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учествује у осмишљавању, планирању и реализацији аудио-визуелних вежби, задатака и пројеката, према договореним критеријумима и завршава их у задатом року;</w:t>
            </w:r>
          </w:p>
          <w:p w14:paraId="3D17D2C7" w14:textId="18A39681"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пореди ауторе и/или њихова остварења наводећи релевантне податке и износећи своја запажања;</w:t>
            </w:r>
          </w:p>
          <w:p w14:paraId="55FDFD2D" w14:textId="426E62FF"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анализира сличности, разлике и повезаност које уочава на одабраним примерима уметничких остварења насталих у различитим медијима;</w:t>
            </w:r>
          </w:p>
          <w:p w14:paraId="0BE67BDF" w14:textId="572A8F51"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примењује мере заштите личних података, свог рада и здравља на интернету;</w:t>
            </w:r>
          </w:p>
          <w:p w14:paraId="242AC94B" w14:textId="385C93DB"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користи природу, окружење, појаве, друштвене феномене, уметничка остварења и сопствено искуство као подстицај за развијање стваралачких идеја, самостални или тимски стваралачки рад;</w:t>
            </w:r>
          </w:p>
          <w:p w14:paraId="18790D54" w14:textId="0634FCC9"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примењује принципе компоновања аудио-визуелних уметности у стваралачком раду;</w:t>
            </w:r>
          </w:p>
          <w:p w14:paraId="77010323" w14:textId="565201E0"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презентује свој рад у одабраној форми користећи терминологију струке;</w:t>
            </w:r>
          </w:p>
          <w:p w14:paraId="7CE25BAF" w14:textId="730448D5"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извештава о одабраним уметничким остварењима и дешавањима из области аудио-визуелних уметности са уметничких манифестација у окружењу или виђених у медијима или на интернету;</w:t>
            </w:r>
          </w:p>
          <w:p w14:paraId="12E44017" w14:textId="55708626"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анализира како уметничка остварења и манифестације у култури доприносе очувању културног идентитета;</w:t>
            </w:r>
          </w:p>
        </w:tc>
        <w:tc>
          <w:tcPr>
            <w:tcW w:w="11148" w:type="dxa"/>
            <w:tcBorders>
              <w:top w:val="single" w:sz="8" w:space="0" w:color="000000"/>
              <w:left w:val="single" w:sz="8" w:space="0" w:color="000000"/>
              <w:bottom w:val="single" w:sz="8" w:space="0" w:color="000000"/>
              <w:right w:val="single" w:sz="8" w:space="0" w:color="000000"/>
            </w:tcBorders>
            <w:vAlign w:val="center"/>
          </w:tcPr>
          <w:p w14:paraId="597B5B0A"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ФОТОГРАФИЈА</w:t>
            </w:r>
          </w:p>
        </w:tc>
      </w:tr>
      <w:tr w:rsidR="00AD21EA" w:rsidRPr="00AD21EA" w14:paraId="53E86E8F"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D3531DB"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0CC683A4" w14:textId="5726B9F2"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Композиција </w:t>
            </w:r>
            <w:r w:rsidRPr="00AD21EA">
              <w:rPr>
                <w:rFonts w:ascii="Arial" w:hAnsi="Arial" w:cs="Arial"/>
                <w:color w:val="000000"/>
                <w:sz w:val="20"/>
                <w:szCs w:val="20"/>
              </w:rPr>
              <w:t>-</w:t>
            </w:r>
            <w:r w:rsidRPr="00AD21EA">
              <w:rPr>
                <w:rFonts w:ascii="Arial" w:hAnsi="Arial" w:cs="Arial"/>
                <w:color w:val="000000"/>
                <w:sz w:val="20"/>
                <w:szCs w:val="20"/>
              </w:rPr>
              <w:t xml:space="preserve"> форма и садржај фотографије, начела компоновања, осветљење.</w:t>
            </w:r>
          </w:p>
          <w:p w14:paraId="36B4DF54" w14:textId="508AF073"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Жанрови </w:t>
            </w:r>
            <w:r w:rsidRPr="00AD21EA">
              <w:rPr>
                <w:rFonts w:ascii="Arial" w:hAnsi="Arial" w:cs="Arial"/>
                <w:color w:val="000000"/>
                <w:sz w:val="20"/>
                <w:szCs w:val="20"/>
              </w:rPr>
              <w:t>-</w:t>
            </w:r>
            <w:r w:rsidRPr="00AD21EA">
              <w:rPr>
                <w:rFonts w:ascii="Arial" w:hAnsi="Arial" w:cs="Arial"/>
                <w:color w:val="000000"/>
                <w:sz w:val="20"/>
                <w:szCs w:val="20"/>
              </w:rPr>
              <w:t xml:space="preserve"> портрет, модна фотографија, спортска фотографија, новинска фотографија, социјално ангажована фотографија.</w:t>
            </w:r>
          </w:p>
        </w:tc>
      </w:tr>
      <w:tr w:rsidR="00AD21EA" w:rsidRPr="00AD21EA" w14:paraId="18C38767"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6E64403"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1ACBD553"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ФИЛМСКИ ЈЕЗИК</w:t>
            </w:r>
          </w:p>
        </w:tc>
      </w:tr>
      <w:tr w:rsidR="00AD21EA" w:rsidRPr="00AD21EA" w14:paraId="5ED69BD5"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02E4161"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298EDA3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Продукција.</w:t>
            </w:r>
          </w:p>
          <w:p w14:paraId="6857323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Композиција кадра.</w:t>
            </w:r>
          </w:p>
          <w:p w14:paraId="742F7DC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Дубина поља.</w:t>
            </w:r>
          </w:p>
          <w:p w14:paraId="5CF9A598"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Кретање у кадру.</w:t>
            </w:r>
          </w:p>
          <w:p w14:paraId="705291C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Просторни континуитет.</w:t>
            </w:r>
          </w:p>
          <w:p w14:paraId="2AAE9BA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Временски континуитет.</w:t>
            </w:r>
          </w:p>
          <w:p w14:paraId="0795A63E"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Карактеризација ликова.</w:t>
            </w:r>
          </w:p>
          <w:p w14:paraId="13174CD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Сценографија и костимографија.</w:t>
            </w:r>
          </w:p>
          <w:p w14:paraId="7FEB0C3F"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Постизање напетости.</w:t>
            </w:r>
          </w:p>
          <w:p w14:paraId="7741C5A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Ритам.</w:t>
            </w:r>
          </w:p>
          <w:p w14:paraId="314929D5"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Темпо.</w:t>
            </w:r>
          </w:p>
        </w:tc>
      </w:tr>
      <w:tr w:rsidR="00AD21EA" w:rsidRPr="00AD21EA" w14:paraId="584627C3"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A2510D8"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2B041FD6"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АУДИО-ВИЗУЕЛНИ ИЗРАЗ</w:t>
            </w:r>
          </w:p>
        </w:tc>
      </w:tr>
      <w:tr w:rsidR="00AD21EA" w:rsidRPr="00AD21EA" w14:paraId="1A7CDED1"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6704792"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6C767CCF" w14:textId="4D87A3C9"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Кадрирање </w:t>
            </w:r>
            <w:r w:rsidRPr="00AD21EA">
              <w:rPr>
                <w:rFonts w:ascii="Arial" w:hAnsi="Arial" w:cs="Arial"/>
                <w:color w:val="000000"/>
                <w:sz w:val="20"/>
                <w:szCs w:val="20"/>
              </w:rPr>
              <w:t>-</w:t>
            </w:r>
            <w:r w:rsidRPr="00AD21EA">
              <w:rPr>
                <w:rFonts w:ascii="Arial" w:hAnsi="Arial" w:cs="Arial"/>
                <w:color w:val="000000"/>
                <w:sz w:val="20"/>
                <w:szCs w:val="20"/>
              </w:rPr>
              <w:t xml:space="preserve"> план, ракурс, дубина, покрети камере.</w:t>
            </w:r>
          </w:p>
          <w:p w14:paraId="189F0A1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Мизанкадар.</w:t>
            </w:r>
          </w:p>
          <w:p w14:paraId="2851BAD7"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Креирање филмског простора.</w:t>
            </w:r>
          </w:p>
          <w:p w14:paraId="6279985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Креирање филмског времена.</w:t>
            </w:r>
          </w:p>
          <w:p w14:paraId="6DD5C0A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Снимање дијалога.</w:t>
            </w:r>
          </w:p>
          <w:p w14:paraId="3C4BD2D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Примена звука.</w:t>
            </w:r>
          </w:p>
          <w:p w14:paraId="43E3F00C"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Примена музике.</w:t>
            </w:r>
          </w:p>
        </w:tc>
      </w:tr>
      <w:tr w:rsidR="00AD21EA" w:rsidRPr="00AD21EA" w14:paraId="4D4649EA"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37CC554"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24AAF358"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ФТВ СЦЕНАРИО</w:t>
            </w:r>
          </w:p>
        </w:tc>
      </w:tr>
      <w:tr w:rsidR="00AD21EA" w:rsidRPr="00AD21EA" w14:paraId="4306C036"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C8E72C6"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1FD5C47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Идеја.</w:t>
            </w:r>
          </w:p>
          <w:p w14:paraId="66DEB4F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Синопсис.</w:t>
            </w:r>
          </w:p>
          <w:p w14:paraId="08D22AC0"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Сторилајн.</w:t>
            </w:r>
          </w:p>
          <w:p w14:paraId="01BEBD4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Сценослед.</w:t>
            </w:r>
          </w:p>
          <w:p w14:paraId="0D6F0E4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Тритмент.</w:t>
            </w:r>
          </w:p>
          <w:p w14:paraId="78828A7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Сценарио.</w:t>
            </w:r>
          </w:p>
        </w:tc>
      </w:tr>
      <w:tr w:rsidR="00AD21EA" w:rsidRPr="00AD21EA" w14:paraId="18F5B743"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08AE75"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6919AC59"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ФТВ РЕЖИЈА</w:t>
            </w:r>
          </w:p>
        </w:tc>
      </w:tr>
      <w:tr w:rsidR="00AD21EA" w:rsidRPr="00AD21EA" w14:paraId="3D48D9B6"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845285"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605E6F3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Редитељска експликација.</w:t>
            </w:r>
          </w:p>
          <w:p w14:paraId="21DE567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Филмска екипа.</w:t>
            </w:r>
          </w:p>
          <w:p w14:paraId="69A8153B"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Тимски рад.</w:t>
            </w:r>
          </w:p>
          <w:p w14:paraId="704357E4"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Књига снимања/сториборд.</w:t>
            </w:r>
          </w:p>
          <w:p w14:paraId="628FAF6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 xml:space="preserve">Редитељ. </w:t>
            </w:r>
          </w:p>
        </w:tc>
      </w:tr>
      <w:tr w:rsidR="00AD21EA" w:rsidRPr="00AD21EA" w14:paraId="26F071FF"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ED4E60C"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388A266A"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МОНТАЖА</w:t>
            </w:r>
          </w:p>
        </w:tc>
      </w:tr>
      <w:tr w:rsidR="00AD21EA" w:rsidRPr="00AD21EA" w14:paraId="62E452A1" w14:textId="77777777" w:rsidTr="006E60DB">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1521408"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74D7734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Монтажа у камери.</w:t>
            </w:r>
          </w:p>
          <w:p w14:paraId="086EA57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Избор материјала.</w:t>
            </w:r>
          </w:p>
          <w:p w14:paraId="17CDA583"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Софтвер за монтажу (workspace, effect controls, tools, audio/video transition, export).</w:t>
            </w:r>
          </w:p>
          <w:p w14:paraId="475354AD"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Рад у монтажи.</w:t>
            </w:r>
          </w:p>
        </w:tc>
      </w:tr>
      <w:tr w:rsidR="00AD21EA" w:rsidRPr="00AD21EA" w14:paraId="4BA5669B" w14:textId="77777777" w:rsidTr="006E60DB">
        <w:trPr>
          <w:trHeight w:val="45"/>
          <w:tblCellSpacing w:w="0" w:type="auto"/>
        </w:trPr>
        <w:tc>
          <w:tcPr>
            <w:tcW w:w="3252" w:type="dxa"/>
            <w:gridSpan w:val="2"/>
            <w:tcBorders>
              <w:top w:val="single" w:sz="8" w:space="0" w:color="000000"/>
              <w:left w:val="single" w:sz="8" w:space="0" w:color="000000"/>
              <w:bottom w:val="single" w:sz="8" w:space="0" w:color="000000"/>
              <w:right w:val="single" w:sz="8" w:space="0" w:color="000000"/>
            </w:tcBorders>
            <w:vAlign w:val="center"/>
          </w:tcPr>
          <w:p w14:paraId="6C42C5E6"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58AEF978" w14:textId="77777777" w:rsidR="00AD21EA" w:rsidRPr="00AD21EA" w:rsidRDefault="00AD21EA" w:rsidP="006E60DB">
            <w:pPr>
              <w:spacing w:after="150"/>
              <w:rPr>
                <w:rFonts w:ascii="Arial" w:hAnsi="Arial" w:cs="Arial"/>
                <w:sz w:val="20"/>
                <w:szCs w:val="20"/>
              </w:rPr>
            </w:pPr>
            <w:r w:rsidRPr="00AD21EA">
              <w:rPr>
                <w:rFonts w:ascii="Arial" w:hAnsi="Arial" w:cs="Arial"/>
                <w:b/>
                <w:color w:val="000000"/>
                <w:sz w:val="20"/>
                <w:szCs w:val="20"/>
              </w:rPr>
              <w:t>ВИДЕО ИГРЕ</w:t>
            </w:r>
          </w:p>
        </w:tc>
      </w:tr>
      <w:tr w:rsidR="00AD21EA" w:rsidRPr="00AD21EA" w14:paraId="4DFD8499" w14:textId="77777777" w:rsidTr="006E60DB">
        <w:trPr>
          <w:trHeight w:val="45"/>
          <w:tblCellSpacing w:w="0" w:type="auto"/>
        </w:trPr>
        <w:tc>
          <w:tcPr>
            <w:tcW w:w="3252" w:type="dxa"/>
            <w:gridSpan w:val="2"/>
            <w:tcBorders>
              <w:top w:val="single" w:sz="8" w:space="0" w:color="000000"/>
              <w:left w:val="single" w:sz="8" w:space="0" w:color="000000"/>
              <w:bottom w:val="single" w:sz="8" w:space="0" w:color="000000"/>
              <w:right w:val="single" w:sz="8" w:space="0" w:color="000000"/>
            </w:tcBorders>
            <w:vAlign w:val="center"/>
          </w:tcPr>
          <w:p w14:paraId="235E255F" w14:textId="77777777" w:rsidR="00AD21EA" w:rsidRPr="00AD21EA" w:rsidRDefault="00AD21EA" w:rsidP="006E60DB">
            <w:pPr>
              <w:rPr>
                <w:rFonts w:ascii="Arial" w:hAnsi="Arial" w:cs="Arial"/>
                <w:sz w:val="20"/>
                <w:szCs w:val="20"/>
              </w:rPr>
            </w:pPr>
          </w:p>
        </w:tc>
        <w:tc>
          <w:tcPr>
            <w:tcW w:w="11148" w:type="dxa"/>
            <w:tcBorders>
              <w:top w:val="single" w:sz="8" w:space="0" w:color="000000"/>
              <w:left w:val="single" w:sz="8" w:space="0" w:color="000000"/>
              <w:bottom w:val="single" w:sz="8" w:space="0" w:color="000000"/>
              <w:right w:val="single" w:sz="8" w:space="0" w:color="000000"/>
            </w:tcBorders>
            <w:vAlign w:val="center"/>
          </w:tcPr>
          <w:p w14:paraId="6DCC77EA"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Идеја.</w:t>
            </w:r>
          </w:p>
          <w:p w14:paraId="58213402"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Синопсис.</w:t>
            </w:r>
          </w:p>
          <w:p w14:paraId="0CD50F11"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Сторилајн.</w:t>
            </w:r>
          </w:p>
          <w:p w14:paraId="64AFA696"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Алгоритам.</w:t>
            </w:r>
          </w:p>
          <w:p w14:paraId="4196B729" w14:textId="77777777" w:rsidR="00AD21EA" w:rsidRPr="00AD21EA" w:rsidRDefault="00AD21EA" w:rsidP="006E60DB">
            <w:pPr>
              <w:spacing w:after="150"/>
              <w:rPr>
                <w:rFonts w:ascii="Arial" w:hAnsi="Arial" w:cs="Arial"/>
                <w:sz w:val="20"/>
                <w:szCs w:val="20"/>
              </w:rPr>
            </w:pPr>
            <w:r w:rsidRPr="00AD21EA">
              <w:rPr>
                <w:rFonts w:ascii="Arial" w:hAnsi="Arial" w:cs="Arial"/>
                <w:color w:val="000000"/>
                <w:sz w:val="20"/>
                <w:szCs w:val="20"/>
              </w:rPr>
              <w:t>GDD.</w:t>
            </w:r>
          </w:p>
        </w:tc>
      </w:tr>
    </w:tbl>
    <w:p w14:paraId="11D4C038"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УПУТСТВО ЗА ДИДАКТИЧКО МЕТОДИЧКО ОСТВАРИВАЊЕ ПРОГРАМА</w:t>
      </w:r>
    </w:p>
    <w:p w14:paraId="29DEE7A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Важност изучавања области аудио-визуелног изражавања је есенцијална, јер је то растуће подручје чије специфичности постају све неопходније за рад у савременом окружењу. Овај програм ће ученицима пружити креативни простор и подршку при стицању основних знања и вештина из области медија, филмске уметности, различитих аудио-визеуелних форми, видео игара, интернета, као и структуре уметничких занимања из ових области, у складу са непрекидним процесом развоја технологије и дигитализације, којим се и мрежа уметничких деловања проширује. Ученици ће по завршетку четвртог разреда, осим јаснијег избора потенцијалног наставка школовања и избора одсека/смера високог уметничког образовања, стећи компетенције практично примењиве креативности, комуникацијских вештина, индивидуалног и тимског осмишљавања, планирања, припреме и реализације сопствених малих уметничких пројеката у све широј области креативних индустрија.</w:t>
      </w:r>
    </w:p>
    <w:p w14:paraId="6768E9A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циљу постизања квалитетних резултата, неопходно је сагледати целину гимназијског Плана и програма наставе и учења за ученике са посебним способностима за уметност, односно кроз процес наставе усклађивати, комбиновати и корелирати теме програма предмета Аудио-визуелне уметности са програмом предмета Сценске уметности, као и са програмима осталих предмета чији садржаји ученицима могу да представљају полазишта за креативни рад, кроз све четири године школовања. Имајући у виду да се програм у великој мери ослања на савремену технологију потребно је користити електронске уџбенике у настави и учењу и објављивати на сајту школе (као и на платформама формираним за потребе рада) индивидуалне и тимске радове ученика настале у оквиру креативних процеса које програм обухвата.</w:t>
      </w:r>
    </w:p>
    <w:p w14:paraId="3ED951B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Препорука је да се ученици током четири разреда континуирано укључују у културно-уметничка дешавања кроз организоване и вођене обиласке институција културе и уметности (Југословенска кинотека, локални филмски, ТВ и радио студији, дигитални студији...) како би потпуније разумели уметничка занимања аудио-визуелне области и припремили се за потенцијалну сарадњу у пројектима (на пример, у трећем и четвртом разреду могу да праве </w:t>
      </w:r>
      <w:r w:rsidRPr="00AD21EA">
        <w:rPr>
          <w:rFonts w:ascii="Arial" w:hAnsi="Arial" w:cs="Arial"/>
          <w:i/>
          <w:color w:val="000000"/>
          <w:sz w:val="20"/>
          <w:szCs w:val="20"/>
        </w:rPr>
        <w:t>making</w:t>
      </w:r>
      <w:r w:rsidRPr="00AD21EA">
        <w:rPr>
          <w:rFonts w:ascii="Arial" w:hAnsi="Arial" w:cs="Arial"/>
          <w:color w:val="000000"/>
          <w:sz w:val="20"/>
          <w:szCs w:val="20"/>
        </w:rPr>
        <w:t xml:space="preserve"> </w:t>
      </w:r>
      <w:r w:rsidRPr="00AD21EA">
        <w:rPr>
          <w:rFonts w:ascii="Arial" w:hAnsi="Arial" w:cs="Arial"/>
          <w:i/>
          <w:color w:val="000000"/>
          <w:sz w:val="20"/>
          <w:szCs w:val="20"/>
        </w:rPr>
        <w:t>off</w:t>
      </w:r>
      <w:r w:rsidRPr="00AD21EA">
        <w:rPr>
          <w:rFonts w:ascii="Arial" w:hAnsi="Arial" w:cs="Arial"/>
          <w:color w:val="000000"/>
          <w:sz w:val="20"/>
          <w:szCs w:val="20"/>
        </w:rPr>
        <w:t xml:space="preserve"> процеса настанка неког филма, ТВ или радио емисије, серијала, позоришне представе... који се реализују при локалним радио и ТВ станицама и позориштима...).</w:t>
      </w:r>
    </w:p>
    <w:p w14:paraId="321F9D7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Треба имати у виду да режија, иако наизглед издвојена у једну засебну целину, обухвата комплетан програм предмета Аудио-визуелне уметности. У нешто мањој мери је то ситуација и са свим осталим занимањима неопходним у настајању филма пошто је у питању групна уметност у којој су границе између области веома порозне. На тај начин би ваљало схватити и теме: већина њих може да се сагледава из угла сценаристе, директора фотографије, монтажера или дизајнера звука, али све оне могу да се сагледавају само из угла режисера.</w:t>
      </w:r>
    </w:p>
    <w:p w14:paraId="01E9820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Треба имати у виду да је неопходно да се поједине активности као што су обрада слике и звука, монтажа, креирање сториборда... реализују у одговарајућем апликативном софтверу како би се ученицима омогућило да стекну базична знања и вештине неопходне за наставак школовања. Пожељно је да школа, уколико је у могућности, обезбеди квалитетне апликативне софтвере.</w:t>
      </w:r>
    </w:p>
    <w:p w14:paraId="762D1FA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 ПЛАНИРАЊЕ НАСТАВЕ И УЧЕЊА</w:t>
      </w:r>
    </w:p>
    <w:p w14:paraId="3C251C5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Наставник креира свој годишњи план рада, оперативне планове, наставне јединице, задатке/пројекте полазећи од циља, исхода за крај разреда и кључних појмова.</w:t>
      </w:r>
    </w:p>
    <w:p w14:paraId="76BD4D7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првој колони табеле дати су исходи за крај разреда који се достижу учењем током целе школске године. Оствареност циља и достизање исхода доприносе развоју кључних, међупредметних и предметних компетенција ученика. На основу једног исхода могуће је осмислити више задатака и активности. Такође, један задатак/активност може водити ка достизању више исхода.</w:t>
      </w:r>
    </w:p>
    <w:p w14:paraId="57526F0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другој колони су називи тема и кључни појмови садржаја програма. Кључни појмови указују на неизоставна знања и полазна су основа за развијање мреже појмова.</w:t>
      </w:r>
    </w:p>
    <w:p w14:paraId="10795501" w14:textId="314A94AB"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Осим планирања тема, наставник треба да предвиди последње 3</w:t>
      </w:r>
      <w:r w:rsidRPr="00AD21EA">
        <w:rPr>
          <w:rFonts w:ascii="Arial" w:hAnsi="Arial" w:cs="Arial"/>
          <w:color w:val="000000"/>
          <w:sz w:val="20"/>
          <w:szCs w:val="20"/>
        </w:rPr>
        <w:t>-</w:t>
      </w:r>
      <w:r w:rsidRPr="00AD21EA">
        <w:rPr>
          <w:rFonts w:ascii="Arial" w:hAnsi="Arial" w:cs="Arial"/>
          <w:color w:val="000000"/>
          <w:sz w:val="20"/>
          <w:szCs w:val="20"/>
        </w:rPr>
        <w:t xml:space="preserve">4 недеље за портфолио </w:t>
      </w:r>
      <w:r w:rsidRPr="00AD21EA">
        <w:rPr>
          <w:rFonts w:ascii="Arial" w:hAnsi="Arial" w:cs="Arial"/>
          <w:color w:val="000000"/>
          <w:sz w:val="20"/>
          <w:szCs w:val="20"/>
        </w:rPr>
        <w:t>-</w:t>
      </w:r>
      <w:r w:rsidRPr="00AD21EA">
        <w:rPr>
          <w:rFonts w:ascii="Arial" w:hAnsi="Arial" w:cs="Arial"/>
          <w:color w:val="000000"/>
          <w:sz w:val="20"/>
          <w:szCs w:val="20"/>
        </w:rPr>
        <w:t xml:space="preserve"> завршни рад ученика, који у овом разреду треба да буде израда троминутног документарног филма на задату тему везану за живот школе/одељења.</w:t>
      </w:r>
    </w:p>
    <w:p w14:paraId="19BEC07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 OСТВАРИВАЊЕ НАСТАВЕ И УЧЕЊА</w:t>
      </w:r>
    </w:p>
    <w:p w14:paraId="45EA321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овом делу дати су предлози за остваривање наставе, понуђени као помоћ наставнику, а од наставника се очекује да и сам испољи креативност приликом избора наставних метода и поступака и осмишљавања задатака и активности ученика.</w:t>
      </w:r>
    </w:p>
    <w:p w14:paraId="4490007B"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ФОТОГРАФИЈА</w:t>
      </w:r>
    </w:p>
    <w:p w14:paraId="636F590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Тему је потребно започети уводом у програм (циљ и исходи учења, теме, начин рада) и иницијалним тестом.</w:t>
      </w:r>
    </w:p>
    <w:p w14:paraId="41B671E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Анализу композиције је потребно започети подсећањем на принципе компоновања у фотографији и наставити са одабраним примерима који илуструју појмове, а завршити краћом вежбом. На исти начин је потребно обрадити садржај фотографије. Ученици треба да добију основне информације о осветљењу и, ако је потребно, савете за руковање фотоапаратом. Осим анализе и вежбања, активности ученика обухватају и стваралачки рад, где је потребно да наставник зада проблем (фотографисање према задатој форми; фотографисање према задатом садржају) и да постави јасне захтеве према којима ће се процењивати рад. На пример, критеријуми за оцењивање могу да буду примена принципа компоновања, избор теме и идеје, манипулација фотоапаратом и мобилним телефоном... Напредни ученици могу додатно да раде индивидуални пројекат (фото-стрип на слободну тему или инстаграм профил културно-историјског споменика по избору).</w:t>
      </w:r>
    </w:p>
    <w:p w14:paraId="0F3C6C09"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ФИЛМСКИ ЈЕЗИК</w:t>
      </w:r>
    </w:p>
    <w:p w14:paraId="1C0942D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почетку теме потребно је подсетити ученике на појмове које су учили у претходном разреду. Предвиђено је да се ова тема реализује кроз анализу филмског језика: објашњење појмова, мапирање филмског језика, аналитичка обрада аудио-визуелних садржаја (контекст, циљ, метод, резултат, примена елемената филмског језика), поређење (утврђивање сличности и разлика, преиспитивање редитељског поступка). Напредни ученици могу додатно да припреме теоријски рад (компаративна анализа редитељског поступка два дугометражна играна филма по избору ученика; компаративна анализа два кратка филма; компаративна анализа два средњеметражна филма; компаративна анализа два документарна филма; компаративна анализа начина употребе фимског језика у два музичка спота…) или пројекат (видео туторијал за редитељски поступак, на задату тему).</w:t>
      </w:r>
    </w:p>
    <w:p w14:paraId="2A558347"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АУДИО-ВИЗУЕЛНИ ИЗРАЗ</w:t>
      </w:r>
    </w:p>
    <w:p w14:paraId="2D9A007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Предвиђено је да се у оквиру ове теме појмови објасне кроз анализу одабраних примера и стваралачки рад (креирање редитељских етида на основу задатих параметара). Ученици треба да скицирају решења аудио-визуелних израза. Напредни ученици могу додатно да раде пројекат (музички спот или видео клип на задату тему), самостално или у тиму.</w:t>
      </w:r>
    </w:p>
    <w:p w14:paraId="08111F51"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ФТВ СЦЕНАРИО</w:t>
      </w:r>
    </w:p>
    <w:p w14:paraId="13EB157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почетку теме потребно је подсетити ученике на појмове које су учили у претходном разреду, као и у настави других предмета. Предвиђено је да у оквиру ове теме ученици креирају сценарио за краткометражни играни филм у трајању од 3 минута, у професионалном апликативном софтверу за писање сценарија. Потребно је да ученици ураде две верзије (прву и завршну). Напредни ученици могу додатно да раде индивидуални пројекат (сториборд на основу завршне верзије).</w:t>
      </w:r>
    </w:p>
    <w:p w14:paraId="3CA3EC38"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ФТВ РЕЖИЈА</w:t>
      </w:r>
    </w:p>
    <w:p w14:paraId="77AA06B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почетку теме потребно је подсетити ученике на појмове које су учили у претходном разреду. Предвиђено је да се ова тема реализује кроз објашњење непознатих појмова, кратко објашњење послова чланова филмске екипе и значаја тимског рада, а фокус је на дужностима редитеља и улози редитеља на сету. У оквиру практичног рада ученици треба да припреме редитељску експликацију за краткометражни играни филм у трајању од 3 минута у одговарајућем апликативном софтверу. Напредни ученици самостално снимају материјал за троминутни играни филм, који накнадно и монтирају.</w:t>
      </w:r>
    </w:p>
    <w:p w14:paraId="50CFB926"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МОНТАЖА</w:t>
      </w:r>
    </w:p>
    <w:p w14:paraId="4BFEC29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почетку теме потребно је подсетити ученике на појмове које су учили у претходном разреду. Предвиђено је да се ова тема реализује кроз објашњење појмова, процеса и алата у апликативном софтверу. Практични рад обухвата избор и сортирање материјала према унапред задатим критеријумима, избор монтажног поступка и повезивање снимљеног материјала. Напредни ученици могу самостално да монтирају филм уз примену аудио и видео ефеката понуђених у апликативном софтверу.</w:t>
      </w:r>
    </w:p>
    <w:p w14:paraId="077C0841"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ВИДЕО ИГРЕ</w:t>
      </w:r>
    </w:p>
    <w:p w14:paraId="3C55609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почетку теме потребно је подсетити ученике на појмове које су учили у претходном разреду и у претходним темама. Предвиђено је да се ова тема реализује кроз објашњење непознатих појмова и процеса и израду GDD (Game Design Document). Наставник планира активности водећи рачуна да не постави превисоке захтеве у односу на предзнања и укупно оптерећење ученика. Препорука је да ученици овог разреда не припремају комплетан документ, већ да тимови формирани према интересовањима ученика припреме специфичне елементе документа. Напредни ученици могу да креирају комплетан документ за игру троминутног трајања. Пример документа: Oliver James Cooke, Silent Hill 2 https://drive.google.com/file/d/1nxvdXasP-HsRCt62cHK3wF_pIrJpYx5T/view</w:t>
      </w:r>
    </w:p>
    <w:p w14:paraId="32670C1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III. ПРАЋЕЊЕ И ВРЕДНОВАЊЕ НАСТАВЕ И УЧЕЊА</w:t>
      </w:r>
    </w:p>
    <w:p w14:paraId="3647D80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Праћење и вредновање наставе и учења треба да се врши у складу са препорукама о праћењу и вредновању које су дате у Општем упутству за остваривање програма наставе и учења обавезних предмета и Правилником о оцењивању ученика у средњем образовању и васпитању.</w:t>
      </w:r>
    </w:p>
    <w:p w14:paraId="7D36455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Наставник одређује елементе за процењивање напретка и оцењивање постигнућа у складу са задацима/активностима ученика које је планирао. Неопходно је да наставник постави јасне критеријуме и да редовно информише ученике о циљевима часа/задатка/активности и о томе шта се од њих очекује.</w:t>
      </w:r>
    </w:p>
    <w:p w14:paraId="260E6C6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Елементи за праћење напредовања ученика су:</w:t>
      </w:r>
    </w:p>
    <w:p w14:paraId="1260760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1) Разумевање појмова</w:t>
      </w:r>
    </w:p>
    <w:p w14:paraId="199C5AD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2) Примена технологије и процеса</w:t>
      </w:r>
    </w:p>
    <w:p w14:paraId="1E548B7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3) Развијање идеја</w:t>
      </w:r>
    </w:p>
    <w:p w14:paraId="2C7847E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4) Комуникација и сарадња</w:t>
      </w:r>
    </w:p>
    <w:p w14:paraId="1D6A33D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5) Квалитет продукта...</w:t>
      </w:r>
    </w:p>
    <w:p w14:paraId="0E52B1C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Препоручује се да наставник комбинује технике процењивања и оцењивања.</w:t>
      </w:r>
    </w:p>
    <w:p w14:paraId="157B7C8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4. ПРЕПОРУКЕ ЗА ПРИПРЕМУ ИНДИВИДУАЛНОГ ОБРАЗОВНОГ ПЛАНА ЗА УЧЕНИКЕ КОЈИМА ЈЕ ПОТРЕБНА ДОДАТНА ОБРАЗОВНА ПОДРШКА</w:t>
      </w:r>
    </w:p>
    <w:p w14:paraId="3D663C3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4.1. Индивидуални образовни план за социјално ускраћене ученике и ученике са сметњама у развоју и инвалидитетом</w:t>
      </w:r>
    </w:p>
    <w:p w14:paraId="161FC6C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14:paraId="5C1A2CE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4.2. Индивидуални образовни план за ученике са изузетним способностима</w:t>
      </w:r>
    </w:p>
    <w:p w14:paraId="7339FEAC" w14:textId="2EBF5DD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w:t>
      </w:r>
      <w:r w:rsidRPr="00AD21EA">
        <w:rPr>
          <w:rFonts w:ascii="Arial" w:hAnsi="Arial" w:cs="Arial"/>
          <w:color w:val="000000"/>
          <w:sz w:val="20"/>
          <w:szCs w:val="20"/>
        </w:rPr>
        <w:t xml:space="preserve"> </w:t>
      </w:r>
      <w:r w:rsidRPr="00AD21EA">
        <w:rPr>
          <w:rFonts w:ascii="Arial" w:hAnsi="Arial" w:cs="Arial"/>
          <w:color w:val="000000"/>
          <w:sz w:val="20"/>
          <w:szCs w:val="20"/>
        </w:rPr>
        <w:t>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w:t>
      </w:r>
      <w:r w:rsidRPr="00AD21EA">
        <w:rPr>
          <w:rFonts w:ascii="Arial" w:hAnsi="Arial" w:cs="Arial"/>
          <w:color w:val="000000"/>
          <w:sz w:val="20"/>
          <w:szCs w:val="20"/>
        </w:rPr>
        <w:t xml:space="preserve"> </w:t>
      </w:r>
      <w:r w:rsidRPr="00AD21EA">
        <w:rPr>
          <w:rFonts w:ascii="Arial" w:hAnsi="Arial" w:cs="Arial"/>
          <w:color w:val="000000"/>
          <w:sz w:val="20"/>
          <w:szCs w:val="20"/>
        </w:rPr>
        <w:t>и 3) план активности, којим се предвиђени облици додатне подршке операционализују у низ конкретних задатака и корака, и спецификује</w:t>
      </w:r>
      <w:r w:rsidRPr="00AD21EA">
        <w:rPr>
          <w:rFonts w:ascii="Arial" w:hAnsi="Arial" w:cs="Arial"/>
          <w:color w:val="000000"/>
          <w:sz w:val="20"/>
          <w:szCs w:val="20"/>
        </w:rPr>
        <w:t xml:space="preserve"> </w:t>
      </w:r>
      <w:r w:rsidRPr="00AD21EA">
        <w:rPr>
          <w:rFonts w:ascii="Arial" w:hAnsi="Arial" w:cs="Arial"/>
          <w:color w:val="000000"/>
          <w:sz w:val="20"/>
          <w:szCs w:val="20"/>
        </w:rPr>
        <w:t>распоред, трајање, реализатори и исходи сваке активности.</w:t>
      </w:r>
    </w:p>
    <w:p w14:paraId="12EBFB62" w14:textId="41141D55"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w:t>
      </w:r>
      <w:r w:rsidRPr="00AD21EA">
        <w:rPr>
          <w:rFonts w:ascii="Arial" w:hAnsi="Arial" w:cs="Arial"/>
          <w:color w:val="000000"/>
          <w:sz w:val="20"/>
          <w:szCs w:val="20"/>
        </w:rPr>
        <w:t xml:space="preserve"> </w:t>
      </w:r>
      <w:r w:rsidRPr="00AD21EA">
        <w:rPr>
          <w:rFonts w:ascii="Arial" w:hAnsi="Arial" w:cs="Arial"/>
          <w:color w:val="000000"/>
          <w:sz w:val="20"/>
          <w:szCs w:val="20"/>
        </w:rPr>
        <w:t>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w:t>
      </w:r>
      <w:r w:rsidRPr="00AD21EA">
        <w:rPr>
          <w:rFonts w:ascii="Arial" w:hAnsi="Arial" w:cs="Arial"/>
          <w:color w:val="000000"/>
          <w:sz w:val="20"/>
          <w:szCs w:val="20"/>
        </w:rPr>
        <w:t xml:space="preserve"> </w:t>
      </w:r>
      <w:r w:rsidRPr="00AD21EA">
        <w:rPr>
          <w:rFonts w:ascii="Arial" w:hAnsi="Arial" w:cs="Arial"/>
          <w:color w:val="000000"/>
          <w:sz w:val="20"/>
          <w:szCs w:val="20"/>
        </w:rPr>
        <w:t>мере и активности предвиђене индивидуалним образовним планом. Он се остварује</w:t>
      </w:r>
      <w:r w:rsidRPr="00AD21EA">
        <w:rPr>
          <w:rFonts w:ascii="Arial" w:hAnsi="Arial" w:cs="Arial"/>
          <w:color w:val="000000"/>
          <w:sz w:val="20"/>
          <w:szCs w:val="20"/>
        </w:rPr>
        <w:t xml:space="preserve"> </w:t>
      </w:r>
      <w:r w:rsidRPr="00AD21EA">
        <w:rPr>
          <w:rFonts w:ascii="Arial" w:hAnsi="Arial" w:cs="Arial"/>
          <w:color w:val="000000"/>
          <w:sz w:val="20"/>
          <w:szCs w:val="20"/>
        </w:rPr>
        <w:t>доминатно у оквиру заједничких активности у одељењу а у складу са потребама ученика,</w:t>
      </w:r>
      <w:r w:rsidRPr="00AD21EA">
        <w:rPr>
          <w:rFonts w:ascii="Arial" w:hAnsi="Arial" w:cs="Arial"/>
          <w:color w:val="000000"/>
          <w:sz w:val="20"/>
          <w:szCs w:val="20"/>
        </w:rPr>
        <w:t xml:space="preserve"> </w:t>
      </w:r>
      <w:r w:rsidRPr="00AD21EA">
        <w:rPr>
          <w:rFonts w:ascii="Arial" w:hAnsi="Arial" w:cs="Arial"/>
          <w:color w:val="000000"/>
          <w:sz w:val="20"/>
          <w:szCs w:val="20"/>
        </w:rPr>
        <w:t>на основу одлуке тима за пружање додатне подршке ученику, делом може</w:t>
      </w:r>
      <w:r w:rsidRPr="00AD21EA">
        <w:rPr>
          <w:rFonts w:ascii="Arial" w:hAnsi="Arial" w:cs="Arial"/>
          <w:color w:val="000000"/>
          <w:sz w:val="20"/>
          <w:szCs w:val="20"/>
        </w:rPr>
        <w:t xml:space="preserve"> </w:t>
      </w:r>
      <w:r w:rsidRPr="00AD21EA">
        <w:rPr>
          <w:rFonts w:ascii="Arial" w:hAnsi="Arial" w:cs="Arial"/>
          <w:color w:val="000000"/>
          <w:sz w:val="20"/>
          <w:szCs w:val="20"/>
        </w:rPr>
        <w:t>да се остварује и ван одељења.</w:t>
      </w:r>
    </w:p>
    <w:p w14:paraId="02178B7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Спровођење индивидуалних образовних планова прати просветни саветник.</w:t>
      </w:r>
    </w:p>
    <w:p w14:paraId="5C4EE65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5. НАЧИН ПРИЛАГОЂАВАЊА ПРОГРАМА</w:t>
      </w:r>
    </w:p>
    <w:p w14:paraId="59E69C3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5.1. Начин прилагођавања програма предмета од значаја за националну мањину</w:t>
      </w:r>
    </w:p>
    <w:p w14:paraId="7F033B2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3A010CD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6. УПУТСТВО ЗА ОСТВАРИВАЊЕ СЛОБОДНИХ АКТИВНОСТИ</w:t>
      </w:r>
    </w:p>
    <w:p w14:paraId="5556DE5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14:paraId="009C6C9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14:paraId="0BFEFDE1" w14:textId="77777777" w:rsidR="00AD21EA" w:rsidRPr="00AD21EA" w:rsidRDefault="00AD21EA" w:rsidP="00AD21EA">
      <w:pPr>
        <w:spacing w:after="120"/>
        <w:jc w:val="center"/>
        <w:rPr>
          <w:rFonts w:ascii="Arial" w:hAnsi="Arial" w:cs="Arial"/>
          <w:sz w:val="20"/>
          <w:szCs w:val="20"/>
        </w:rPr>
      </w:pPr>
      <w:r w:rsidRPr="00AD21EA">
        <w:rPr>
          <w:rFonts w:ascii="Arial" w:hAnsi="Arial" w:cs="Arial"/>
          <w:b/>
          <w:color w:val="000000"/>
          <w:sz w:val="20"/>
          <w:szCs w:val="20"/>
        </w:rPr>
        <w:t>ХОР И ОРКЕСТАР</w:t>
      </w:r>
    </w:p>
    <w:p w14:paraId="505E617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14:paraId="4FCE684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14:paraId="3C82B9E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Певање у хору или свирање у оркестру имају свој образовни и васпитни циљ.</w:t>
      </w:r>
    </w:p>
    <w:p w14:paraId="7E223AB6" w14:textId="77777777" w:rsidR="00AD21EA" w:rsidRPr="00AD21EA" w:rsidRDefault="00AD21EA" w:rsidP="00AD21EA">
      <w:pPr>
        <w:spacing w:after="150"/>
        <w:rPr>
          <w:rFonts w:ascii="Arial" w:hAnsi="Arial" w:cs="Arial"/>
          <w:sz w:val="20"/>
          <w:szCs w:val="20"/>
        </w:rPr>
      </w:pPr>
      <w:r w:rsidRPr="00AD21EA">
        <w:rPr>
          <w:rFonts w:ascii="Arial" w:hAnsi="Arial" w:cs="Arial"/>
          <w:i/>
          <w:color w:val="000000"/>
          <w:sz w:val="20"/>
          <w:szCs w:val="20"/>
        </w:rPr>
        <w:t>Образовни циљ</w:t>
      </w:r>
      <w:r w:rsidRPr="00AD21EA">
        <w:rPr>
          <w:rFonts w:ascii="Arial" w:hAnsi="Arial" w:cs="Arial"/>
          <w:color w:val="000000"/>
          <w:sz w:val="20"/>
          <w:szCs w:val="20"/>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14:paraId="023364FD" w14:textId="5C727DDB" w:rsidR="00AD21EA" w:rsidRPr="00AD21EA" w:rsidRDefault="00AD21EA" w:rsidP="00AD21EA">
      <w:pPr>
        <w:spacing w:after="150"/>
        <w:rPr>
          <w:rFonts w:ascii="Arial" w:hAnsi="Arial" w:cs="Arial"/>
          <w:sz w:val="20"/>
          <w:szCs w:val="20"/>
        </w:rPr>
      </w:pPr>
      <w:r w:rsidRPr="00AD21EA">
        <w:rPr>
          <w:rFonts w:ascii="Arial" w:hAnsi="Arial" w:cs="Arial"/>
          <w:i/>
          <w:color w:val="000000"/>
          <w:sz w:val="20"/>
          <w:szCs w:val="20"/>
        </w:rPr>
        <w:t>Вaспитни циљ</w:t>
      </w:r>
      <w:r w:rsidRPr="00AD21EA">
        <w:rPr>
          <w:rFonts w:ascii="Arial" w:hAnsi="Arial" w:cs="Arial"/>
          <w:color w:val="000000"/>
          <w:sz w:val="20"/>
          <w:szCs w:val="20"/>
        </w:rPr>
        <w:t xml:space="preserve"> oбухвaтa рaзвиjaњe oсeћaњa припaднoсти кoлeктиву </w:t>
      </w:r>
      <w:r w:rsidRPr="00AD21EA">
        <w:rPr>
          <w:rFonts w:ascii="Arial" w:hAnsi="Arial" w:cs="Arial"/>
          <w:color w:val="000000"/>
          <w:sz w:val="20"/>
          <w:szCs w:val="20"/>
        </w:rPr>
        <w:t>-</w:t>
      </w:r>
      <w:r w:rsidRPr="00AD21EA">
        <w:rPr>
          <w:rFonts w:ascii="Arial" w:hAnsi="Arial" w:cs="Arial"/>
          <w:color w:val="000000"/>
          <w:sz w:val="20"/>
          <w:szCs w:val="20"/>
        </w:rPr>
        <w:t xml:space="preserve">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14:paraId="08B5DD9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14:paraId="440356C8"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а)</w:t>
      </w:r>
      <w:r w:rsidRPr="00AD21EA">
        <w:rPr>
          <w:rFonts w:ascii="Arial" w:hAnsi="Arial" w:cs="Arial"/>
          <w:color w:val="000000"/>
          <w:sz w:val="20"/>
          <w:szCs w:val="20"/>
        </w:rPr>
        <w:t xml:space="preserve"> </w:t>
      </w:r>
      <w:r w:rsidRPr="00AD21EA">
        <w:rPr>
          <w:rFonts w:ascii="Arial" w:hAnsi="Arial" w:cs="Arial"/>
          <w:b/>
          <w:color w:val="000000"/>
          <w:sz w:val="20"/>
          <w:szCs w:val="20"/>
        </w:rPr>
        <w:t>ХОР</w:t>
      </w:r>
    </w:p>
    <w:p w14:paraId="4F250E7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14:paraId="5BA8B14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14:paraId="71A6375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14:paraId="10A65EE0"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Начин остваривања програма</w:t>
      </w:r>
    </w:p>
    <w:p w14:paraId="59926F7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Хор формира наставник, на основу провере слуха, гласовних и певачких способности ученика, након чега следи разврставање певача по гласовима.</w:t>
      </w:r>
    </w:p>
    <w:p w14:paraId="61CC36D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14:paraId="7261094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Садржај рада:</w:t>
      </w:r>
    </w:p>
    <w:p w14:paraId="0FAD0E6F" w14:textId="25FC884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избор чланова и разврставање гласова;</w:t>
      </w:r>
    </w:p>
    <w:p w14:paraId="7D0F69B3" w14:textId="2F4E36F5"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хорско распевавање (вежбе дисања, дикције, интонације и техничке вежбе);</w:t>
      </w:r>
    </w:p>
    <w:p w14:paraId="5356ECC4" w14:textId="03C0C70D"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интонативне вежбе (решавање проблема из појединих делова хорске партитуре);</w:t>
      </w:r>
    </w:p>
    <w:p w14:paraId="48C5F50B" w14:textId="58D3B46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музичка карактеризација ликова и тумачење садржаја;</w:t>
      </w:r>
    </w:p>
    <w:p w14:paraId="6D5678AA" w14:textId="79251EA0"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стилска обрада дела;</w:t>
      </w:r>
    </w:p>
    <w:p w14:paraId="29601183" w14:textId="5B05F2D0"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увежбавање хорских деоница појединачно и заједно;</w:t>
      </w:r>
    </w:p>
    <w:p w14:paraId="658C9CE3" w14:textId="6C7AB09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реализација програма и наступа хора према Годишњем програму рада школе.</w:t>
      </w:r>
    </w:p>
    <w:p w14:paraId="5E6BA98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14:paraId="63544E1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14:paraId="3444368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14:paraId="37EC83AE"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Препоручене композиције за рад хора</w:t>
      </w:r>
    </w:p>
    <w:p w14:paraId="07846B4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Химне: Боже правде, Светосавска химна, Востани Сербие, Gaudeamus igitur</w:t>
      </w:r>
    </w:p>
    <w:p w14:paraId="7E13433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 ди Ласо: мадригал по избору (Матона миа Кара)</w:t>
      </w:r>
    </w:p>
    <w:p w14:paraId="4405EA4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 Џезуалдо: мадригал по избору (нпр. Sospirava il mio core)</w:t>
      </w:r>
    </w:p>
    <w:p w14:paraId="31F944E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Хенри VIII: Pastime with good company</w:t>
      </w:r>
    </w:p>
    <w:p w14:paraId="42D4A0EA" w14:textId="576BD61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Стари мајстори </w:t>
      </w:r>
      <w:r w:rsidRPr="00AD21EA">
        <w:rPr>
          <w:rFonts w:ascii="Arial" w:hAnsi="Arial" w:cs="Arial"/>
          <w:color w:val="000000"/>
          <w:sz w:val="20"/>
          <w:szCs w:val="20"/>
        </w:rPr>
        <w:t>-</w:t>
      </w:r>
      <w:r w:rsidRPr="00AD21EA">
        <w:rPr>
          <w:rFonts w:ascii="Arial" w:hAnsi="Arial" w:cs="Arial"/>
          <w:color w:val="000000"/>
          <w:sz w:val="20"/>
          <w:szCs w:val="20"/>
        </w:rPr>
        <w:t xml:space="preserve"> избор</w:t>
      </w:r>
    </w:p>
    <w:p w14:paraId="722E12C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J. С. Бах - корал по избору (Jesu, meine Freude, Herr, Gott, wir loben dich)</w:t>
      </w:r>
    </w:p>
    <w:p w14:paraId="6C93AACB" w14:textId="411449D6"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J. С. Бах/Ш. Гуно </w:t>
      </w:r>
      <w:r w:rsidRPr="00AD21EA">
        <w:rPr>
          <w:rFonts w:ascii="Arial" w:hAnsi="Arial" w:cs="Arial"/>
          <w:color w:val="000000"/>
          <w:sz w:val="20"/>
          <w:szCs w:val="20"/>
        </w:rPr>
        <w:t>-</w:t>
      </w:r>
      <w:r w:rsidRPr="00AD21EA">
        <w:rPr>
          <w:rFonts w:ascii="Arial" w:hAnsi="Arial" w:cs="Arial"/>
          <w:color w:val="000000"/>
          <w:sz w:val="20"/>
          <w:szCs w:val="20"/>
        </w:rPr>
        <w:t xml:space="preserve"> Аве Мариа (хорска обрада)</w:t>
      </w:r>
    </w:p>
    <w:p w14:paraId="780C1EA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Г. Ф. Хендл: арија Алмире из опере Риналдо (хорска обрада)</w:t>
      </w:r>
    </w:p>
    <w:p w14:paraId="04012F6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Ђ. Б. Мартини: Un dolce canto</w:t>
      </w:r>
    </w:p>
    <w:p w14:paraId="3C8485E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В. А. Моцарт: Abendruhe</w:t>
      </w:r>
    </w:p>
    <w:p w14:paraId="431259B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Л. ван Бетовен: канони Glück zum neuen Jahr, An Mälzel</w:t>
      </w:r>
    </w:p>
    <w:p w14:paraId="3209B1E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Ф. Грубер: Ариа Nyxта</w:t>
      </w:r>
    </w:p>
    <w:p w14:paraId="38FAC9A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А. Суливан: The long day closes</w:t>
      </w:r>
    </w:p>
    <w:p w14:paraId="0815EFBF" w14:textId="2C4BD6C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Ф. Шуберт </w:t>
      </w:r>
      <w:r w:rsidRPr="00AD21EA">
        <w:rPr>
          <w:rFonts w:ascii="Arial" w:hAnsi="Arial" w:cs="Arial"/>
          <w:color w:val="000000"/>
          <w:sz w:val="20"/>
          <w:szCs w:val="20"/>
        </w:rPr>
        <w:t>-</w:t>
      </w:r>
      <w:r w:rsidRPr="00AD21EA">
        <w:rPr>
          <w:rFonts w:ascii="Arial" w:hAnsi="Arial" w:cs="Arial"/>
          <w:color w:val="000000"/>
          <w:sz w:val="20"/>
          <w:szCs w:val="20"/>
        </w:rPr>
        <w:t xml:space="preserve"> избор (Heilig ist der Herr)</w:t>
      </w:r>
    </w:p>
    <w:p w14:paraId="4C9B2616" w14:textId="3FD3F2CE"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Ф. Шуман </w:t>
      </w:r>
      <w:r w:rsidRPr="00AD21EA">
        <w:rPr>
          <w:rFonts w:ascii="Arial" w:hAnsi="Arial" w:cs="Arial"/>
          <w:color w:val="000000"/>
          <w:sz w:val="20"/>
          <w:szCs w:val="20"/>
        </w:rPr>
        <w:t>-</w:t>
      </w:r>
      <w:r w:rsidRPr="00AD21EA">
        <w:rPr>
          <w:rFonts w:ascii="Arial" w:hAnsi="Arial" w:cs="Arial"/>
          <w:color w:val="000000"/>
          <w:sz w:val="20"/>
          <w:szCs w:val="20"/>
        </w:rPr>
        <w:t xml:space="preserve"> избор (Gute Nacht)</w:t>
      </w:r>
    </w:p>
    <w:p w14:paraId="77110091" w14:textId="1CAAD5AD"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Ф. Лист </w:t>
      </w:r>
      <w:r w:rsidRPr="00AD21EA">
        <w:rPr>
          <w:rFonts w:ascii="Arial" w:hAnsi="Arial" w:cs="Arial"/>
          <w:color w:val="000000"/>
          <w:sz w:val="20"/>
          <w:szCs w:val="20"/>
        </w:rPr>
        <w:t>-</w:t>
      </w:r>
      <w:r w:rsidRPr="00AD21EA">
        <w:rPr>
          <w:rFonts w:ascii="Arial" w:hAnsi="Arial" w:cs="Arial"/>
          <w:color w:val="000000"/>
          <w:sz w:val="20"/>
          <w:szCs w:val="20"/>
        </w:rPr>
        <w:t xml:space="preserve"> Салве регина</w:t>
      </w:r>
    </w:p>
    <w:p w14:paraId="624FAE10" w14:textId="52584CBC"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Ђ. Верди: Хор Јевреја из опере </w:t>
      </w:r>
      <w:r w:rsidRPr="00AD21EA">
        <w:rPr>
          <w:rFonts w:ascii="Arial" w:hAnsi="Arial" w:cs="Arial"/>
          <w:color w:val="000000"/>
          <w:sz w:val="20"/>
          <w:szCs w:val="20"/>
        </w:rPr>
        <w:t>“</w:t>
      </w:r>
      <w:r w:rsidRPr="00AD21EA">
        <w:rPr>
          <w:rFonts w:ascii="Arial" w:hAnsi="Arial" w:cs="Arial"/>
          <w:color w:val="000000"/>
          <w:sz w:val="20"/>
          <w:szCs w:val="20"/>
        </w:rPr>
        <w:t>Набуко</w:t>
      </w:r>
      <w:r w:rsidRPr="00AD21EA">
        <w:rPr>
          <w:rFonts w:ascii="Arial" w:hAnsi="Arial" w:cs="Arial"/>
          <w:color w:val="000000"/>
          <w:sz w:val="20"/>
          <w:szCs w:val="20"/>
        </w:rPr>
        <w:t>”</w:t>
      </w:r>
    </w:p>
    <w:p w14:paraId="25D59187" w14:textId="43DB7571"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А. Бородин </w:t>
      </w:r>
      <w:r w:rsidRPr="00AD21EA">
        <w:rPr>
          <w:rFonts w:ascii="Arial" w:hAnsi="Arial" w:cs="Arial"/>
          <w:color w:val="000000"/>
          <w:sz w:val="20"/>
          <w:szCs w:val="20"/>
        </w:rPr>
        <w:t>-</w:t>
      </w:r>
      <w:r w:rsidRPr="00AD21EA">
        <w:rPr>
          <w:rFonts w:ascii="Arial" w:hAnsi="Arial" w:cs="Arial"/>
          <w:color w:val="000000"/>
          <w:sz w:val="20"/>
          <w:szCs w:val="20"/>
        </w:rPr>
        <w:t xml:space="preserve"> Половетске игре из опере </w:t>
      </w:r>
      <w:r w:rsidRPr="00AD21EA">
        <w:rPr>
          <w:rFonts w:ascii="Arial" w:hAnsi="Arial" w:cs="Arial"/>
          <w:color w:val="000000"/>
          <w:sz w:val="20"/>
          <w:szCs w:val="20"/>
        </w:rPr>
        <w:t>“</w:t>
      </w:r>
      <w:r w:rsidRPr="00AD21EA">
        <w:rPr>
          <w:rFonts w:ascii="Arial" w:hAnsi="Arial" w:cs="Arial"/>
          <w:color w:val="000000"/>
          <w:sz w:val="20"/>
          <w:szCs w:val="20"/>
        </w:rPr>
        <w:t>Кнез Игор</w:t>
      </w:r>
      <w:r w:rsidRPr="00AD21EA">
        <w:rPr>
          <w:rFonts w:ascii="Arial" w:hAnsi="Arial" w:cs="Arial"/>
          <w:color w:val="000000"/>
          <w:sz w:val="20"/>
          <w:szCs w:val="20"/>
        </w:rPr>
        <w:t>”</w:t>
      </w:r>
    </w:p>
    <w:p w14:paraId="0D3CA93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 И. Чајковски: избор духовних песама (Свјати боже), Ручи бегут звења</w:t>
      </w:r>
    </w:p>
    <w:p w14:paraId="6B35175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Д. С. Бортњански: Избор (Оче наш, Тебе појем, Хвалите господа, химна Кољ Славен)</w:t>
      </w:r>
    </w:p>
    <w:p w14:paraId="6ECC8B4A" w14:textId="76275B1A"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Чесноков </w:t>
      </w:r>
      <w:r w:rsidRPr="00AD21EA">
        <w:rPr>
          <w:rFonts w:ascii="Arial" w:hAnsi="Arial" w:cs="Arial"/>
          <w:color w:val="000000"/>
          <w:sz w:val="20"/>
          <w:szCs w:val="20"/>
        </w:rPr>
        <w:t>-</w:t>
      </w:r>
      <w:r w:rsidRPr="00AD21EA">
        <w:rPr>
          <w:rFonts w:ascii="Arial" w:hAnsi="Arial" w:cs="Arial"/>
          <w:color w:val="000000"/>
          <w:sz w:val="20"/>
          <w:szCs w:val="20"/>
        </w:rPr>
        <w:t xml:space="preserve"> избор (Тебе појем)</w:t>
      </w:r>
    </w:p>
    <w:p w14:paraId="3808824E" w14:textId="2BD7C4FB"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Н. Кедров </w:t>
      </w:r>
      <w:r w:rsidRPr="00AD21EA">
        <w:rPr>
          <w:rFonts w:ascii="Arial" w:hAnsi="Arial" w:cs="Arial"/>
          <w:color w:val="000000"/>
          <w:sz w:val="20"/>
          <w:szCs w:val="20"/>
        </w:rPr>
        <w:t>-</w:t>
      </w:r>
      <w:r w:rsidRPr="00AD21EA">
        <w:rPr>
          <w:rFonts w:ascii="Arial" w:hAnsi="Arial" w:cs="Arial"/>
          <w:color w:val="000000"/>
          <w:sz w:val="20"/>
          <w:szCs w:val="20"/>
        </w:rPr>
        <w:t xml:space="preserve"> Оче наш</w:t>
      </w:r>
    </w:p>
    <w:p w14:paraId="397BBDE2" w14:textId="6E1B777F"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А. Ведељ </w:t>
      </w:r>
      <w:r w:rsidRPr="00AD21EA">
        <w:rPr>
          <w:rFonts w:ascii="Arial" w:hAnsi="Arial" w:cs="Arial"/>
          <w:color w:val="000000"/>
          <w:sz w:val="20"/>
          <w:szCs w:val="20"/>
        </w:rPr>
        <w:t>-</w:t>
      </w:r>
      <w:r w:rsidRPr="00AD21EA">
        <w:rPr>
          <w:rFonts w:ascii="Arial" w:hAnsi="Arial" w:cs="Arial"/>
          <w:color w:val="000000"/>
          <w:sz w:val="20"/>
          <w:szCs w:val="20"/>
        </w:rPr>
        <w:t xml:space="preserve"> Не отврати лица Твојего</w:t>
      </w:r>
    </w:p>
    <w:p w14:paraId="5B304EE2" w14:textId="07E3630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Анонимус </w:t>
      </w:r>
      <w:r w:rsidRPr="00AD21EA">
        <w:rPr>
          <w:rFonts w:ascii="Arial" w:hAnsi="Arial" w:cs="Arial"/>
          <w:color w:val="000000"/>
          <w:sz w:val="20"/>
          <w:szCs w:val="20"/>
        </w:rPr>
        <w:t>-</w:t>
      </w:r>
      <w:r w:rsidRPr="00AD21EA">
        <w:rPr>
          <w:rFonts w:ascii="Arial" w:hAnsi="Arial" w:cs="Arial"/>
          <w:color w:val="000000"/>
          <w:sz w:val="20"/>
          <w:szCs w:val="20"/>
        </w:rPr>
        <w:t xml:space="preserve"> Полијелеј </w:t>
      </w:r>
      <w:r w:rsidRPr="00AD21EA">
        <w:rPr>
          <w:rFonts w:ascii="Arial" w:hAnsi="Arial" w:cs="Arial"/>
          <w:color w:val="000000"/>
          <w:sz w:val="20"/>
          <w:szCs w:val="20"/>
        </w:rPr>
        <w:t>-</w:t>
      </w:r>
      <w:r w:rsidRPr="00AD21EA">
        <w:rPr>
          <w:rFonts w:ascii="Arial" w:hAnsi="Arial" w:cs="Arial"/>
          <w:color w:val="000000"/>
          <w:sz w:val="20"/>
          <w:szCs w:val="20"/>
        </w:rPr>
        <w:t>Хвалите имја Господње</w:t>
      </w:r>
    </w:p>
    <w:p w14:paraId="674F0E6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14:paraId="5EE7E77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K. Станковић: Паде листак, Тавна ноћи, Девојка соколу, Сива магла</w:t>
      </w:r>
    </w:p>
    <w:p w14:paraId="01A6E77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И. Бајић/К.Бабић: Српкиња</w:t>
      </w:r>
    </w:p>
    <w:p w14:paraId="7B09AA8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Кнез М.Обреновић: Што се боре мисли моје (обрада)</w:t>
      </w:r>
    </w:p>
    <w:p w14:paraId="3CDFB3A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Ј. Славенски: Јесењске ноћи</w:t>
      </w:r>
    </w:p>
    <w:p w14:paraId="6CFC762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М.Тајчевић: Четири духовна стиха</w:t>
      </w:r>
    </w:p>
    <w:p w14:paraId="2C4E41A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Џ. Гершвин: Sumertime</w:t>
      </w:r>
    </w:p>
    <w:p w14:paraId="5139DBE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Црначка духовна музика: Избор (Nobody knows; Ilija rock)</w:t>
      </w:r>
    </w:p>
    <w:p w14:paraId="33B692F3" w14:textId="6D92AE4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К. Орф </w:t>
      </w:r>
      <w:r w:rsidRPr="00AD21EA">
        <w:rPr>
          <w:rFonts w:ascii="Arial" w:hAnsi="Arial" w:cs="Arial"/>
          <w:color w:val="000000"/>
          <w:sz w:val="20"/>
          <w:szCs w:val="20"/>
        </w:rPr>
        <w:t>-</w:t>
      </w:r>
      <w:r w:rsidRPr="00AD21EA">
        <w:rPr>
          <w:rFonts w:ascii="Arial" w:hAnsi="Arial" w:cs="Arial"/>
          <w:color w:val="000000"/>
          <w:sz w:val="20"/>
          <w:szCs w:val="20"/>
        </w:rPr>
        <w:t xml:space="preserve"> Catulli carmina (Odi et amo)</w:t>
      </w:r>
    </w:p>
    <w:p w14:paraId="7E30402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K. Золтан: Stabat mater</w:t>
      </w:r>
    </w:p>
    <w:p w14:paraId="1C1AFEA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Д. Радић: Коларићу панићу</w:t>
      </w:r>
    </w:p>
    <w:p w14:paraId="52A718C4"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М. Говедарица: Тјело Христово</w:t>
      </w:r>
    </w:p>
    <w:p w14:paraId="6F6DEC7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Е. Витакр: Лукс аурумкве (Lux Aurumque)</w:t>
      </w:r>
    </w:p>
    <w:p w14:paraId="6715AC8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Г. Орбан: Аве Марија</w:t>
      </w:r>
    </w:p>
    <w:p w14:paraId="4589B24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 Ефтимиадис: Карагуна</w:t>
      </w:r>
    </w:p>
    <w:p w14:paraId="4E884C51"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T. Скаловски: Македонска хумореска</w:t>
      </w:r>
    </w:p>
    <w:p w14:paraId="5DE49E0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Д. С. Максимовић: Девојчица воду гази, Љубавна песма</w:t>
      </w:r>
    </w:p>
    <w:p w14:paraId="26908F1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Ст. М. Гајдов: Ајде слушај Анђо</w:t>
      </w:r>
    </w:p>
    <w:p w14:paraId="12CE904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П. Љондев: Кавал свири, Ерген деда</w:t>
      </w:r>
    </w:p>
    <w:p w14:paraId="198166E8"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 Балаши: Sing, sing</w:t>
      </w:r>
    </w:p>
    <w:p w14:paraId="1455A2D5" w14:textId="1B706861"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К. Хант </w:t>
      </w:r>
      <w:r w:rsidRPr="00AD21EA">
        <w:rPr>
          <w:rFonts w:ascii="Arial" w:hAnsi="Arial" w:cs="Arial"/>
          <w:color w:val="000000"/>
          <w:sz w:val="20"/>
          <w:szCs w:val="20"/>
        </w:rPr>
        <w:t>-</w:t>
      </w:r>
      <w:r w:rsidRPr="00AD21EA">
        <w:rPr>
          <w:rFonts w:ascii="Arial" w:hAnsi="Arial" w:cs="Arial"/>
          <w:color w:val="000000"/>
          <w:sz w:val="20"/>
          <w:szCs w:val="20"/>
        </w:rPr>
        <w:t xml:space="preserve"> Hold one another</w:t>
      </w:r>
    </w:p>
    <w:p w14:paraId="345482F9"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Ф. Меркјури: Боемска рапсодија, </w:t>
      </w:r>
      <w:proofErr w:type="gramStart"/>
      <w:r w:rsidRPr="00AD21EA">
        <w:rPr>
          <w:rFonts w:ascii="Arial" w:hAnsi="Arial" w:cs="Arial"/>
          <w:color w:val="000000"/>
          <w:sz w:val="20"/>
          <w:szCs w:val="20"/>
        </w:rPr>
        <w:t>We</w:t>
      </w:r>
      <w:proofErr w:type="gramEnd"/>
      <w:r w:rsidRPr="00AD21EA">
        <w:rPr>
          <w:rFonts w:ascii="Arial" w:hAnsi="Arial" w:cs="Arial"/>
          <w:color w:val="000000"/>
          <w:sz w:val="20"/>
          <w:szCs w:val="20"/>
        </w:rPr>
        <w:t xml:space="preserve"> are the champions</w:t>
      </w:r>
    </w:p>
    <w:p w14:paraId="293149C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Џенкинс: Адиемус</w:t>
      </w:r>
    </w:p>
    <w:p w14:paraId="62E7F71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Г. Бреговић: Dreams</w:t>
      </w:r>
    </w:p>
    <w:p w14:paraId="77FDFB3F"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Ера: Амено</w:t>
      </w:r>
    </w:p>
    <w:p w14:paraId="659CA94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Непознат аутор: When I fall in love</w:t>
      </w:r>
    </w:p>
    <w:p w14:paraId="4617F44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А. Ли: Listen to the rain</w:t>
      </w:r>
    </w:p>
    <w:p w14:paraId="2002DA3A"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М. Матовић: Завјет, Благослов</w:t>
      </w:r>
    </w:p>
    <w:p w14:paraId="287AB0C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В. Милосављевић: Покајничка молитва, Херувимска песма</w:t>
      </w:r>
    </w:p>
    <w:p w14:paraId="05DC5D45"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Ж. Ш. Самарџић: Суза косова</w:t>
      </w:r>
    </w:p>
    <w:p w14:paraId="71F2E286"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Н. Грбић: Ово је Србија</w:t>
      </w:r>
    </w:p>
    <w:p w14:paraId="0DE9334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 Милошевић: Под златним сунцем Србије</w:t>
      </w:r>
    </w:p>
    <w:p w14:paraId="4661FE4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Обраде песама група Beatles (Yesterday...), Abba…</w:t>
      </w:r>
    </w:p>
    <w:p w14:paraId="38655D9C"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Обраде српскиих народних песама, песме Тамо далеко, Креће се лађа Француска, коло Боерка...</w:t>
      </w:r>
    </w:p>
    <w:p w14:paraId="23C505C3"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Канони по избору</w:t>
      </w:r>
    </w:p>
    <w:p w14:paraId="587AC661" w14:textId="77777777" w:rsidR="00AD21EA" w:rsidRPr="00AD21EA" w:rsidRDefault="00AD21EA" w:rsidP="00AD21EA">
      <w:pPr>
        <w:spacing w:after="150"/>
        <w:rPr>
          <w:rFonts w:ascii="Arial" w:hAnsi="Arial" w:cs="Arial"/>
          <w:sz w:val="20"/>
          <w:szCs w:val="20"/>
        </w:rPr>
      </w:pPr>
      <w:r w:rsidRPr="00AD21EA">
        <w:rPr>
          <w:rFonts w:ascii="Arial" w:hAnsi="Arial" w:cs="Arial"/>
          <w:b/>
          <w:color w:val="000000"/>
          <w:sz w:val="20"/>
          <w:szCs w:val="20"/>
        </w:rPr>
        <w:t>б) ОРКЕСТАР</w:t>
      </w:r>
    </w:p>
    <w:p w14:paraId="79196E72"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14:paraId="5FAF0B3D"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14:paraId="594F1EDE"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Садржај рада:</w:t>
      </w:r>
    </w:p>
    <w:p w14:paraId="4B600037" w14:textId="23D59A6A"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избор инструмената и извођача у формирању оркестра;</w:t>
      </w:r>
    </w:p>
    <w:p w14:paraId="3CF52874" w14:textId="72115290"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избор композиција према могућностима извођача и саставу оркестра;</w:t>
      </w:r>
    </w:p>
    <w:p w14:paraId="241DC841" w14:textId="20305B40"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техничке и интонативне вежбе;</w:t>
      </w:r>
    </w:p>
    <w:p w14:paraId="25981E7C" w14:textId="22CAFF0F"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расписивање деоница и увежбавање по групама (прстомет, интонација, фразирање);</w:t>
      </w:r>
    </w:p>
    <w:p w14:paraId="57D64FB7" w14:textId="2E4A4578"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спајање по групама (I</w:t>
      </w:r>
      <w:r w:rsidRPr="00AD21EA">
        <w:rPr>
          <w:rFonts w:ascii="Arial" w:hAnsi="Arial" w:cs="Arial"/>
          <w:color w:val="000000"/>
          <w:sz w:val="20"/>
          <w:szCs w:val="20"/>
        </w:rPr>
        <w:t>-</w:t>
      </w:r>
      <w:r w:rsidRPr="00AD21EA">
        <w:rPr>
          <w:rFonts w:ascii="Arial" w:hAnsi="Arial" w:cs="Arial"/>
          <w:color w:val="000000"/>
          <w:sz w:val="20"/>
          <w:szCs w:val="20"/>
        </w:rPr>
        <w:t>II; II</w:t>
      </w:r>
      <w:r w:rsidRPr="00AD21EA">
        <w:rPr>
          <w:rFonts w:ascii="Arial" w:hAnsi="Arial" w:cs="Arial"/>
          <w:color w:val="000000"/>
          <w:sz w:val="20"/>
          <w:szCs w:val="20"/>
        </w:rPr>
        <w:t>-</w:t>
      </w:r>
      <w:r w:rsidRPr="00AD21EA">
        <w:rPr>
          <w:rFonts w:ascii="Arial" w:hAnsi="Arial" w:cs="Arial"/>
          <w:color w:val="000000"/>
          <w:sz w:val="20"/>
          <w:szCs w:val="20"/>
        </w:rPr>
        <w:t>III; I</w:t>
      </w:r>
      <w:r w:rsidRPr="00AD21EA">
        <w:rPr>
          <w:rFonts w:ascii="Arial" w:hAnsi="Arial" w:cs="Arial"/>
          <w:color w:val="000000"/>
          <w:sz w:val="20"/>
          <w:szCs w:val="20"/>
        </w:rPr>
        <w:t>-</w:t>
      </w:r>
      <w:r w:rsidRPr="00AD21EA">
        <w:rPr>
          <w:rFonts w:ascii="Arial" w:hAnsi="Arial" w:cs="Arial"/>
          <w:color w:val="000000"/>
          <w:sz w:val="20"/>
          <w:szCs w:val="20"/>
        </w:rPr>
        <w:t>III);</w:t>
      </w:r>
    </w:p>
    <w:p w14:paraId="53BD030F" w14:textId="16D98F4F"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заједничко свирање целог откестра, ритмичко </w:t>
      </w:r>
      <w:r w:rsidRPr="00AD21EA">
        <w:rPr>
          <w:rFonts w:ascii="Arial" w:hAnsi="Arial" w:cs="Arial"/>
          <w:color w:val="000000"/>
          <w:sz w:val="20"/>
          <w:szCs w:val="20"/>
        </w:rPr>
        <w:t>-</w:t>
      </w:r>
      <w:r w:rsidRPr="00AD21EA">
        <w:rPr>
          <w:rFonts w:ascii="Arial" w:hAnsi="Arial" w:cs="Arial"/>
          <w:color w:val="000000"/>
          <w:sz w:val="20"/>
          <w:szCs w:val="20"/>
        </w:rPr>
        <w:t xml:space="preserve"> интонативно и стилско обликовање композиције.</w:t>
      </w:r>
    </w:p>
    <w:p w14:paraId="152B3FA7"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14:paraId="37359E0B"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ОСТАЛИ ОБЛИЦИ ОБРАЗОВНО-ВАСПИТНОГ РАДА</w:t>
      </w:r>
    </w:p>
    <w:p w14:paraId="1EFCE490" w14:textId="77777777"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 xml:space="preserve">За ученике чије се интересовање и љубав за музику не могу задовољити оним што им пружа редовна настава, могу се организовати додатна настава или </w:t>
      </w:r>
      <w:proofErr w:type="gramStart"/>
      <w:r w:rsidRPr="00AD21EA">
        <w:rPr>
          <w:rFonts w:ascii="Arial" w:hAnsi="Arial" w:cs="Arial"/>
          <w:color w:val="000000"/>
          <w:sz w:val="20"/>
          <w:szCs w:val="20"/>
        </w:rPr>
        <w:t>секције.У</w:t>
      </w:r>
      <w:proofErr w:type="gramEnd"/>
      <w:r w:rsidRPr="00AD21EA">
        <w:rPr>
          <w:rFonts w:ascii="Arial" w:hAnsi="Arial" w:cs="Arial"/>
          <w:color w:val="000000"/>
          <w:sz w:val="20"/>
          <w:szCs w:val="20"/>
        </w:rPr>
        <w:t xml:space="preserve"> зависности од афинитета, креативних способности или извођачких могућности ученика, рад се може организовати кроз следеће активности:</w:t>
      </w:r>
    </w:p>
    <w:p w14:paraId="66D9369C" w14:textId="5B9E0DD3"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солистичко певање;</w:t>
      </w:r>
    </w:p>
    <w:p w14:paraId="3610F7C2" w14:textId="66697933"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групе певача;</w:t>
      </w:r>
    </w:p>
    <w:p w14:paraId="43FD9555" w14:textId="0FFD2E6B"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w:t>
      </w:r>
      <w:r w:rsidRPr="00AD21EA">
        <w:rPr>
          <w:rFonts w:ascii="Arial" w:hAnsi="Arial" w:cs="Arial"/>
          <w:color w:val="000000"/>
          <w:sz w:val="20"/>
          <w:szCs w:val="20"/>
        </w:rPr>
        <w:t>“</w:t>
      </w:r>
      <w:r w:rsidRPr="00AD21EA">
        <w:rPr>
          <w:rFonts w:ascii="Arial" w:hAnsi="Arial" w:cs="Arial"/>
          <w:color w:val="000000"/>
          <w:sz w:val="20"/>
          <w:szCs w:val="20"/>
        </w:rPr>
        <w:t>Мала школа инструмента</w:t>
      </w:r>
      <w:r w:rsidRPr="00AD21EA">
        <w:rPr>
          <w:rFonts w:ascii="Arial" w:hAnsi="Arial" w:cs="Arial"/>
          <w:color w:val="000000"/>
          <w:sz w:val="20"/>
          <w:szCs w:val="20"/>
        </w:rPr>
        <w:t>”</w:t>
      </w:r>
      <w:r w:rsidRPr="00AD21EA">
        <w:rPr>
          <w:rFonts w:ascii="Arial" w:hAnsi="Arial" w:cs="Arial"/>
          <w:color w:val="000000"/>
          <w:sz w:val="20"/>
          <w:szCs w:val="20"/>
        </w:rPr>
        <w:t xml:space="preserve"> (клавир, гитара, тамбуре...);</w:t>
      </w:r>
    </w:p>
    <w:p w14:paraId="7256BF22" w14:textId="0605F16B"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групе инструмената;</w:t>
      </w:r>
    </w:p>
    <w:p w14:paraId="04EF72B7" w14:textId="2496B22E"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млади композитори;</w:t>
      </w:r>
    </w:p>
    <w:p w14:paraId="4648635B" w14:textId="2521AA3B" w:rsidR="00AD21EA" w:rsidRPr="00AD21EA" w:rsidRDefault="00AD21EA" w:rsidP="00AD21EA">
      <w:pPr>
        <w:spacing w:after="150"/>
        <w:rPr>
          <w:rFonts w:ascii="Arial" w:hAnsi="Arial" w:cs="Arial"/>
          <w:sz w:val="20"/>
          <w:szCs w:val="20"/>
        </w:rPr>
      </w:pPr>
      <w:r w:rsidRPr="00AD21EA">
        <w:rPr>
          <w:rFonts w:ascii="Arial" w:hAnsi="Arial" w:cs="Arial"/>
          <w:color w:val="000000"/>
          <w:sz w:val="20"/>
          <w:szCs w:val="20"/>
        </w:rPr>
        <w:t>-</w:t>
      </w:r>
      <w:r w:rsidRPr="00AD21EA">
        <w:rPr>
          <w:rFonts w:ascii="Arial" w:hAnsi="Arial" w:cs="Arial"/>
          <w:color w:val="000000"/>
          <w:sz w:val="20"/>
          <w:szCs w:val="20"/>
        </w:rPr>
        <w:t xml:space="preserve"> млади етномузиколози (прикупљање мало познатих или готово заборављених песама средине у којој живе).</w:t>
      </w:r>
    </w:p>
    <w:p w14:paraId="5BA7A8C5" w14:textId="28790883" w:rsidR="008361FF" w:rsidRDefault="008361FF" w:rsidP="00AD21EA"/>
    <w:sectPr w:rsidR="008361FF" w:rsidSect="00AD21EA">
      <w:footerReference w:type="default" r:id="rId8"/>
      <w:type w:val="continuous"/>
      <w:pgSz w:w="11910" w:h="15740"/>
      <w:pgMar w:top="709" w:right="58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B69E" w14:textId="77777777" w:rsidR="004D109D" w:rsidRDefault="004D109D" w:rsidP="00EC7EA2">
      <w:r>
        <w:separator/>
      </w:r>
    </w:p>
  </w:endnote>
  <w:endnote w:type="continuationSeparator" w:id="0">
    <w:p w14:paraId="2684D785" w14:textId="77777777" w:rsidR="004D109D" w:rsidRDefault="004D109D" w:rsidP="00EC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084256"/>
      <w:docPartObj>
        <w:docPartGallery w:val="Page Numbers (Bottom of Page)"/>
        <w:docPartUnique/>
      </w:docPartObj>
    </w:sdtPr>
    <w:sdtEndPr>
      <w:rPr>
        <w:noProof/>
      </w:rPr>
    </w:sdtEndPr>
    <w:sdtContent>
      <w:p w14:paraId="7BC45486" w14:textId="77CBBF89" w:rsidR="00EC7EA2" w:rsidRDefault="00EC7E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12B1FF" w14:textId="77777777" w:rsidR="00EC7EA2" w:rsidRDefault="00EC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D285" w14:textId="77777777" w:rsidR="004D109D" w:rsidRDefault="004D109D" w:rsidP="00EC7EA2">
      <w:r>
        <w:separator/>
      </w:r>
    </w:p>
  </w:footnote>
  <w:footnote w:type="continuationSeparator" w:id="0">
    <w:p w14:paraId="357955E5" w14:textId="77777777" w:rsidR="004D109D" w:rsidRDefault="004D109D" w:rsidP="00EC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864"/>
    <w:multiLevelType w:val="hybridMultilevel"/>
    <w:tmpl w:val="1FC07B5A"/>
    <w:lvl w:ilvl="0" w:tplc="AE662AAC">
      <w:start w:val="1"/>
      <w:numFmt w:val="upperRoman"/>
      <w:lvlText w:val="%1."/>
      <w:lvlJc w:val="left"/>
      <w:pPr>
        <w:ind w:left="250" w:hanging="150"/>
        <w:jc w:val="left"/>
      </w:pPr>
      <w:rPr>
        <w:rFonts w:ascii="Times New Roman" w:eastAsia="Times New Roman" w:hAnsi="Times New Roman" w:hint="default"/>
        <w:sz w:val="18"/>
        <w:szCs w:val="18"/>
      </w:rPr>
    </w:lvl>
    <w:lvl w:ilvl="1" w:tplc="883E37FA">
      <w:start w:val="1"/>
      <w:numFmt w:val="bullet"/>
      <w:lvlText w:val="•"/>
      <w:lvlJc w:val="left"/>
      <w:pPr>
        <w:ind w:left="748" w:hanging="150"/>
      </w:pPr>
      <w:rPr>
        <w:rFonts w:hint="default"/>
      </w:rPr>
    </w:lvl>
    <w:lvl w:ilvl="2" w:tplc="BC8CED4C">
      <w:start w:val="1"/>
      <w:numFmt w:val="bullet"/>
      <w:lvlText w:val="•"/>
      <w:lvlJc w:val="left"/>
      <w:pPr>
        <w:ind w:left="1246" w:hanging="150"/>
      </w:pPr>
      <w:rPr>
        <w:rFonts w:hint="default"/>
      </w:rPr>
    </w:lvl>
    <w:lvl w:ilvl="3" w:tplc="18FCC2F2">
      <w:start w:val="1"/>
      <w:numFmt w:val="bullet"/>
      <w:lvlText w:val="•"/>
      <w:lvlJc w:val="left"/>
      <w:pPr>
        <w:ind w:left="1744" w:hanging="150"/>
      </w:pPr>
      <w:rPr>
        <w:rFonts w:hint="default"/>
      </w:rPr>
    </w:lvl>
    <w:lvl w:ilvl="4" w:tplc="34D05CCC">
      <w:start w:val="1"/>
      <w:numFmt w:val="bullet"/>
      <w:lvlText w:val="•"/>
      <w:lvlJc w:val="left"/>
      <w:pPr>
        <w:ind w:left="2242" w:hanging="150"/>
      </w:pPr>
      <w:rPr>
        <w:rFonts w:hint="default"/>
      </w:rPr>
    </w:lvl>
    <w:lvl w:ilvl="5" w:tplc="7286F14C">
      <w:start w:val="1"/>
      <w:numFmt w:val="bullet"/>
      <w:lvlText w:val="•"/>
      <w:lvlJc w:val="left"/>
      <w:pPr>
        <w:ind w:left="2740" w:hanging="150"/>
      </w:pPr>
      <w:rPr>
        <w:rFonts w:hint="default"/>
      </w:rPr>
    </w:lvl>
    <w:lvl w:ilvl="6" w:tplc="A08482C8">
      <w:start w:val="1"/>
      <w:numFmt w:val="bullet"/>
      <w:lvlText w:val="•"/>
      <w:lvlJc w:val="left"/>
      <w:pPr>
        <w:ind w:left="3238" w:hanging="150"/>
      </w:pPr>
      <w:rPr>
        <w:rFonts w:hint="default"/>
      </w:rPr>
    </w:lvl>
    <w:lvl w:ilvl="7" w:tplc="B3E60E06">
      <w:start w:val="1"/>
      <w:numFmt w:val="bullet"/>
      <w:lvlText w:val="•"/>
      <w:lvlJc w:val="left"/>
      <w:pPr>
        <w:ind w:left="3736" w:hanging="150"/>
      </w:pPr>
      <w:rPr>
        <w:rFonts w:hint="default"/>
      </w:rPr>
    </w:lvl>
    <w:lvl w:ilvl="8" w:tplc="3A4CFA1C">
      <w:start w:val="1"/>
      <w:numFmt w:val="bullet"/>
      <w:lvlText w:val="•"/>
      <w:lvlJc w:val="left"/>
      <w:pPr>
        <w:ind w:left="4234" w:hanging="150"/>
      </w:pPr>
      <w:rPr>
        <w:rFonts w:hint="default"/>
      </w:rPr>
    </w:lvl>
  </w:abstractNum>
  <w:abstractNum w:abstractNumId="1" w15:restartNumberingAfterBreak="0">
    <w:nsid w:val="08A26977"/>
    <w:multiLevelType w:val="hybridMultilevel"/>
    <w:tmpl w:val="892A8514"/>
    <w:lvl w:ilvl="0" w:tplc="B6488752">
      <w:start w:val="1"/>
      <w:numFmt w:val="bullet"/>
      <w:lvlText w:val="–"/>
      <w:lvlJc w:val="left"/>
      <w:pPr>
        <w:ind w:left="100" w:hanging="156"/>
      </w:pPr>
      <w:rPr>
        <w:rFonts w:ascii="Times New Roman" w:eastAsia="Times New Roman" w:hAnsi="Times New Roman" w:hint="default"/>
        <w:sz w:val="18"/>
        <w:szCs w:val="18"/>
      </w:rPr>
    </w:lvl>
    <w:lvl w:ilvl="1" w:tplc="D54EC462">
      <w:start w:val="1"/>
      <w:numFmt w:val="bullet"/>
      <w:lvlText w:val="•"/>
      <w:lvlJc w:val="left"/>
      <w:pPr>
        <w:ind w:left="613" w:hanging="156"/>
      </w:pPr>
      <w:rPr>
        <w:rFonts w:hint="default"/>
      </w:rPr>
    </w:lvl>
    <w:lvl w:ilvl="2" w:tplc="9BDCED8A">
      <w:start w:val="1"/>
      <w:numFmt w:val="bullet"/>
      <w:lvlText w:val="•"/>
      <w:lvlJc w:val="left"/>
      <w:pPr>
        <w:ind w:left="1126" w:hanging="156"/>
      </w:pPr>
      <w:rPr>
        <w:rFonts w:hint="default"/>
      </w:rPr>
    </w:lvl>
    <w:lvl w:ilvl="3" w:tplc="8376D6C6">
      <w:start w:val="1"/>
      <w:numFmt w:val="bullet"/>
      <w:lvlText w:val="•"/>
      <w:lvlJc w:val="left"/>
      <w:pPr>
        <w:ind w:left="1639" w:hanging="156"/>
      </w:pPr>
      <w:rPr>
        <w:rFonts w:hint="default"/>
      </w:rPr>
    </w:lvl>
    <w:lvl w:ilvl="4" w:tplc="25E4ED64">
      <w:start w:val="1"/>
      <w:numFmt w:val="bullet"/>
      <w:lvlText w:val="•"/>
      <w:lvlJc w:val="left"/>
      <w:pPr>
        <w:ind w:left="2152" w:hanging="156"/>
      </w:pPr>
      <w:rPr>
        <w:rFonts w:hint="default"/>
      </w:rPr>
    </w:lvl>
    <w:lvl w:ilvl="5" w:tplc="B82016A6">
      <w:start w:val="1"/>
      <w:numFmt w:val="bullet"/>
      <w:lvlText w:val="•"/>
      <w:lvlJc w:val="left"/>
      <w:pPr>
        <w:ind w:left="2665" w:hanging="156"/>
      </w:pPr>
      <w:rPr>
        <w:rFonts w:hint="default"/>
      </w:rPr>
    </w:lvl>
    <w:lvl w:ilvl="6" w:tplc="4210AAF4">
      <w:start w:val="1"/>
      <w:numFmt w:val="bullet"/>
      <w:lvlText w:val="•"/>
      <w:lvlJc w:val="left"/>
      <w:pPr>
        <w:ind w:left="3178" w:hanging="156"/>
      </w:pPr>
      <w:rPr>
        <w:rFonts w:hint="default"/>
      </w:rPr>
    </w:lvl>
    <w:lvl w:ilvl="7" w:tplc="D92045E6">
      <w:start w:val="1"/>
      <w:numFmt w:val="bullet"/>
      <w:lvlText w:val="•"/>
      <w:lvlJc w:val="left"/>
      <w:pPr>
        <w:ind w:left="3691" w:hanging="156"/>
      </w:pPr>
      <w:rPr>
        <w:rFonts w:hint="default"/>
      </w:rPr>
    </w:lvl>
    <w:lvl w:ilvl="8" w:tplc="F5F8F734">
      <w:start w:val="1"/>
      <w:numFmt w:val="bullet"/>
      <w:lvlText w:val="•"/>
      <w:lvlJc w:val="left"/>
      <w:pPr>
        <w:ind w:left="4204" w:hanging="156"/>
      </w:pPr>
      <w:rPr>
        <w:rFonts w:hint="default"/>
      </w:rPr>
    </w:lvl>
  </w:abstractNum>
  <w:abstractNum w:abstractNumId="2" w15:restartNumberingAfterBreak="0">
    <w:nsid w:val="0D32748C"/>
    <w:multiLevelType w:val="hybridMultilevel"/>
    <w:tmpl w:val="E5B26C3E"/>
    <w:lvl w:ilvl="0" w:tplc="E4228848">
      <w:start w:val="1"/>
      <w:numFmt w:val="bullet"/>
      <w:lvlText w:val="o"/>
      <w:lvlJc w:val="left"/>
      <w:pPr>
        <w:ind w:left="4440" w:hanging="150"/>
      </w:pPr>
      <w:rPr>
        <w:rFonts w:ascii="Times New Roman" w:eastAsia="Times New Roman" w:hAnsi="Times New Roman" w:hint="default"/>
        <w:b/>
        <w:bCs/>
        <w:sz w:val="20"/>
        <w:szCs w:val="20"/>
      </w:rPr>
    </w:lvl>
    <w:lvl w:ilvl="1" w:tplc="B232A74E">
      <w:start w:val="1"/>
      <w:numFmt w:val="decimal"/>
      <w:lvlText w:val="%2)"/>
      <w:lvlJc w:val="left"/>
      <w:pPr>
        <w:ind w:left="4414" w:hanging="204"/>
        <w:jc w:val="left"/>
      </w:pPr>
      <w:rPr>
        <w:rFonts w:ascii="Times New Roman" w:eastAsia="Times New Roman" w:hAnsi="Times New Roman" w:hint="default"/>
        <w:sz w:val="18"/>
        <w:szCs w:val="18"/>
      </w:rPr>
    </w:lvl>
    <w:lvl w:ilvl="2" w:tplc="1006173E">
      <w:start w:val="1"/>
      <w:numFmt w:val="bullet"/>
      <w:lvlText w:val="•"/>
      <w:lvlJc w:val="left"/>
      <w:pPr>
        <w:ind w:left="5018" w:hanging="204"/>
      </w:pPr>
      <w:rPr>
        <w:rFonts w:hint="default"/>
      </w:rPr>
    </w:lvl>
    <w:lvl w:ilvl="3" w:tplc="0938EFDA">
      <w:start w:val="1"/>
      <w:numFmt w:val="bullet"/>
      <w:lvlText w:val="•"/>
      <w:lvlJc w:val="left"/>
      <w:pPr>
        <w:ind w:left="5597" w:hanging="204"/>
      </w:pPr>
      <w:rPr>
        <w:rFonts w:hint="default"/>
      </w:rPr>
    </w:lvl>
    <w:lvl w:ilvl="4" w:tplc="1AB8554E">
      <w:start w:val="1"/>
      <w:numFmt w:val="bullet"/>
      <w:lvlText w:val="•"/>
      <w:lvlJc w:val="left"/>
      <w:pPr>
        <w:ind w:left="6175" w:hanging="204"/>
      </w:pPr>
      <w:rPr>
        <w:rFonts w:hint="default"/>
      </w:rPr>
    </w:lvl>
    <w:lvl w:ilvl="5" w:tplc="11F8C134">
      <w:start w:val="1"/>
      <w:numFmt w:val="bullet"/>
      <w:lvlText w:val="•"/>
      <w:lvlJc w:val="left"/>
      <w:pPr>
        <w:ind w:left="6753" w:hanging="204"/>
      </w:pPr>
      <w:rPr>
        <w:rFonts w:hint="default"/>
      </w:rPr>
    </w:lvl>
    <w:lvl w:ilvl="6" w:tplc="83724C5C">
      <w:start w:val="1"/>
      <w:numFmt w:val="bullet"/>
      <w:lvlText w:val="•"/>
      <w:lvlJc w:val="left"/>
      <w:pPr>
        <w:ind w:left="7332" w:hanging="204"/>
      </w:pPr>
      <w:rPr>
        <w:rFonts w:hint="default"/>
      </w:rPr>
    </w:lvl>
    <w:lvl w:ilvl="7" w:tplc="EE7E1132">
      <w:start w:val="1"/>
      <w:numFmt w:val="bullet"/>
      <w:lvlText w:val="•"/>
      <w:lvlJc w:val="left"/>
      <w:pPr>
        <w:ind w:left="7910" w:hanging="204"/>
      </w:pPr>
      <w:rPr>
        <w:rFonts w:hint="default"/>
      </w:rPr>
    </w:lvl>
    <w:lvl w:ilvl="8" w:tplc="2B2EC8C6">
      <w:start w:val="1"/>
      <w:numFmt w:val="bullet"/>
      <w:lvlText w:val="•"/>
      <w:lvlJc w:val="left"/>
      <w:pPr>
        <w:ind w:left="8488" w:hanging="204"/>
      </w:pPr>
      <w:rPr>
        <w:rFonts w:hint="default"/>
      </w:rPr>
    </w:lvl>
  </w:abstractNum>
  <w:abstractNum w:abstractNumId="3" w15:restartNumberingAfterBreak="0">
    <w:nsid w:val="0F0B4373"/>
    <w:multiLevelType w:val="hybridMultilevel"/>
    <w:tmpl w:val="93549458"/>
    <w:lvl w:ilvl="0" w:tplc="7FEE6DAE">
      <w:start w:val="1"/>
      <w:numFmt w:val="bullet"/>
      <w:lvlText w:val="–"/>
      <w:lvlJc w:val="left"/>
      <w:pPr>
        <w:ind w:left="100" w:hanging="135"/>
      </w:pPr>
      <w:rPr>
        <w:rFonts w:ascii="Times New Roman" w:eastAsia="Times New Roman" w:hAnsi="Times New Roman" w:hint="default"/>
        <w:sz w:val="18"/>
        <w:szCs w:val="18"/>
      </w:rPr>
    </w:lvl>
    <w:lvl w:ilvl="1" w:tplc="4EA46AFA">
      <w:start w:val="1"/>
      <w:numFmt w:val="bullet"/>
      <w:lvlText w:val="•"/>
      <w:lvlJc w:val="left"/>
      <w:pPr>
        <w:ind w:left="613" w:hanging="135"/>
      </w:pPr>
      <w:rPr>
        <w:rFonts w:hint="default"/>
      </w:rPr>
    </w:lvl>
    <w:lvl w:ilvl="2" w:tplc="736C606C">
      <w:start w:val="1"/>
      <w:numFmt w:val="bullet"/>
      <w:lvlText w:val="•"/>
      <w:lvlJc w:val="left"/>
      <w:pPr>
        <w:ind w:left="1126" w:hanging="135"/>
      </w:pPr>
      <w:rPr>
        <w:rFonts w:hint="default"/>
      </w:rPr>
    </w:lvl>
    <w:lvl w:ilvl="3" w:tplc="A83C6FDA">
      <w:start w:val="1"/>
      <w:numFmt w:val="bullet"/>
      <w:lvlText w:val="•"/>
      <w:lvlJc w:val="left"/>
      <w:pPr>
        <w:ind w:left="1639" w:hanging="135"/>
      </w:pPr>
      <w:rPr>
        <w:rFonts w:hint="default"/>
      </w:rPr>
    </w:lvl>
    <w:lvl w:ilvl="4" w:tplc="8FECCE64">
      <w:start w:val="1"/>
      <w:numFmt w:val="bullet"/>
      <w:lvlText w:val="•"/>
      <w:lvlJc w:val="left"/>
      <w:pPr>
        <w:ind w:left="2152" w:hanging="135"/>
      </w:pPr>
      <w:rPr>
        <w:rFonts w:hint="default"/>
      </w:rPr>
    </w:lvl>
    <w:lvl w:ilvl="5" w:tplc="7438FB94">
      <w:start w:val="1"/>
      <w:numFmt w:val="bullet"/>
      <w:lvlText w:val="•"/>
      <w:lvlJc w:val="left"/>
      <w:pPr>
        <w:ind w:left="2665" w:hanging="135"/>
      </w:pPr>
      <w:rPr>
        <w:rFonts w:hint="default"/>
      </w:rPr>
    </w:lvl>
    <w:lvl w:ilvl="6" w:tplc="F6FE0036">
      <w:start w:val="1"/>
      <w:numFmt w:val="bullet"/>
      <w:lvlText w:val="•"/>
      <w:lvlJc w:val="left"/>
      <w:pPr>
        <w:ind w:left="3178" w:hanging="135"/>
      </w:pPr>
      <w:rPr>
        <w:rFonts w:hint="default"/>
      </w:rPr>
    </w:lvl>
    <w:lvl w:ilvl="7" w:tplc="792294E2">
      <w:start w:val="1"/>
      <w:numFmt w:val="bullet"/>
      <w:lvlText w:val="•"/>
      <w:lvlJc w:val="left"/>
      <w:pPr>
        <w:ind w:left="3691" w:hanging="135"/>
      </w:pPr>
      <w:rPr>
        <w:rFonts w:hint="default"/>
      </w:rPr>
    </w:lvl>
    <w:lvl w:ilvl="8" w:tplc="4586980C">
      <w:start w:val="1"/>
      <w:numFmt w:val="bullet"/>
      <w:lvlText w:val="•"/>
      <w:lvlJc w:val="left"/>
      <w:pPr>
        <w:ind w:left="4204" w:hanging="135"/>
      </w:pPr>
      <w:rPr>
        <w:rFonts w:hint="default"/>
      </w:rPr>
    </w:lvl>
  </w:abstractNum>
  <w:abstractNum w:abstractNumId="4" w15:restartNumberingAfterBreak="0">
    <w:nsid w:val="13AC6D88"/>
    <w:multiLevelType w:val="hybridMultilevel"/>
    <w:tmpl w:val="86865A9E"/>
    <w:lvl w:ilvl="0" w:tplc="ED0A2EF4">
      <w:start w:val="1"/>
      <w:numFmt w:val="upperRoman"/>
      <w:lvlText w:val="%1."/>
      <w:lvlJc w:val="left"/>
      <w:pPr>
        <w:ind w:left="250" w:hanging="150"/>
        <w:jc w:val="left"/>
      </w:pPr>
      <w:rPr>
        <w:rFonts w:ascii="Times New Roman" w:eastAsia="Times New Roman" w:hAnsi="Times New Roman" w:hint="default"/>
        <w:sz w:val="18"/>
        <w:szCs w:val="18"/>
      </w:rPr>
    </w:lvl>
    <w:lvl w:ilvl="1" w:tplc="A69C497E">
      <w:start w:val="1"/>
      <w:numFmt w:val="decimal"/>
      <w:lvlText w:val="%2)"/>
      <w:lvlJc w:val="left"/>
      <w:pPr>
        <w:ind w:left="692" w:hanging="195"/>
        <w:jc w:val="left"/>
      </w:pPr>
      <w:rPr>
        <w:rFonts w:ascii="Times New Roman" w:eastAsia="Times New Roman" w:hAnsi="Times New Roman" w:hint="default"/>
        <w:sz w:val="18"/>
        <w:szCs w:val="18"/>
      </w:rPr>
    </w:lvl>
    <w:lvl w:ilvl="2" w:tplc="FBDCAF10">
      <w:start w:val="1"/>
      <w:numFmt w:val="bullet"/>
      <w:lvlText w:val="•"/>
      <w:lvlJc w:val="left"/>
      <w:pPr>
        <w:ind w:left="1209" w:hanging="195"/>
      </w:pPr>
      <w:rPr>
        <w:rFonts w:hint="default"/>
      </w:rPr>
    </w:lvl>
    <w:lvl w:ilvl="3" w:tplc="97B81370">
      <w:start w:val="1"/>
      <w:numFmt w:val="bullet"/>
      <w:lvlText w:val="•"/>
      <w:lvlJc w:val="left"/>
      <w:pPr>
        <w:ind w:left="1727" w:hanging="195"/>
      </w:pPr>
      <w:rPr>
        <w:rFonts w:hint="default"/>
      </w:rPr>
    </w:lvl>
    <w:lvl w:ilvl="4" w:tplc="291C9D62">
      <w:start w:val="1"/>
      <w:numFmt w:val="bullet"/>
      <w:lvlText w:val="•"/>
      <w:lvlJc w:val="left"/>
      <w:pPr>
        <w:ind w:left="2245" w:hanging="195"/>
      </w:pPr>
      <w:rPr>
        <w:rFonts w:hint="default"/>
      </w:rPr>
    </w:lvl>
    <w:lvl w:ilvl="5" w:tplc="214489BC">
      <w:start w:val="1"/>
      <w:numFmt w:val="bullet"/>
      <w:lvlText w:val="•"/>
      <w:lvlJc w:val="left"/>
      <w:pPr>
        <w:ind w:left="2762" w:hanging="195"/>
      </w:pPr>
      <w:rPr>
        <w:rFonts w:hint="default"/>
      </w:rPr>
    </w:lvl>
    <w:lvl w:ilvl="6" w:tplc="56CC5030">
      <w:start w:val="1"/>
      <w:numFmt w:val="bullet"/>
      <w:lvlText w:val="•"/>
      <w:lvlJc w:val="left"/>
      <w:pPr>
        <w:ind w:left="3280" w:hanging="195"/>
      </w:pPr>
      <w:rPr>
        <w:rFonts w:hint="default"/>
      </w:rPr>
    </w:lvl>
    <w:lvl w:ilvl="7" w:tplc="A46C483C">
      <w:start w:val="1"/>
      <w:numFmt w:val="bullet"/>
      <w:lvlText w:val="•"/>
      <w:lvlJc w:val="left"/>
      <w:pPr>
        <w:ind w:left="3798" w:hanging="195"/>
      </w:pPr>
      <w:rPr>
        <w:rFonts w:hint="default"/>
      </w:rPr>
    </w:lvl>
    <w:lvl w:ilvl="8" w:tplc="A838D7B4">
      <w:start w:val="1"/>
      <w:numFmt w:val="bullet"/>
      <w:lvlText w:val="•"/>
      <w:lvlJc w:val="left"/>
      <w:pPr>
        <w:ind w:left="4315" w:hanging="195"/>
      </w:pPr>
      <w:rPr>
        <w:rFonts w:hint="default"/>
      </w:rPr>
    </w:lvl>
  </w:abstractNum>
  <w:abstractNum w:abstractNumId="5" w15:restartNumberingAfterBreak="0">
    <w:nsid w:val="1E537D4A"/>
    <w:multiLevelType w:val="hybridMultilevel"/>
    <w:tmpl w:val="BFC680F2"/>
    <w:lvl w:ilvl="0" w:tplc="5008C73C">
      <w:start w:val="1"/>
      <w:numFmt w:val="decimal"/>
      <w:lvlText w:val="%1."/>
      <w:lvlJc w:val="left"/>
      <w:pPr>
        <w:ind w:left="100" w:hanging="239"/>
        <w:jc w:val="left"/>
      </w:pPr>
      <w:rPr>
        <w:rFonts w:ascii="Times New Roman" w:eastAsia="Times New Roman" w:hAnsi="Times New Roman" w:hint="default"/>
        <w:sz w:val="18"/>
        <w:szCs w:val="18"/>
      </w:rPr>
    </w:lvl>
    <w:lvl w:ilvl="1" w:tplc="E04A359A">
      <w:start w:val="1"/>
      <w:numFmt w:val="bullet"/>
      <w:lvlText w:val="•"/>
      <w:lvlJc w:val="left"/>
      <w:pPr>
        <w:ind w:left="613" w:hanging="239"/>
      </w:pPr>
      <w:rPr>
        <w:rFonts w:hint="default"/>
      </w:rPr>
    </w:lvl>
    <w:lvl w:ilvl="2" w:tplc="BD701AD2">
      <w:start w:val="1"/>
      <w:numFmt w:val="bullet"/>
      <w:lvlText w:val="•"/>
      <w:lvlJc w:val="left"/>
      <w:pPr>
        <w:ind w:left="1126" w:hanging="239"/>
      </w:pPr>
      <w:rPr>
        <w:rFonts w:hint="default"/>
      </w:rPr>
    </w:lvl>
    <w:lvl w:ilvl="3" w:tplc="3BA6D774">
      <w:start w:val="1"/>
      <w:numFmt w:val="bullet"/>
      <w:lvlText w:val="•"/>
      <w:lvlJc w:val="left"/>
      <w:pPr>
        <w:ind w:left="1639" w:hanging="239"/>
      </w:pPr>
      <w:rPr>
        <w:rFonts w:hint="default"/>
      </w:rPr>
    </w:lvl>
    <w:lvl w:ilvl="4" w:tplc="27CE89CE">
      <w:start w:val="1"/>
      <w:numFmt w:val="bullet"/>
      <w:lvlText w:val="•"/>
      <w:lvlJc w:val="left"/>
      <w:pPr>
        <w:ind w:left="2152" w:hanging="239"/>
      </w:pPr>
      <w:rPr>
        <w:rFonts w:hint="default"/>
      </w:rPr>
    </w:lvl>
    <w:lvl w:ilvl="5" w:tplc="0812E6D4">
      <w:start w:val="1"/>
      <w:numFmt w:val="bullet"/>
      <w:lvlText w:val="•"/>
      <w:lvlJc w:val="left"/>
      <w:pPr>
        <w:ind w:left="2665" w:hanging="239"/>
      </w:pPr>
      <w:rPr>
        <w:rFonts w:hint="default"/>
      </w:rPr>
    </w:lvl>
    <w:lvl w:ilvl="6" w:tplc="0E52BF4A">
      <w:start w:val="1"/>
      <w:numFmt w:val="bullet"/>
      <w:lvlText w:val="•"/>
      <w:lvlJc w:val="left"/>
      <w:pPr>
        <w:ind w:left="3178" w:hanging="239"/>
      </w:pPr>
      <w:rPr>
        <w:rFonts w:hint="default"/>
      </w:rPr>
    </w:lvl>
    <w:lvl w:ilvl="7" w:tplc="F024477C">
      <w:start w:val="1"/>
      <w:numFmt w:val="bullet"/>
      <w:lvlText w:val="•"/>
      <w:lvlJc w:val="left"/>
      <w:pPr>
        <w:ind w:left="3691" w:hanging="239"/>
      </w:pPr>
      <w:rPr>
        <w:rFonts w:hint="default"/>
      </w:rPr>
    </w:lvl>
    <w:lvl w:ilvl="8" w:tplc="E812B3B8">
      <w:start w:val="1"/>
      <w:numFmt w:val="bullet"/>
      <w:lvlText w:val="•"/>
      <w:lvlJc w:val="left"/>
      <w:pPr>
        <w:ind w:left="4204" w:hanging="239"/>
      </w:pPr>
      <w:rPr>
        <w:rFonts w:hint="default"/>
      </w:rPr>
    </w:lvl>
  </w:abstractNum>
  <w:abstractNum w:abstractNumId="6" w15:restartNumberingAfterBreak="0">
    <w:nsid w:val="27EF2F27"/>
    <w:multiLevelType w:val="hybridMultilevel"/>
    <w:tmpl w:val="53903DE4"/>
    <w:lvl w:ilvl="0" w:tplc="A6349D54">
      <w:start w:val="1"/>
      <w:numFmt w:val="bullet"/>
      <w:lvlText w:val="–"/>
      <w:lvlJc w:val="left"/>
      <w:pPr>
        <w:ind w:left="100" w:hanging="135"/>
      </w:pPr>
      <w:rPr>
        <w:rFonts w:ascii="Times New Roman" w:eastAsia="Times New Roman" w:hAnsi="Times New Roman" w:hint="default"/>
        <w:sz w:val="18"/>
        <w:szCs w:val="18"/>
      </w:rPr>
    </w:lvl>
    <w:lvl w:ilvl="1" w:tplc="0854FFC4">
      <w:start w:val="1"/>
      <w:numFmt w:val="bullet"/>
      <w:lvlText w:val="•"/>
      <w:lvlJc w:val="left"/>
      <w:pPr>
        <w:ind w:left="1054" w:hanging="135"/>
      </w:pPr>
      <w:rPr>
        <w:rFonts w:hint="default"/>
      </w:rPr>
    </w:lvl>
    <w:lvl w:ilvl="2" w:tplc="A0C4FB6A">
      <w:start w:val="1"/>
      <w:numFmt w:val="bullet"/>
      <w:lvlText w:val="•"/>
      <w:lvlJc w:val="left"/>
      <w:pPr>
        <w:ind w:left="2009" w:hanging="135"/>
      </w:pPr>
      <w:rPr>
        <w:rFonts w:hint="default"/>
      </w:rPr>
    </w:lvl>
    <w:lvl w:ilvl="3" w:tplc="B14EB242">
      <w:start w:val="1"/>
      <w:numFmt w:val="bullet"/>
      <w:lvlText w:val="•"/>
      <w:lvlJc w:val="left"/>
      <w:pPr>
        <w:ind w:left="2963" w:hanging="135"/>
      </w:pPr>
      <w:rPr>
        <w:rFonts w:hint="default"/>
      </w:rPr>
    </w:lvl>
    <w:lvl w:ilvl="4" w:tplc="08BA495A">
      <w:start w:val="1"/>
      <w:numFmt w:val="bullet"/>
      <w:lvlText w:val="•"/>
      <w:lvlJc w:val="left"/>
      <w:pPr>
        <w:ind w:left="3918" w:hanging="135"/>
      </w:pPr>
      <w:rPr>
        <w:rFonts w:hint="default"/>
      </w:rPr>
    </w:lvl>
    <w:lvl w:ilvl="5" w:tplc="94F64E68">
      <w:start w:val="1"/>
      <w:numFmt w:val="bullet"/>
      <w:lvlText w:val="•"/>
      <w:lvlJc w:val="left"/>
      <w:pPr>
        <w:ind w:left="4872" w:hanging="135"/>
      </w:pPr>
      <w:rPr>
        <w:rFonts w:hint="default"/>
      </w:rPr>
    </w:lvl>
    <w:lvl w:ilvl="6" w:tplc="60A401C6">
      <w:start w:val="1"/>
      <w:numFmt w:val="bullet"/>
      <w:lvlText w:val="•"/>
      <w:lvlJc w:val="left"/>
      <w:pPr>
        <w:ind w:left="5827" w:hanging="135"/>
      </w:pPr>
      <w:rPr>
        <w:rFonts w:hint="default"/>
      </w:rPr>
    </w:lvl>
    <w:lvl w:ilvl="7" w:tplc="7F241260">
      <w:start w:val="1"/>
      <w:numFmt w:val="bullet"/>
      <w:lvlText w:val="•"/>
      <w:lvlJc w:val="left"/>
      <w:pPr>
        <w:ind w:left="6781" w:hanging="135"/>
      </w:pPr>
      <w:rPr>
        <w:rFonts w:hint="default"/>
      </w:rPr>
    </w:lvl>
    <w:lvl w:ilvl="8" w:tplc="28D4A782">
      <w:start w:val="1"/>
      <w:numFmt w:val="bullet"/>
      <w:lvlText w:val="•"/>
      <w:lvlJc w:val="left"/>
      <w:pPr>
        <w:ind w:left="7736" w:hanging="135"/>
      </w:pPr>
      <w:rPr>
        <w:rFonts w:hint="default"/>
      </w:rPr>
    </w:lvl>
  </w:abstractNum>
  <w:abstractNum w:abstractNumId="7" w15:restartNumberingAfterBreak="0">
    <w:nsid w:val="37045667"/>
    <w:multiLevelType w:val="hybridMultilevel"/>
    <w:tmpl w:val="F1FE572E"/>
    <w:lvl w:ilvl="0" w:tplc="013A4FA8">
      <w:start w:val="1"/>
      <w:numFmt w:val="bullet"/>
      <w:lvlText w:val="–"/>
      <w:lvlJc w:val="left"/>
      <w:pPr>
        <w:ind w:left="100" w:hanging="137"/>
      </w:pPr>
      <w:rPr>
        <w:rFonts w:ascii="Times New Roman" w:eastAsia="Times New Roman" w:hAnsi="Times New Roman" w:hint="default"/>
        <w:sz w:val="18"/>
        <w:szCs w:val="18"/>
      </w:rPr>
    </w:lvl>
    <w:lvl w:ilvl="1" w:tplc="2ED03BAE">
      <w:start w:val="1"/>
      <w:numFmt w:val="bullet"/>
      <w:lvlText w:val="•"/>
      <w:lvlJc w:val="left"/>
      <w:pPr>
        <w:ind w:left="623" w:hanging="137"/>
      </w:pPr>
      <w:rPr>
        <w:rFonts w:hint="default"/>
      </w:rPr>
    </w:lvl>
    <w:lvl w:ilvl="2" w:tplc="12B62714">
      <w:start w:val="1"/>
      <w:numFmt w:val="bullet"/>
      <w:lvlText w:val="•"/>
      <w:lvlJc w:val="left"/>
      <w:pPr>
        <w:ind w:left="1146" w:hanging="137"/>
      </w:pPr>
      <w:rPr>
        <w:rFonts w:hint="default"/>
      </w:rPr>
    </w:lvl>
    <w:lvl w:ilvl="3" w:tplc="A8CE8726">
      <w:start w:val="1"/>
      <w:numFmt w:val="bullet"/>
      <w:lvlText w:val="•"/>
      <w:lvlJc w:val="left"/>
      <w:pPr>
        <w:ind w:left="1669" w:hanging="137"/>
      </w:pPr>
      <w:rPr>
        <w:rFonts w:hint="default"/>
      </w:rPr>
    </w:lvl>
    <w:lvl w:ilvl="4" w:tplc="2182EF30">
      <w:start w:val="1"/>
      <w:numFmt w:val="bullet"/>
      <w:lvlText w:val="•"/>
      <w:lvlJc w:val="left"/>
      <w:pPr>
        <w:ind w:left="2192" w:hanging="137"/>
      </w:pPr>
      <w:rPr>
        <w:rFonts w:hint="default"/>
      </w:rPr>
    </w:lvl>
    <w:lvl w:ilvl="5" w:tplc="97E0F306">
      <w:start w:val="1"/>
      <w:numFmt w:val="bullet"/>
      <w:lvlText w:val="•"/>
      <w:lvlJc w:val="left"/>
      <w:pPr>
        <w:ind w:left="2715" w:hanging="137"/>
      </w:pPr>
      <w:rPr>
        <w:rFonts w:hint="default"/>
      </w:rPr>
    </w:lvl>
    <w:lvl w:ilvl="6" w:tplc="E67231C6">
      <w:start w:val="1"/>
      <w:numFmt w:val="bullet"/>
      <w:lvlText w:val="•"/>
      <w:lvlJc w:val="left"/>
      <w:pPr>
        <w:ind w:left="3238" w:hanging="137"/>
      </w:pPr>
      <w:rPr>
        <w:rFonts w:hint="default"/>
      </w:rPr>
    </w:lvl>
    <w:lvl w:ilvl="7" w:tplc="FD181AA0">
      <w:start w:val="1"/>
      <w:numFmt w:val="bullet"/>
      <w:lvlText w:val="•"/>
      <w:lvlJc w:val="left"/>
      <w:pPr>
        <w:ind w:left="3761" w:hanging="137"/>
      </w:pPr>
      <w:rPr>
        <w:rFonts w:hint="default"/>
      </w:rPr>
    </w:lvl>
    <w:lvl w:ilvl="8" w:tplc="DB5E6496">
      <w:start w:val="1"/>
      <w:numFmt w:val="bullet"/>
      <w:lvlText w:val="•"/>
      <w:lvlJc w:val="left"/>
      <w:pPr>
        <w:ind w:left="4285" w:hanging="137"/>
      </w:pPr>
      <w:rPr>
        <w:rFonts w:hint="default"/>
      </w:rPr>
    </w:lvl>
  </w:abstractNum>
  <w:abstractNum w:abstractNumId="8" w15:restartNumberingAfterBreak="0">
    <w:nsid w:val="379A609C"/>
    <w:multiLevelType w:val="hybridMultilevel"/>
    <w:tmpl w:val="3D7E63EC"/>
    <w:lvl w:ilvl="0" w:tplc="C9E02324">
      <w:start w:val="10"/>
      <w:numFmt w:val="upperLetter"/>
      <w:lvlText w:val="%1."/>
      <w:lvlJc w:val="left"/>
      <w:pPr>
        <w:ind w:left="100" w:hanging="161"/>
        <w:jc w:val="left"/>
      </w:pPr>
      <w:rPr>
        <w:rFonts w:ascii="Times New Roman" w:eastAsia="Times New Roman" w:hAnsi="Times New Roman" w:hint="default"/>
        <w:sz w:val="18"/>
        <w:szCs w:val="18"/>
      </w:rPr>
    </w:lvl>
    <w:lvl w:ilvl="1" w:tplc="9D845018">
      <w:start w:val="1"/>
      <w:numFmt w:val="bullet"/>
      <w:lvlText w:val="•"/>
      <w:lvlJc w:val="left"/>
      <w:pPr>
        <w:ind w:left="623" w:hanging="161"/>
      </w:pPr>
      <w:rPr>
        <w:rFonts w:hint="default"/>
      </w:rPr>
    </w:lvl>
    <w:lvl w:ilvl="2" w:tplc="F7840402">
      <w:start w:val="1"/>
      <w:numFmt w:val="bullet"/>
      <w:lvlText w:val="•"/>
      <w:lvlJc w:val="left"/>
      <w:pPr>
        <w:ind w:left="1146" w:hanging="161"/>
      </w:pPr>
      <w:rPr>
        <w:rFonts w:hint="default"/>
      </w:rPr>
    </w:lvl>
    <w:lvl w:ilvl="3" w:tplc="3E3611BA">
      <w:start w:val="1"/>
      <w:numFmt w:val="bullet"/>
      <w:lvlText w:val="•"/>
      <w:lvlJc w:val="left"/>
      <w:pPr>
        <w:ind w:left="1669" w:hanging="161"/>
      </w:pPr>
      <w:rPr>
        <w:rFonts w:hint="default"/>
      </w:rPr>
    </w:lvl>
    <w:lvl w:ilvl="4" w:tplc="59965902">
      <w:start w:val="1"/>
      <w:numFmt w:val="bullet"/>
      <w:lvlText w:val="•"/>
      <w:lvlJc w:val="left"/>
      <w:pPr>
        <w:ind w:left="2192" w:hanging="161"/>
      </w:pPr>
      <w:rPr>
        <w:rFonts w:hint="default"/>
      </w:rPr>
    </w:lvl>
    <w:lvl w:ilvl="5" w:tplc="390868BE">
      <w:start w:val="1"/>
      <w:numFmt w:val="bullet"/>
      <w:lvlText w:val="•"/>
      <w:lvlJc w:val="left"/>
      <w:pPr>
        <w:ind w:left="2715" w:hanging="161"/>
      </w:pPr>
      <w:rPr>
        <w:rFonts w:hint="default"/>
      </w:rPr>
    </w:lvl>
    <w:lvl w:ilvl="6" w:tplc="AE94F94E">
      <w:start w:val="1"/>
      <w:numFmt w:val="bullet"/>
      <w:lvlText w:val="•"/>
      <w:lvlJc w:val="left"/>
      <w:pPr>
        <w:ind w:left="3238" w:hanging="161"/>
      </w:pPr>
      <w:rPr>
        <w:rFonts w:hint="default"/>
      </w:rPr>
    </w:lvl>
    <w:lvl w:ilvl="7" w:tplc="DFDA4DCE">
      <w:start w:val="1"/>
      <w:numFmt w:val="bullet"/>
      <w:lvlText w:val="•"/>
      <w:lvlJc w:val="left"/>
      <w:pPr>
        <w:ind w:left="3762" w:hanging="161"/>
      </w:pPr>
      <w:rPr>
        <w:rFonts w:hint="default"/>
      </w:rPr>
    </w:lvl>
    <w:lvl w:ilvl="8" w:tplc="32065846">
      <w:start w:val="1"/>
      <w:numFmt w:val="bullet"/>
      <w:lvlText w:val="•"/>
      <w:lvlJc w:val="left"/>
      <w:pPr>
        <w:ind w:left="4285" w:hanging="161"/>
      </w:pPr>
      <w:rPr>
        <w:rFonts w:hint="default"/>
      </w:rPr>
    </w:lvl>
  </w:abstractNum>
  <w:abstractNum w:abstractNumId="9" w15:restartNumberingAfterBreak="0">
    <w:nsid w:val="383513BD"/>
    <w:multiLevelType w:val="hybridMultilevel"/>
    <w:tmpl w:val="B7C2FF58"/>
    <w:lvl w:ilvl="0" w:tplc="9E0A86F2">
      <w:start w:val="1"/>
      <w:numFmt w:val="bullet"/>
      <w:lvlText w:val="–"/>
      <w:lvlJc w:val="left"/>
      <w:pPr>
        <w:ind w:left="51" w:hanging="105"/>
      </w:pPr>
      <w:rPr>
        <w:rFonts w:ascii="Times New Roman" w:eastAsia="Times New Roman" w:hAnsi="Times New Roman" w:hint="default"/>
        <w:sz w:val="14"/>
        <w:szCs w:val="14"/>
      </w:rPr>
    </w:lvl>
    <w:lvl w:ilvl="1" w:tplc="520E32C4">
      <w:start w:val="1"/>
      <w:numFmt w:val="bullet"/>
      <w:lvlText w:val="•"/>
      <w:lvlJc w:val="left"/>
      <w:pPr>
        <w:ind w:left="397" w:hanging="105"/>
      </w:pPr>
      <w:rPr>
        <w:rFonts w:hint="default"/>
      </w:rPr>
    </w:lvl>
    <w:lvl w:ilvl="2" w:tplc="EBEC3BC0">
      <w:start w:val="1"/>
      <w:numFmt w:val="bullet"/>
      <w:lvlText w:val="•"/>
      <w:lvlJc w:val="left"/>
      <w:pPr>
        <w:ind w:left="742" w:hanging="105"/>
      </w:pPr>
      <w:rPr>
        <w:rFonts w:hint="default"/>
      </w:rPr>
    </w:lvl>
    <w:lvl w:ilvl="3" w:tplc="9FA85CAC">
      <w:start w:val="1"/>
      <w:numFmt w:val="bullet"/>
      <w:lvlText w:val="•"/>
      <w:lvlJc w:val="left"/>
      <w:pPr>
        <w:ind w:left="1087" w:hanging="105"/>
      </w:pPr>
      <w:rPr>
        <w:rFonts w:hint="default"/>
      </w:rPr>
    </w:lvl>
    <w:lvl w:ilvl="4" w:tplc="AC5E1804">
      <w:start w:val="1"/>
      <w:numFmt w:val="bullet"/>
      <w:lvlText w:val="•"/>
      <w:lvlJc w:val="left"/>
      <w:pPr>
        <w:ind w:left="1433" w:hanging="105"/>
      </w:pPr>
      <w:rPr>
        <w:rFonts w:hint="default"/>
      </w:rPr>
    </w:lvl>
    <w:lvl w:ilvl="5" w:tplc="A11A0BB0">
      <w:start w:val="1"/>
      <w:numFmt w:val="bullet"/>
      <w:lvlText w:val="•"/>
      <w:lvlJc w:val="left"/>
      <w:pPr>
        <w:ind w:left="1778" w:hanging="105"/>
      </w:pPr>
      <w:rPr>
        <w:rFonts w:hint="default"/>
      </w:rPr>
    </w:lvl>
    <w:lvl w:ilvl="6" w:tplc="E320FFE8">
      <w:start w:val="1"/>
      <w:numFmt w:val="bullet"/>
      <w:lvlText w:val="•"/>
      <w:lvlJc w:val="left"/>
      <w:pPr>
        <w:ind w:left="2123" w:hanging="105"/>
      </w:pPr>
      <w:rPr>
        <w:rFonts w:hint="default"/>
      </w:rPr>
    </w:lvl>
    <w:lvl w:ilvl="7" w:tplc="36B64B72">
      <w:start w:val="1"/>
      <w:numFmt w:val="bullet"/>
      <w:lvlText w:val="•"/>
      <w:lvlJc w:val="left"/>
      <w:pPr>
        <w:ind w:left="2469" w:hanging="105"/>
      </w:pPr>
      <w:rPr>
        <w:rFonts w:hint="default"/>
      </w:rPr>
    </w:lvl>
    <w:lvl w:ilvl="8" w:tplc="BA34E30C">
      <w:start w:val="1"/>
      <w:numFmt w:val="bullet"/>
      <w:lvlText w:val="•"/>
      <w:lvlJc w:val="left"/>
      <w:pPr>
        <w:ind w:left="2814" w:hanging="105"/>
      </w:pPr>
      <w:rPr>
        <w:rFonts w:hint="default"/>
      </w:rPr>
    </w:lvl>
  </w:abstractNum>
  <w:abstractNum w:abstractNumId="10" w15:restartNumberingAfterBreak="0">
    <w:nsid w:val="3CD902A3"/>
    <w:multiLevelType w:val="hybridMultilevel"/>
    <w:tmpl w:val="A33011A6"/>
    <w:lvl w:ilvl="0" w:tplc="5DB42264">
      <w:start w:val="1"/>
      <w:numFmt w:val="upperRoman"/>
      <w:lvlText w:val="%1."/>
      <w:lvlJc w:val="left"/>
      <w:pPr>
        <w:ind w:left="250" w:hanging="150"/>
        <w:jc w:val="left"/>
      </w:pPr>
      <w:rPr>
        <w:rFonts w:ascii="Times New Roman" w:eastAsia="Times New Roman" w:hAnsi="Times New Roman" w:hint="default"/>
        <w:sz w:val="18"/>
        <w:szCs w:val="18"/>
      </w:rPr>
    </w:lvl>
    <w:lvl w:ilvl="1" w:tplc="B07C279C">
      <w:start w:val="1"/>
      <w:numFmt w:val="decimal"/>
      <w:lvlText w:val="%2."/>
      <w:lvlJc w:val="left"/>
      <w:pPr>
        <w:ind w:left="280" w:hanging="180"/>
        <w:jc w:val="left"/>
      </w:pPr>
      <w:rPr>
        <w:rFonts w:ascii="Times New Roman" w:eastAsia="Times New Roman" w:hAnsi="Times New Roman" w:hint="default"/>
        <w:b/>
        <w:bCs/>
        <w:sz w:val="18"/>
        <w:szCs w:val="18"/>
      </w:rPr>
    </w:lvl>
    <w:lvl w:ilvl="2" w:tplc="0B00761E">
      <w:start w:val="1"/>
      <w:numFmt w:val="decimal"/>
      <w:lvlText w:val="%3."/>
      <w:lvlJc w:val="left"/>
      <w:pPr>
        <w:ind w:left="100" w:hanging="213"/>
        <w:jc w:val="left"/>
      </w:pPr>
      <w:rPr>
        <w:rFonts w:ascii="Times New Roman" w:eastAsia="Times New Roman" w:hAnsi="Times New Roman" w:hint="default"/>
        <w:sz w:val="18"/>
        <w:szCs w:val="18"/>
      </w:rPr>
    </w:lvl>
    <w:lvl w:ilvl="3" w:tplc="FE1AB596">
      <w:start w:val="1"/>
      <w:numFmt w:val="bullet"/>
      <w:lvlText w:val="•"/>
      <w:lvlJc w:val="left"/>
      <w:pPr>
        <w:ind w:left="222" w:hanging="213"/>
      </w:pPr>
      <w:rPr>
        <w:rFonts w:hint="default"/>
      </w:rPr>
    </w:lvl>
    <w:lvl w:ilvl="4" w:tplc="AF2819D2">
      <w:start w:val="1"/>
      <w:numFmt w:val="bullet"/>
      <w:lvlText w:val="•"/>
      <w:lvlJc w:val="left"/>
      <w:pPr>
        <w:ind w:left="164" w:hanging="213"/>
      </w:pPr>
      <w:rPr>
        <w:rFonts w:hint="default"/>
      </w:rPr>
    </w:lvl>
    <w:lvl w:ilvl="5" w:tplc="E3ACE9CA">
      <w:start w:val="1"/>
      <w:numFmt w:val="bullet"/>
      <w:lvlText w:val="•"/>
      <w:lvlJc w:val="left"/>
      <w:pPr>
        <w:ind w:left="106" w:hanging="213"/>
      </w:pPr>
      <w:rPr>
        <w:rFonts w:hint="default"/>
      </w:rPr>
    </w:lvl>
    <w:lvl w:ilvl="6" w:tplc="8B34BBAC">
      <w:start w:val="1"/>
      <w:numFmt w:val="bullet"/>
      <w:lvlText w:val="•"/>
      <w:lvlJc w:val="left"/>
      <w:pPr>
        <w:ind w:left="48" w:hanging="213"/>
      </w:pPr>
      <w:rPr>
        <w:rFonts w:hint="default"/>
      </w:rPr>
    </w:lvl>
    <w:lvl w:ilvl="7" w:tplc="45B003B0">
      <w:start w:val="1"/>
      <w:numFmt w:val="bullet"/>
      <w:lvlText w:val="•"/>
      <w:lvlJc w:val="left"/>
      <w:pPr>
        <w:ind w:left="-10" w:hanging="213"/>
      </w:pPr>
      <w:rPr>
        <w:rFonts w:hint="default"/>
      </w:rPr>
    </w:lvl>
    <w:lvl w:ilvl="8" w:tplc="E68C0AF6">
      <w:start w:val="1"/>
      <w:numFmt w:val="bullet"/>
      <w:lvlText w:val="•"/>
      <w:lvlJc w:val="left"/>
      <w:pPr>
        <w:ind w:left="-68" w:hanging="213"/>
      </w:pPr>
      <w:rPr>
        <w:rFonts w:hint="default"/>
      </w:rPr>
    </w:lvl>
  </w:abstractNum>
  <w:abstractNum w:abstractNumId="11" w15:restartNumberingAfterBreak="0">
    <w:nsid w:val="50E06169"/>
    <w:multiLevelType w:val="hybridMultilevel"/>
    <w:tmpl w:val="AE94D30E"/>
    <w:lvl w:ilvl="0" w:tplc="734A6B46">
      <w:start w:val="1"/>
      <w:numFmt w:val="upperRoman"/>
      <w:lvlText w:val="%1."/>
      <w:lvlJc w:val="left"/>
      <w:pPr>
        <w:ind w:left="497" w:hanging="150"/>
        <w:jc w:val="left"/>
      </w:pPr>
      <w:rPr>
        <w:rFonts w:ascii="Times New Roman" w:eastAsia="Times New Roman" w:hAnsi="Times New Roman" w:hint="default"/>
        <w:sz w:val="18"/>
        <w:szCs w:val="18"/>
      </w:rPr>
    </w:lvl>
    <w:lvl w:ilvl="1" w:tplc="E2046872">
      <w:start w:val="1"/>
      <w:numFmt w:val="bullet"/>
      <w:lvlText w:val="•"/>
      <w:lvlJc w:val="left"/>
      <w:pPr>
        <w:ind w:left="970" w:hanging="150"/>
      </w:pPr>
      <w:rPr>
        <w:rFonts w:hint="default"/>
      </w:rPr>
    </w:lvl>
    <w:lvl w:ilvl="2" w:tplc="5EDA281C">
      <w:start w:val="1"/>
      <w:numFmt w:val="bullet"/>
      <w:lvlText w:val="•"/>
      <w:lvlJc w:val="left"/>
      <w:pPr>
        <w:ind w:left="1443" w:hanging="150"/>
      </w:pPr>
      <w:rPr>
        <w:rFonts w:hint="default"/>
      </w:rPr>
    </w:lvl>
    <w:lvl w:ilvl="3" w:tplc="44CCD4E4">
      <w:start w:val="1"/>
      <w:numFmt w:val="bullet"/>
      <w:lvlText w:val="•"/>
      <w:lvlJc w:val="left"/>
      <w:pPr>
        <w:ind w:left="1917" w:hanging="150"/>
      </w:pPr>
      <w:rPr>
        <w:rFonts w:hint="default"/>
      </w:rPr>
    </w:lvl>
    <w:lvl w:ilvl="4" w:tplc="F0E62F76">
      <w:start w:val="1"/>
      <w:numFmt w:val="bullet"/>
      <w:lvlText w:val="•"/>
      <w:lvlJc w:val="left"/>
      <w:pPr>
        <w:ind w:left="2390" w:hanging="150"/>
      </w:pPr>
      <w:rPr>
        <w:rFonts w:hint="default"/>
      </w:rPr>
    </w:lvl>
    <w:lvl w:ilvl="5" w:tplc="12186C4A">
      <w:start w:val="1"/>
      <w:numFmt w:val="bullet"/>
      <w:lvlText w:val="•"/>
      <w:lvlJc w:val="left"/>
      <w:pPr>
        <w:ind w:left="2864" w:hanging="150"/>
      </w:pPr>
      <w:rPr>
        <w:rFonts w:hint="default"/>
      </w:rPr>
    </w:lvl>
    <w:lvl w:ilvl="6" w:tplc="AB3CB5A0">
      <w:start w:val="1"/>
      <w:numFmt w:val="bullet"/>
      <w:lvlText w:val="•"/>
      <w:lvlJc w:val="left"/>
      <w:pPr>
        <w:ind w:left="3337" w:hanging="150"/>
      </w:pPr>
      <w:rPr>
        <w:rFonts w:hint="default"/>
      </w:rPr>
    </w:lvl>
    <w:lvl w:ilvl="7" w:tplc="5AF86EBC">
      <w:start w:val="1"/>
      <w:numFmt w:val="bullet"/>
      <w:lvlText w:val="•"/>
      <w:lvlJc w:val="left"/>
      <w:pPr>
        <w:ind w:left="3810" w:hanging="150"/>
      </w:pPr>
      <w:rPr>
        <w:rFonts w:hint="default"/>
      </w:rPr>
    </w:lvl>
    <w:lvl w:ilvl="8" w:tplc="8CE82E00">
      <w:start w:val="1"/>
      <w:numFmt w:val="bullet"/>
      <w:lvlText w:val="•"/>
      <w:lvlJc w:val="left"/>
      <w:pPr>
        <w:ind w:left="4284" w:hanging="150"/>
      </w:pPr>
      <w:rPr>
        <w:rFonts w:hint="default"/>
      </w:rPr>
    </w:lvl>
  </w:abstractNum>
  <w:abstractNum w:abstractNumId="12" w15:restartNumberingAfterBreak="0">
    <w:nsid w:val="5D8F1157"/>
    <w:multiLevelType w:val="hybridMultilevel"/>
    <w:tmpl w:val="F8CC4400"/>
    <w:lvl w:ilvl="0" w:tplc="FF5E5872">
      <w:start w:val="1"/>
      <w:numFmt w:val="bullet"/>
      <w:lvlText w:val="–"/>
      <w:lvlJc w:val="left"/>
      <w:pPr>
        <w:ind w:left="51" w:hanging="105"/>
      </w:pPr>
      <w:rPr>
        <w:rFonts w:ascii="Times New Roman" w:eastAsia="Times New Roman" w:hAnsi="Times New Roman" w:hint="default"/>
        <w:sz w:val="14"/>
        <w:szCs w:val="14"/>
      </w:rPr>
    </w:lvl>
    <w:lvl w:ilvl="1" w:tplc="708E899C">
      <w:start w:val="1"/>
      <w:numFmt w:val="bullet"/>
      <w:lvlText w:val="•"/>
      <w:lvlJc w:val="left"/>
      <w:pPr>
        <w:ind w:left="301" w:hanging="105"/>
      </w:pPr>
      <w:rPr>
        <w:rFonts w:hint="default"/>
      </w:rPr>
    </w:lvl>
    <w:lvl w:ilvl="2" w:tplc="B672C0C0">
      <w:start w:val="1"/>
      <w:numFmt w:val="bullet"/>
      <w:lvlText w:val="•"/>
      <w:lvlJc w:val="left"/>
      <w:pPr>
        <w:ind w:left="552" w:hanging="105"/>
      </w:pPr>
      <w:rPr>
        <w:rFonts w:hint="default"/>
      </w:rPr>
    </w:lvl>
    <w:lvl w:ilvl="3" w:tplc="2ED4F90C">
      <w:start w:val="1"/>
      <w:numFmt w:val="bullet"/>
      <w:lvlText w:val="•"/>
      <w:lvlJc w:val="left"/>
      <w:pPr>
        <w:ind w:left="802" w:hanging="105"/>
      </w:pPr>
      <w:rPr>
        <w:rFonts w:hint="default"/>
      </w:rPr>
    </w:lvl>
    <w:lvl w:ilvl="4" w:tplc="C5D4114C">
      <w:start w:val="1"/>
      <w:numFmt w:val="bullet"/>
      <w:lvlText w:val="•"/>
      <w:lvlJc w:val="left"/>
      <w:pPr>
        <w:ind w:left="1053" w:hanging="105"/>
      </w:pPr>
      <w:rPr>
        <w:rFonts w:hint="default"/>
      </w:rPr>
    </w:lvl>
    <w:lvl w:ilvl="5" w:tplc="E604D98E">
      <w:start w:val="1"/>
      <w:numFmt w:val="bullet"/>
      <w:lvlText w:val="•"/>
      <w:lvlJc w:val="left"/>
      <w:pPr>
        <w:ind w:left="1303" w:hanging="105"/>
      </w:pPr>
      <w:rPr>
        <w:rFonts w:hint="default"/>
      </w:rPr>
    </w:lvl>
    <w:lvl w:ilvl="6" w:tplc="A9C45308">
      <w:start w:val="1"/>
      <w:numFmt w:val="bullet"/>
      <w:lvlText w:val="•"/>
      <w:lvlJc w:val="left"/>
      <w:pPr>
        <w:ind w:left="1553" w:hanging="105"/>
      </w:pPr>
      <w:rPr>
        <w:rFonts w:hint="default"/>
      </w:rPr>
    </w:lvl>
    <w:lvl w:ilvl="7" w:tplc="C3AAC5EA">
      <w:start w:val="1"/>
      <w:numFmt w:val="bullet"/>
      <w:lvlText w:val="•"/>
      <w:lvlJc w:val="left"/>
      <w:pPr>
        <w:ind w:left="1804" w:hanging="105"/>
      </w:pPr>
      <w:rPr>
        <w:rFonts w:hint="default"/>
      </w:rPr>
    </w:lvl>
    <w:lvl w:ilvl="8" w:tplc="27C4EB78">
      <w:start w:val="1"/>
      <w:numFmt w:val="bullet"/>
      <w:lvlText w:val="•"/>
      <w:lvlJc w:val="left"/>
      <w:pPr>
        <w:ind w:left="2054" w:hanging="105"/>
      </w:pPr>
      <w:rPr>
        <w:rFonts w:hint="default"/>
      </w:rPr>
    </w:lvl>
  </w:abstractNum>
  <w:abstractNum w:abstractNumId="13" w15:restartNumberingAfterBreak="0">
    <w:nsid w:val="61CD3EEE"/>
    <w:multiLevelType w:val="multilevel"/>
    <w:tmpl w:val="C7549094"/>
    <w:lvl w:ilvl="0">
      <w:start w:val="4"/>
      <w:numFmt w:val="decimal"/>
      <w:lvlText w:val="%1."/>
      <w:lvlJc w:val="left"/>
      <w:pPr>
        <w:ind w:left="100" w:hanging="180"/>
        <w:jc w:val="left"/>
      </w:pPr>
      <w:rPr>
        <w:rFonts w:ascii="Times New Roman" w:eastAsia="Times New Roman" w:hAnsi="Times New Roman" w:hint="default"/>
        <w:sz w:val="18"/>
        <w:szCs w:val="18"/>
      </w:rPr>
    </w:lvl>
    <w:lvl w:ilvl="1">
      <w:start w:val="1"/>
      <w:numFmt w:val="decimal"/>
      <w:lvlText w:val="%1.%2."/>
      <w:lvlJc w:val="left"/>
      <w:pPr>
        <w:ind w:left="100" w:hanging="315"/>
        <w:jc w:val="left"/>
      </w:pPr>
      <w:rPr>
        <w:rFonts w:ascii="Times New Roman" w:eastAsia="Times New Roman" w:hAnsi="Times New Roman" w:hint="default"/>
        <w:sz w:val="18"/>
        <w:szCs w:val="18"/>
      </w:rPr>
    </w:lvl>
    <w:lvl w:ilvl="2">
      <w:start w:val="1"/>
      <w:numFmt w:val="bullet"/>
      <w:lvlText w:val="•"/>
      <w:lvlJc w:val="left"/>
      <w:pPr>
        <w:ind w:left="68" w:hanging="315"/>
      </w:pPr>
      <w:rPr>
        <w:rFonts w:hint="default"/>
      </w:rPr>
    </w:lvl>
    <w:lvl w:ilvl="3">
      <w:start w:val="1"/>
      <w:numFmt w:val="bullet"/>
      <w:lvlText w:val="•"/>
      <w:lvlJc w:val="left"/>
      <w:pPr>
        <w:ind w:left="37" w:hanging="315"/>
      </w:pPr>
      <w:rPr>
        <w:rFonts w:hint="default"/>
      </w:rPr>
    </w:lvl>
    <w:lvl w:ilvl="4">
      <w:start w:val="1"/>
      <w:numFmt w:val="bullet"/>
      <w:lvlText w:val="•"/>
      <w:lvlJc w:val="left"/>
      <w:pPr>
        <w:ind w:left="5" w:hanging="315"/>
      </w:pPr>
      <w:rPr>
        <w:rFonts w:hint="default"/>
      </w:rPr>
    </w:lvl>
    <w:lvl w:ilvl="5">
      <w:start w:val="1"/>
      <w:numFmt w:val="bullet"/>
      <w:lvlText w:val="•"/>
      <w:lvlJc w:val="left"/>
      <w:pPr>
        <w:ind w:left="-26" w:hanging="315"/>
      </w:pPr>
      <w:rPr>
        <w:rFonts w:hint="default"/>
      </w:rPr>
    </w:lvl>
    <w:lvl w:ilvl="6">
      <w:start w:val="1"/>
      <w:numFmt w:val="bullet"/>
      <w:lvlText w:val="•"/>
      <w:lvlJc w:val="left"/>
      <w:pPr>
        <w:ind w:left="-58" w:hanging="315"/>
      </w:pPr>
      <w:rPr>
        <w:rFonts w:hint="default"/>
      </w:rPr>
    </w:lvl>
    <w:lvl w:ilvl="7">
      <w:start w:val="1"/>
      <w:numFmt w:val="bullet"/>
      <w:lvlText w:val="•"/>
      <w:lvlJc w:val="left"/>
      <w:pPr>
        <w:ind w:left="-89" w:hanging="315"/>
      </w:pPr>
      <w:rPr>
        <w:rFonts w:hint="default"/>
      </w:rPr>
    </w:lvl>
    <w:lvl w:ilvl="8">
      <w:start w:val="1"/>
      <w:numFmt w:val="bullet"/>
      <w:lvlText w:val="•"/>
      <w:lvlJc w:val="left"/>
      <w:pPr>
        <w:ind w:left="-121" w:hanging="315"/>
      </w:pPr>
      <w:rPr>
        <w:rFonts w:hint="default"/>
      </w:rPr>
    </w:lvl>
  </w:abstractNum>
  <w:abstractNum w:abstractNumId="14" w15:restartNumberingAfterBreak="0">
    <w:nsid w:val="6B4D26A1"/>
    <w:multiLevelType w:val="hybridMultilevel"/>
    <w:tmpl w:val="3634B0AA"/>
    <w:lvl w:ilvl="0" w:tplc="1DB2A1E6">
      <w:start w:val="1"/>
      <w:numFmt w:val="bullet"/>
      <w:lvlText w:val="–"/>
      <w:lvlJc w:val="left"/>
      <w:pPr>
        <w:ind w:left="100" w:hanging="144"/>
      </w:pPr>
      <w:rPr>
        <w:rFonts w:ascii="Times New Roman" w:eastAsia="Times New Roman" w:hAnsi="Times New Roman" w:hint="default"/>
        <w:sz w:val="18"/>
        <w:szCs w:val="18"/>
      </w:rPr>
    </w:lvl>
    <w:lvl w:ilvl="1" w:tplc="7A5233A4">
      <w:start w:val="1"/>
      <w:numFmt w:val="bullet"/>
      <w:lvlText w:val="•"/>
      <w:lvlJc w:val="left"/>
      <w:pPr>
        <w:ind w:left="613" w:hanging="144"/>
      </w:pPr>
      <w:rPr>
        <w:rFonts w:hint="default"/>
      </w:rPr>
    </w:lvl>
    <w:lvl w:ilvl="2" w:tplc="7268753A">
      <w:start w:val="1"/>
      <w:numFmt w:val="bullet"/>
      <w:lvlText w:val="•"/>
      <w:lvlJc w:val="left"/>
      <w:pPr>
        <w:ind w:left="1126" w:hanging="144"/>
      </w:pPr>
      <w:rPr>
        <w:rFonts w:hint="default"/>
      </w:rPr>
    </w:lvl>
    <w:lvl w:ilvl="3" w:tplc="A6C68CD2">
      <w:start w:val="1"/>
      <w:numFmt w:val="bullet"/>
      <w:lvlText w:val="•"/>
      <w:lvlJc w:val="left"/>
      <w:pPr>
        <w:ind w:left="1639" w:hanging="144"/>
      </w:pPr>
      <w:rPr>
        <w:rFonts w:hint="default"/>
      </w:rPr>
    </w:lvl>
    <w:lvl w:ilvl="4" w:tplc="BA56F90A">
      <w:start w:val="1"/>
      <w:numFmt w:val="bullet"/>
      <w:lvlText w:val="•"/>
      <w:lvlJc w:val="left"/>
      <w:pPr>
        <w:ind w:left="2152" w:hanging="144"/>
      </w:pPr>
      <w:rPr>
        <w:rFonts w:hint="default"/>
      </w:rPr>
    </w:lvl>
    <w:lvl w:ilvl="5" w:tplc="ABBE45FA">
      <w:start w:val="1"/>
      <w:numFmt w:val="bullet"/>
      <w:lvlText w:val="•"/>
      <w:lvlJc w:val="left"/>
      <w:pPr>
        <w:ind w:left="2665" w:hanging="144"/>
      </w:pPr>
      <w:rPr>
        <w:rFonts w:hint="default"/>
      </w:rPr>
    </w:lvl>
    <w:lvl w:ilvl="6" w:tplc="E898C490">
      <w:start w:val="1"/>
      <w:numFmt w:val="bullet"/>
      <w:lvlText w:val="•"/>
      <w:lvlJc w:val="left"/>
      <w:pPr>
        <w:ind w:left="3178" w:hanging="144"/>
      </w:pPr>
      <w:rPr>
        <w:rFonts w:hint="default"/>
      </w:rPr>
    </w:lvl>
    <w:lvl w:ilvl="7" w:tplc="70A4C6FE">
      <w:start w:val="1"/>
      <w:numFmt w:val="bullet"/>
      <w:lvlText w:val="•"/>
      <w:lvlJc w:val="left"/>
      <w:pPr>
        <w:ind w:left="3691" w:hanging="144"/>
      </w:pPr>
      <w:rPr>
        <w:rFonts w:hint="default"/>
      </w:rPr>
    </w:lvl>
    <w:lvl w:ilvl="8" w:tplc="7548D3F4">
      <w:start w:val="1"/>
      <w:numFmt w:val="bullet"/>
      <w:lvlText w:val="•"/>
      <w:lvlJc w:val="left"/>
      <w:pPr>
        <w:ind w:left="4205" w:hanging="144"/>
      </w:pPr>
      <w:rPr>
        <w:rFonts w:hint="default"/>
      </w:rPr>
    </w:lvl>
  </w:abstractNum>
  <w:abstractNum w:abstractNumId="15" w15:restartNumberingAfterBreak="0">
    <w:nsid w:val="6E4E6577"/>
    <w:multiLevelType w:val="hybridMultilevel"/>
    <w:tmpl w:val="9D5EA416"/>
    <w:lvl w:ilvl="0" w:tplc="56FA385E">
      <w:start w:val="1"/>
      <w:numFmt w:val="bullet"/>
      <w:lvlText w:val="–"/>
      <w:lvlJc w:val="left"/>
      <w:pPr>
        <w:ind w:left="4946" w:hanging="135"/>
      </w:pPr>
      <w:rPr>
        <w:rFonts w:ascii="Times New Roman" w:eastAsia="Times New Roman" w:hAnsi="Times New Roman" w:hint="default"/>
        <w:sz w:val="18"/>
        <w:szCs w:val="18"/>
      </w:rPr>
    </w:lvl>
    <w:lvl w:ilvl="1" w:tplc="C908EA30">
      <w:start w:val="1"/>
      <w:numFmt w:val="bullet"/>
      <w:lvlText w:val="•"/>
      <w:lvlJc w:val="left"/>
      <w:pPr>
        <w:ind w:left="5416" w:hanging="135"/>
      </w:pPr>
      <w:rPr>
        <w:rFonts w:hint="default"/>
      </w:rPr>
    </w:lvl>
    <w:lvl w:ilvl="2" w:tplc="E30024C6">
      <w:start w:val="1"/>
      <w:numFmt w:val="bullet"/>
      <w:lvlText w:val="•"/>
      <w:lvlJc w:val="left"/>
      <w:pPr>
        <w:ind w:left="5886" w:hanging="135"/>
      </w:pPr>
      <w:rPr>
        <w:rFonts w:hint="default"/>
      </w:rPr>
    </w:lvl>
    <w:lvl w:ilvl="3" w:tplc="129061D8">
      <w:start w:val="1"/>
      <w:numFmt w:val="bullet"/>
      <w:lvlText w:val="•"/>
      <w:lvlJc w:val="left"/>
      <w:pPr>
        <w:ind w:left="6356" w:hanging="135"/>
      </w:pPr>
      <w:rPr>
        <w:rFonts w:hint="default"/>
      </w:rPr>
    </w:lvl>
    <w:lvl w:ilvl="4" w:tplc="F6108E0A">
      <w:start w:val="1"/>
      <w:numFmt w:val="bullet"/>
      <w:lvlText w:val="•"/>
      <w:lvlJc w:val="left"/>
      <w:pPr>
        <w:ind w:left="6826" w:hanging="135"/>
      </w:pPr>
      <w:rPr>
        <w:rFonts w:hint="default"/>
      </w:rPr>
    </w:lvl>
    <w:lvl w:ilvl="5" w:tplc="B7A25332">
      <w:start w:val="1"/>
      <w:numFmt w:val="bullet"/>
      <w:lvlText w:val="•"/>
      <w:lvlJc w:val="left"/>
      <w:pPr>
        <w:ind w:left="7295" w:hanging="135"/>
      </w:pPr>
      <w:rPr>
        <w:rFonts w:hint="default"/>
      </w:rPr>
    </w:lvl>
    <w:lvl w:ilvl="6" w:tplc="1BA0438E">
      <w:start w:val="1"/>
      <w:numFmt w:val="bullet"/>
      <w:lvlText w:val="•"/>
      <w:lvlJc w:val="left"/>
      <w:pPr>
        <w:ind w:left="7765" w:hanging="135"/>
      </w:pPr>
      <w:rPr>
        <w:rFonts w:hint="default"/>
      </w:rPr>
    </w:lvl>
    <w:lvl w:ilvl="7" w:tplc="27427136">
      <w:start w:val="1"/>
      <w:numFmt w:val="bullet"/>
      <w:lvlText w:val="•"/>
      <w:lvlJc w:val="left"/>
      <w:pPr>
        <w:ind w:left="8235" w:hanging="135"/>
      </w:pPr>
      <w:rPr>
        <w:rFonts w:hint="default"/>
      </w:rPr>
    </w:lvl>
    <w:lvl w:ilvl="8" w:tplc="AD3AF87E">
      <w:start w:val="1"/>
      <w:numFmt w:val="bullet"/>
      <w:lvlText w:val="•"/>
      <w:lvlJc w:val="left"/>
      <w:pPr>
        <w:ind w:left="8705" w:hanging="135"/>
      </w:pPr>
      <w:rPr>
        <w:rFonts w:hint="default"/>
      </w:rPr>
    </w:lvl>
  </w:abstractNum>
  <w:abstractNum w:abstractNumId="16" w15:restartNumberingAfterBreak="0">
    <w:nsid w:val="710806BA"/>
    <w:multiLevelType w:val="hybridMultilevel"/>
    <w:tmpl w:val="83B092C4"/>
    <w:lvl w:ilvl="0" w:tplc="F196C024">
      <w:start w:val="1"/>
      <w:numFmt w:val="bullet"/>
      <w:lvlText w:val="–"/>
      <w:lvlJc w:val="left"/>
      <w:pPr>
        <w:ind w:left="51" w:hanging="105"/>
      </w:pPr>
      <w:rPr>
        <w:rFonts w:ascii="Times New Roman" w:eastAsia="Times New Roman" w:hAnsi="Times New Roman" w:hint="default"/>
        <w:sz w:val="14"/>
        <w:szCs w:val="14"/>
      </w:rPr>
    </w:lvl>
    <w:lvl w:ilvl="1" w:tplc="E0EC4808">
      <w:start w:val="1"/>
      <w:numFmt w:val="bullet"/>
      <w:lvlText w:val="•"/>
      <w:lvlJc w:val="left"/>
      <w:pPr>
        <w:ind w:left="397" w:hanging="105"/>
      </w:pPr>
      <w:rPr>
        <w:rFonts w:hint="default"/>
      </w:rPr>
    </w:lvl>
    <w:lvl w:ilvl="2" w:tplc="B0124ACC">
      <w:start w:val="1"/>
      <w:numFmt w:val="bullet"/>
      <w:lvlText w:val="•"/>
      <w:lvlJc w:val="left"/>
      <w:pPr>
        <w:ind w:left="742" w:hanging="105"/>
      </w:pPr>
      <w:rPr>
        <w:rFonts w:hint="default"/>
      </w:rPr>
    </w:lvl>
    <w:lvl w:ilvl="3" w:tplc="F5F45116">
      <w:start w:val="1"/>
      <w:numFmt w:val="bullet"/>
      <w:lvlText w:val="•"/>
      <w:lvlJc w:val="left"/>
      <w:pPr>
        <w:ind w:left="1087" w:hanging="105"/>
      </w:pPr>
      <w:rPr>
        <w:rFonts w:hint="default"/>
      </w:rPr>
    </w:lvl>
    <w:lvl w:ilvl="4" w:tplc="4EE283EE">
      <w:start w:val="1"/>
      <w:numFmt w:val="bullet"/>
      <w:lvlText w:val="•"/>
      <w:lvlJc w:val="left"/>
      <w:pPr>
        <w:ind w:left="1433" w:hanging="105"/>
      </w:pPr>
      <w:rPr>
        <w:rFonts w:hint="default"/>
      </w:rPr>
    </w:lvl>
    <w:lvl w:ilvl="5" w:tplc="A602432A">
      <w:start w:val="1"/>
      <w:numFmt w:val="bullet"/>
      <w:lvlText w:val="•"/>
      <w:lvlJc w:val="left"/>
      <w:pPr>
        <w:ind w:left="1778" w:hanging="105"/>
      </w:pPr>
      <w:rPr>
        <w:rFonts w:hint="default"/>
      </w:rPr>
    </w:lvl>
    <w:lvl w:ilvl="6" w:tplc="11CAE25C">
      <w:start w:val="1"/>
      <w:numFmt w:val="bullet"/>
      <w:lvlText w:val="•"/>
      <w:lvlJc w:val="left"/>
      <w:pPr>
        <w:ind w:left="2123" w:hanging="105"/>
      </w:pPr>
      <w:rPr>
        <w:rFonts w:hint="default"/>
      </w:rPr>
    </w:lvl>
    <w:lvl w:ilvl="7" w:tplc="67B871BC">
      <w:start w:val="1"/>
      <w:numFmt w:val="bullet"/>
      <w:lvlText w:val="•"/>
      <w:lvlJc w:val="left"/>
      <w:pPr>
        <w:ind w:left="2468" w:hanging="105"/>
      </w:pPr>
      <w:rPr>
        <w:rFonts w:hint="default"/>
      </w:rPr>
    </w:lvl>
    <w:lvl w:ilvl="8" w:tplc="BB0ADF5C">
      <w:start w:val="1"/>
      <w:numFmt w:val="bullet"/>
      <w:lvlText w:val="•"/>
      <w:lvlJc w:val="left"/>
      <w:pPr>
        <w:ind w:left="2814" w:hanging="105"/>
      </w:pPr>
      <w:rPr>
        <w:rFonts w:hint="default"/>
      </w:rPr>
    </w:lvl>
  </w:abstractNum>
  <w:abstractNum w:abstractNumId="17" w15:restartNumberingAfterBreak="0">
    <w:nsid w:val="71732B8D"/>
    <w:multiLevelType w:val="hybridMultilevel"/>
    <w:tmpl w:val="0E309202"/>
    <w:lvl w:ilvl="0" w:tplc="FB0ED670">
      <w:start w:val="1"/>
      <w:numFmt w:val="bullet"/>
      <w:lvlText w:val="–"/>
      <w:lvlJc w:val="left"/>
      <w:pPr>
        <w:ind w:left="100" w:hanging="135"/>
      </w:pPr>
      <w:rPr>
        <w:rFonts w:ascii="Times New Roman" w:eastAsia="Times New Roman" w:hAnsi="Times New Roman" w:hint="default"/>
        <w:sz w:val="18"/>
        <w:szCs w:val="18"/>
      </w:rPr>
    </w:lvl>
    <w:lvl w:ilvl="1" w:tplc="479ED684">
      <w:start w:val="1"/>
      <w:numFmt w:val="bullet"/>
      <w:lvlText w:val="•"/>
      <w:lvlJc w:val="left"/>
      <w:pPr>
        <w:ind w:left="1054" w:hanging="135"/>
      </w:pPr>
      <w:rPr>
        <w:rFonts w:hint="default"/>
      </w:rPr>
    </w:lvl>
    <w:lvl w:ilvl="2" w:tplc="44500D7E">
      <w:start w:val="1"/>
      <w:numFmt w:val="bullet"/>
      <w:lvlText w:val="•"/>
      <w:lvlJc w:val="left"/>
      <w:pPr>
        <w:ind w:left="2009" w:hanging="135"/>
      </w:pPr>
      <w:rPr>
        <w:rFonts w:hint="default"/>
      </w:rPr>
    </w:lvl>
    <w:lvl w:ilvl="3" w:tplc="0DA01098">
      <w:start w:val="1"/>
      <w:numFmt w:val="bullet"/>
      <w:lvlText w:val="•"/>
      <w:lvlJc w:val="left"/>
      <w:pPr>
        <w:ind w:left="2963" w:hanging="135"/>
      </w:pPr>
      <w:rPr>
        <w:rFonts w:hint="default"/>
      </w:rPr>
    </w:lvl>
    <w:lvl w:ilvl="4" w:tplc="1B026ABE">
      <w:start w:val="1"/>
      <w:numFmt w:val="bullet"/>
      <w:lvlText w:val="•"/>
      <w:lvlJc w:val="left"/>
      <w:pPr>
        <w:ind w:left="3918" w:hanging="135"/>
      </w:pPr>
      <w:rPr>
        <w:rFonts w:hint="default"/>
      </w:rPr>
    </w:lvl>
    <w:lvl w:ilvl="5" w:tplc="87CE69E0">
      <w:start w:val="1"/>
      <w:numFmt w:val="bullet"/>
      <w:lvlText w:val="•"/>
      <w:lvlJc w:val="left"/>
      <w:pPr>
        <w:ind w:left="4872" w:hanging="135"/>
      </w:pPr>
      <w:rPr>
        <w:rFonts w:hint="default"/>
      </w:rPr>
    </w:lvl>
    <w:lvl w:ilvl="6" w:tplc="4532159E">
      <w:start w:val="1"/>
      <w:numFmt w:val="bullet"/>
      <w:lvlText w:val="•"/>
      <w:lvlJc w:val="left"/>
      <w:pPr>
        <w:ind w:left="5827" w:hanging="135"/>
      </w:pPr>
      <w:rPr>
        <w:rFonts w:hint="default"/>
      </w:rPr>
    </w:lvl>
    <w:lvl w:ilvl="7" w:tplc="99C8255C">
      <w:start w:val="1"/>
      <w:numFmt w:val="bullet"/>
      <w:lvlText w:val="•"/>
      <w:lvlJc w:val="left"/>
      <w:pPr>
        <w:ind w:left="6781" w:hanging="135"/>
      </w:pPr>
      <w:rPr>
        <w:rFonts w:hint="default"/>
      </w:rPr>
    </w:lvl>
    <w:lvl w:ilvl="8" w:tplc="919697DC">
      <w:start w:val="1"/>
      <w:numFmt w:val="bullet"/>
      <w:lvlText w:val="•"/>
      <w:lvlJc w:val="left"/>
      <w:pPr>
        <w:ind w:left="7736" w:hanging="135"/>
      </w:pPr>
      <w:rPr>
        <w:rFonts w:hint="default"/>
      </w:rPr>
    </w:lvl>
  </w:abstractNum>
  <w:abstractNum w:abstractNumId="18" w15:restartNumberingAfterBreak="0">
    <w:nsid w:val="7A9032BF"/>
    <w:multiLevelType w:val="hybridMultilevel"/>
    <w:tmpl w:val="1772F80C"/>
    <w:lvl w:ilvl="0" w:tplc="760A0240">
      <w:start w:val="1"/>
      <w:numFmt w:val="decimal"/>
      <w:lvlText w:val="(%1)"/>
      <w:lvlJc w:val="left"/>
      <w:pPr>
        <w:ind w:left="5066" w:hanging="255"/>
        <w:jc w:val="left"/>
      </w:pPr>
      <w:rPr>
        <w:rFonts w:ascii="Times New Roman" w:eastAsia="Times New Roman" w:hAnsi="Times New Roman" w:hint="default"/>
        <w:sz w:val="18"/>
        <w:szCs w:val="18"/>
      </w:rPr>
    </w:lvl>
    <w:lvl w:ilvl="1" w:tplc="AE78A54E">
      <w:start w:val="1"/>
      <w:numFmt w:val="bullet"/>
      <w:lvlText w:val="•"/>
      <w:lvlJc w:val="left"/>
      <w:pPr>
        <w:ind w:left="5524" w:hanging="255"/>
      </w:pPr>
      <w:rPr>
        <w:rFonts w:hint="default"/>
      </w:rPr>
    </w:lvl>
    <w:lvl w:ilvl="2" w:tplc="144C1E1C">
      <w:start w:val="1"/>
      <w:numFmt w:val="bullet"/>
      <w:lvlText w:val="•"/>
      <w:lvlJc w:val="left"/>
      <w:pPr>
        <w:ind w:left="5982" w:hanging="255"/>
      </w:pPr>
      <w:rPr>
        <w:rFonts w:hint="default"/>
      </w:rPr>
    </w:lvl>
    <w:lvl w:ilvl="3" w:tplc="94203BA4">
      <w:start w:val="1"/>
      <w:numFmt w:val="bullet"/>
      <w:lvlText w:val="•"/>
      <w:lvlJc w:val="left"/>
      <w:pPr>
        <w:ind w:left="6440" w:hanging="255"/>
      </w:pPr>
      <w:rPr>
        <w:rFonts w:hint="default"/>
      </w:rPr>
    </w:lvl>
    <w:lvl w:ilvl="4" w:tplc="78D2ADC4">
      <w:start w:val="1"/>
      <w:numFmt w:val="bullet"/>
      <w:lvlText w:val="•"/>
      <w:lvlJc w:val="left"/>
      <w:pPr>
        <w:ind w:left="6897" w:hanging="255"/>
      </w:pPr>
      <w:rPr>
        <w:rFonts w:hint="default"/>
      </w:rPr>
    </w:lvl>
    <w:lvl w:ilvl="5" w:tplc="EA405BB4">
      <w:start w:val="1"/>
      <w:numFmt w:val="bullet"/>
      <w:lvlText w:val="•"/>
      <w:lvlJc w:val="left"/>
      <w:pPr>
        <w:ind w:left="7355" w:hanging="255"/>
      </w:pPr>
      <w:rPr>
        <w:rFonts w:hint="default"/>
      </w:rPr>
    </w:lvl>
    <w:lvl w:ilvl="6" w:tplc="8E421E68">
      <w:start w:val="1"/>
      <w:numFmt w:val="bullet"/>
      <w:lvlText w:val="•"/>
      <w:lvlJc w:val="left"/>
      <w:pPr>
        <w:ind w:left="7813" w:hanging="255"/>
      </w:pPr>
      <w:rPr>
        <w:rFonts w:hint="default"/>
      </w:rPr>
    </w:lvl>
    <w:lvl w:ilvl="7" w:tplc="E904E6FC">
      <w:start w:val="1"/>
      <w:numFmt w:val="bullet"/>
      <w:lvlText w:val="•"/>
      <w:lvlJc w:val="left"/>
      <w:pPr>
        <w:ind w:left="8271" w:hanging="255"/>
      </w:pPr>
      <w:rPr>
        <w:rFonts w:hint="default"/>
      </w:rPr>
    </w:lvl>
    <w:lvl w:ilvl="8" w:tplc="F6166E04">
      <w:start w:val="1"/>
      <w:numFmt w:val="bullet"/>
      <w:lvlText w:val="•"/>
      <w:lvlJc w:val="left"/>
      <w:pPr>
        <w:ind w:left="8729" w:hanging="255"/>
      </w:pPr>
      <w:rPr>
        <w:rFonts w:hint="default"/>
      </w:rPr>
    </w:lvl>
  </w:abstractNum>
  <w:abstractNum w:abstractNumId="19" w15:restartNumberingAfterBreak="0">
    <w:nsid w:val="7B5A7E42"/>
    <w:multiLevelType w:val="hybridMultilevel"/>
    <w:tmpl w:val="D6B2EEFA"/>
    <w:lvl w:ilvl="0" w:tplc="9CDE8154">
      <w:start w:val="1"/>
      <w:numFmt w:val="upperRoman"/>
      <w:lvlText w:val="%1."/>
      <w:lvlJc w:val="left"/>
      <w:pPr>
        <w:ind w:left="250" w:hanging="150"/>
        <w:jc w:val="left"/>
      </w:pPr>
      <w:rPr>
        <w:rFonts w:ascii="Times New Roman" w:eastAsia="Times New Roman" w:hAnsi="Times New Roman" w:hint="default"/>
        <w:sz w:val="18"/>
        <w:szCs w:val="18"/>
      </w:rPr>
    </w:lvl>
    <w:lvl w:ilvl="1" w:tplc="0AA24498">
      <w:start w:val="1"/>
      <w:numFmt w:val="decimal"/>
      <w:lvlText w:val="%2)"/>
      <w:lvlJc w:val="left"/>
      <w:pPr>
        <w:ind w:left="692" w:hanging="195"/>
        <w:jc w:val="left"/>
      </w:pPr>
      <w:rPr>
        <w:rFonts w:ascii="Times New Roman" w:eastAsia="Times New Roman" w:hAnsi="Times New Roman" w:hint="default"/>
        <w:sz w:val="18"/>
        <w:szCs w:val="18"/>
      </w:rPr>
    </w:lvl>
    <w:lvl w:ilvl="2" w:tplc="0FC68654">
      <w:start w:val="1"/>
      <w:numFmt w:val="bullet"/>
      <w:lvlText w:val="•"/>
      <w:lvlJc w:val="left"/>
      <w:pPr>
        <w:ind w:left="1207" w:hanging="195"/>
      </w:pPr>
      <w:rPr>
        <w:rFonts w:hint="default"/>
      </w:rPr>
    </w:lvl>
    <w:lvl w:ilvl="3" w:tplc="BB7AB06A">
      <w:start w:val="1"/>
      <w:numFmt w:val="bullet"/>
      <w:lvlText w:val="•"/>
      <w:lvlJc w:val="left"/>
      <w:pPr>
        <w:ind w:left="1723" w:hanging="195"/>
      </w:pPr>
      <w:rPr>
        <w:rFonts w:hint="default"/>
      </w:rPr>
    </w:lvl>
    <w:lvl w:ilvl="4" w:tplc="69DC7A8E">
      <w:start w:val="1"/>
      <w:numFmt w:val="bullet"/>
      <w:lvlText w:val="•"/>
      <w:lvlJc w:val="left"/>
      <w:pPr>
        <w:ind w:left="2238" w:hanging="195"/>
      </w:pPr>
      <w:rPr>
        <w:rFonts w:hint="default"/>
      </w:rPr>
    </w:lvl>
    <w:lvl w:ilvl="5" w:tplc="023CFC6C">
      <w:start w:val="1"/>
      <w:numFmt w:val="bullet"/>
      <w:lvlText w:val="•"/>
      <w:lvlJc w:val="left"/>
      <w:pPr>
        <w:ind w:left="2753" w:hanging="195"/>
      </w:pPr>
      <w:rPr>
        <w:rFonts w:hint="default"/>
      </w:rPr>
    </w:lvl>
    <w:lvl w:ilvl="6" w:tplc="8892AC0C">
      <w:start w:val="1"/>
      <w:numFmt w:val="bullet"/>
      <w:lvlText w:val="•"/>
      <w:lvlJc w:val="left"/>
      <w:pPr>
        <w:ind w:left="3269" w:hanging="195"/>
      </w:pPr>
      <w:rPr>
        <w:rFonts w:hint="default"/>
      </w:rPr>
    </w:lvl>
    <w:lvl w:ilvl="7" w:tplc="EE1A0AC8">
      <w:start w:val="1"/>
      <w:numFmt w:val="bullet"/>
      <w:lvlText w:val="•"/>
      <w:lvlJc w:val="left"/>
      <w:pPr>
        <w:ind w:left="3784" w:hanging="195"/>
      </w:pPr>
      <w:rPr>
        <w:rFonts w:hint="default"/>
      </w:rPr>
    </w:lvl>
    <w:lvl w:ilvl="8" w:tplc="F9FC0380">
      <w:start w:val="1"/>
      <w:numFmt w:val="bullet"/>
      <w:lvlText w:val="•"/>
      <w:lvlJc w:val="left"/>
      <w:pPr>
        <w:ind w:left="4300" w:hanging="195"/>
      </w:pPr>
      <w:rPr>
        <w:rFonts w:hint="default"/>
      </w:rPr>
    </w:lvl>
  </w:abstractNum>
  <w:abstractNum w:abstractNumId="20" w15:restartNumberingAfterBreak="0">
    <w:nsid w:val="7B6B7A86"/>
    <w:multiLevelType w:val="hybridMultilevel"/>
    <w:tmpl w:val="569AA312"/>
    <w:lvl w:ilvl="0" w:tplc="7CB23F72">
      <w:start w:val="1"/>
      <w:numFmt w:val="bullet"/>
      <w:lvlText w:val="–"/>
      <w:lvlJc w:val="left"/>
      <w:pPr>
        <w:ind w:left="51" w:hanging="105"/>
      </w:pPr>
      <w:rPr>
        <w:rFonts w:ascii="Times New Roman" w:eastAsia="Times New Roman" w:hAnsi="Times New Roman" w:hint="default"/>
        <w:sz w:val="14"/>
        <w:szCs w:val="14"/>
      </w:rPr>
    </w:lvl>
    <w:lvl w:ilvl="1" w:tplc="6F28EBBE">
      <w:start w:val="1"/>
      <w:numFmt w:val="bullet"/>
      <w:lvlText w:val="•"/>
      <w:lvlJc w:val="left"/>
      <w:pPr>
        <w:ind w:left="301" w:hanging="105"/>
      </w:pPr>
      <w:rPr>
        <w:rFonts w:hint="default"/>
      </w:rPr>
    </w:lvl>
    <w:lvl w:ilvl="2" w:tplc="88E8BE30">
      <w:start w:val="1"/>
      <w:numFmt w:val="bullet"/>
      <w:lvlText w:val="•"/>
      <w:lvlJc w:val="left"/>
      <w:pPr>
        <w:ind w:left="552" w:hanging="105"/>
      </w:pPr>
      <w:rPr>
        <w:rFonts w:hint="default"/>
      </w:rPr>
    </w:lvl>
    <w:lvl w:ilvl="3" w:tplc="EE6E9E62">
      <w:start w:val="1"/>
      <w:numFmt w:val="bullet"/>
      <w:lvlText w:val="•"/>
      <w:lvlJc w:val="left"/>
      <w:pPr>
        <w:ind w:left="802" w:hanging="105"/>
      </w:pPr>
      <w:rPr>
        <w:rFonts w:hint="default"/>
      </w:rPr>
    </w:lvl>
    <w:lvl w:ilvl="4" w:tplc="A080E4FC">
      <w:start w:val="1"/>
      <w:numFmt w:val="bullet"/>
      <w:lvlText w:val="•"/>
      <w:lvlJc w:val="left"/>
      <w:pPr>
        <w:ind w:left="1053" w:hanging="105"/>
      </w:pPr>
      <w:rPr>
        <w:rFonts w:hint="default"/>
      </w:rPr>
    </w:lvl>
    <w:lvl w:ilvl="5" w:tplc="533EEB00">
      <w:start w:val="1"/>
      <w:numFmt w:val="bullet"/>
      <w:lvlText w:val="•"/>
      <w:lvlJc w:val="left"/>
      <w:pPr>
        <w:ind w:left="1303" w:hanging="105"/>
      </w:pPr>
      <w:rPr>
        <w:rFonts w:hint="default"/>
      </w:rPr>
    </w:lvl>
    <w:lvl w:ilvl="6" w:tplc="0E2036EE">
      <w:start w:val="1"/>
      <w:numFmt w:val="bullet"/>
      <w:lvlText w:val="•"/>
      <w:lvlJc w:val="left"/>
      <w:pPr>
        <w:ind w:left="1553" w:hanging="105"/>
      </w:pPr>
      <w:rPr>
        <w:rFonts w:hint="default"/>
      </w:rPr>
    </w:lvl>
    <w:lvl w:ilvl="7" w:tplc="AFE43746">
      <w:start w:val="1"/>
      <w:numFmt w:val="bullet"/>
      <w:lvlText w:val="•"/>
      <w:lvlJc w:val="left"/>
      <w:pPr>
        <w:ind w:left="1804" w:hanging="105"/>
      </w:pPr>
      <w:rPr>
        <w:rFonts w:hint="default"/>
      </w:rPr>
    </w:lvl>
    <w:lvl w:ilvl="8" w:tplc="EB047554">
      <w:start w:val="1"/>
      <w:numFmt w:val="bullet"/>
      <w:lvlText w:val="•"/>
      <w:lvlJc w:val="left"/>
      <w:pPr>
        <w:ind w:left="2054" w:hanging="105"/>
      </w:pPr>
      <w:rPr>
        <w:rFonts w:hint="default"/>
      </w:rPr>
    </w:lvl>
  </w:abstractNum>
  <w:num w:numId="1" w16cid:durableId="2017267688">
    <w:abstractNumId w:val="6"/>
  </w:num>
  <w:num w:numId="2" w16cid:durableId="951329553">
    <w:abstractNumId w:val="17"/>
  </w:num>
  <w:num w:numId="3" w16cid:durableId="1633511213">
    <w:abstractNumId w:val="8"/>
  </w:num>
  <w:num w:numId="4" w16cid:durableId="2107533788">
    <w:abstractNumId w:val="3"/>
  </w:num>
  <w:num w:numId="5" w16cid:durableId="1118835452">
    <w:abstractNumId w:val="13"/>
  </w:num>
  <w:num w:numId="6" w16cid:durableId="440610513">
    <w:abstractNumId w:val="12"/>
  </w:num>
  <w:num w:numId="7" w16cid:durableId="1048991781">
    <w:abstractNumId w:val="4"/>
  </w:num>
  <w:num w:numId="8" w16cid:durableId="2042583725">
    <w:abstractNumId w:val="20"/>
  </w:num>
  <w:num w:numId="9" w16cid:durableId="936451545">
    <w:abstractNumId w:val="19"/>
  </w:num>
  <w:num w:numId="10" w16cid:durableId="2133018335">
    <w:abstractNumId w:val="0"/>
  </w:num>
  <w:num w:numId="11" w16cid:durableId="2062945756">
    <w:abstractNumId w:val="9"/>
  </w:num>
  <w:num w:numId="12" w16cid:durableId="1185174119">
    <w:abstractNumId w:val="14"/>
  </w:num>
  <w:num w:numId="13" w16cid:durableId="2146315286">
    <w:abstractNumId w:val="10"/>
  </w:num>
  <w:num w:numId="14" w16cid:durableId="1958102089">
    <w:abstractNumId w:val="16"/>
  </w:num>
  <w:num w:numId="15" w16cid:durableId="1262493009">
    <w:abstractNumId w:val="7"/>
  </w:num>
  <w:num w:numId="16" w16cid:durableId="1535465069">
    <w:abstractNumId w:val="11"/>
  </w:num>
  <w:num w:numId="17" w16cid:durableId="1670597523">
    <w:abstractNumId w:val="1"/>
  </w:num>
  <w:num w:numId="18" w16cid:durableId="1137378931">
    <w:abstractNumId w:val="5"/>
  </w:num>
  <w:num w:numId="19" w16cid:durableId="1349407859">
    <w:abstractNumId w:val="15"/>
  </w:num>
  <w:num w:numId="20" w16cid:durableId="867454298">
    <w:abstractNumId w:val="18"/>
  </w:num>
  <w:num w:numId="21" w16cid:durableId="194884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361FF"/>
    <w:rsid w:val="000C6BAE"/>
    <w:rsid w:val="004D109D"/>
    <w:rsid w:val="00823482"/>
    <w:rsid w:val="008361FF"/>
    <w:rsid w:val="00AD21EA"/>
    <w:rsid w:val="00C10335"/>
    <w:rsid w:val="00EC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F4D6"/>
  <w15:docId w15:val="{9C38EAB6-AF8B-408A-A3AF-BC416CAF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AD21EA"/>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21EA"/>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D21EA"/>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EC7EA2"/>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EC7EA2"/>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EC7EA2"/>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EC7E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EA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EC7EA2"/>
    <w:pPr>
      <w:tabs>
        <w:tab w:val="center" w:pos="4680"/>
        <w:tab w:val="right" w:pos="9360"/>
      </w:tabs>
    </w:pPr>
  </w:style>
  <w:style w:type="character" w:customStyle="1" w:styleId="HeaderChar">
    <w:name w:val="Header Char"/>
    <w:basedOn w:val="DefaultParagraphFont"/>
    <w:link w:val="Header"/>
    <w:uiPriority w:val="99"/>
    <w:rsid w:val="00EC7EA2"/>
  </w:style>
  <w:style w:type="paragraph" w:styleId="Footer">
    <w:name w:val="footer"/>
    <w:basedOn w:val="Normal"/>
    <w:link w:val="FooterChar"/>
    <w:uiPriority w:val="99"/>
    <w:unhideWhenUsed/>
    <w:rsid w:val="00EC7EA2"/>
    <w:pPr>
      <w:tabs>
        <w:tab w:val="center" w:pos="4680"/>
        <w:tab w:val="right" w:pos="9360"/>
      </w:tabs>
    </w:pPr>
  </w:style>
  <w:style w:type="character" w:customStyle="1" w:styleId="FooterChar">
    <w:name w:val="Footer Char"/>
    <w:basedOn w:val="DefaultParagraphFont"/>
    <w:link w:val="Footer"/>
    <w:uiPriority w:val="99"/>
    <w:rsid w:val="00EC7EA2"/>
  </w:style>
  <w:style w:type="character" w:customStyle="1" w:styleId="Heading2Char">
    <w:name w:val="Heading 2 Char"/>
    <w:basedOn w:val="DefaultParagraphFont"/>
    <w:link w:val="Heading2"/>
    <w:uiPriority w:val="9"/>
    <w:rsid w:val="00AD21E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21E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D21E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D21EA"/>
    <w:rPr>
      <w:rFonts w:ascii="Times New Roman" w:eastAsia="Times New Roman" w:hAnsi="Times New Roman"/>
      <w:b/>
      <w:bCs/>
      <w:sz w:val="18"/>
      <w:szCs w:val="18"/>
    </w:rPr>
  </w:style>
  <w:style w:type="paragraph" w:styleId="NormalIndent">
    <w:name w:val="Normal Indent"/>
    <w:basedOn w:val="Normal"/>
    <w:uiPriority w:val="99"/>
    <w:unhideWhenUsed/>
    <w:rsid w:val="00AD21EA"/>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AD21EA"/>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D21EA"/>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AD21EA"/>
    <w:rPr>
      <w:i/>
      <w:iCs/>
    </w:rPr>
  </w:style>
  <w:style w:type="character" w:styleId="Hyperlink">
    <w:name w:val="Hyperlink"/>
    <w:basedOn w:val="DefaultParagraphFont"/>
    <w:uiPriority w:val="99"/>
    <w:unhideWhenUsed/>
    <w:rsid w:val="00AD21EA"/>
    <w:rPr>
      <w:color w:val="0000FF" w:themeColor="hyperlink"/>
      <w:u w:val="single"/>
    </w:rPr>
  </w:style>
  <w:style w:type="table" w:styleId="TableGrid">
    <w:name w:val="Table Grid"/>
    <w:basedOn w:val="TableNormal"/>
    <w:uiPriority w:val="59"/>
    <w:rsid w:val="00AD21EA"/>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AD21EA"/>
    <w:pPr>
      <w:widowControl/>
      <w:spacing w:after="200"/>
    </w:pPr>
    <w:rPr>
      <w:rFonts w:ascii="Verdana" w:hAnsi="Verdana" w:cs="Verdana"/>
      <w:b/>
      <w:bCs/>
      <w:color w:val="4F81BD" w:themeColor="accent1"/>
      <w:sz w:val="18"/>
      <w:szCs w:val="18"/>
    </w:rPr>
  </w:style>
  <w:style w:type="paragraph" w:customStyle="1" w:styleId="DocDefaults">
    <w:name w:val="DocDefaults"/>
    <w:rsid w:val="00AD21EA"/>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20273</Words>
  <Characters>115557</Characters>
  <Application>Microsoft Office Word</Application>
  <DocSecurity>0</DocSecurity>
  <Lines>962</Lines>
  <Paragraphs>271</Paragraphs>
  <ScaleCrop>false</ScaleCrop>
  <Company/>
  <LinksUpToDate>false</LinksUpToDate>
  <CharactersWithSpaces>135559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2023-11-07T13:04:00Z</dcterms:created>
  <dcterms:modified xsi:type="dcterms:W3CDTF">2023-11-09T06:52:00Z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LastSaved">
    <vt:filetime>2023-11-07T00:00:00Z</vt:filetime>
  </property>
</Properties>
</file>