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812F98" w:rsidRDefault="00812F98">
      <w:pPr>
        <w:pStyle w:val="BodyText"/>
        <w:rPr>
          <w:sz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86533F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86533F" w:rsidRDefault="0086533F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1CB7A57" wp14:editId="16210D83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86533F" w:rsidRPr="00D70371" w:rsidRDefault="0086533F" w:rsidP="008C5ABD">
            <w:pPr>
              <w:pStyle w:val="NASLOVZLATO"/>
            </w:pPr>
            <w:r w:rsidRPr="00D90A2F">
              <w:t>РЕШЕЊЕ</w:t>
            </w:r>
          </w:p>
          <w:p w:rsidR="0086533F" w:rsidRPr="00E47211" w:rsidRDefault="0086533F" w:rsidP="008C5ABD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86533F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86533F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86533F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86533F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ТАПЕТАР</w:t>
            </w:r>
            <w:r w:rsidRPr="0086533F">
              <w:rPr>
                <w:lang w:val="en-US"/>
              </w:rPr>
              <w:t xml:space="preserve"> - </w:t>
            </w:r>
            <w:r>
              <w:rPr>
                <w:lang w:val="en-US"/>
              </w:rPr>
              <w:t>ДЕКОРАТЕР</w:t>
            </w:r>
            <w:r w:rsidRPr="0086533F">
              <w:rPr>
                <w:lang w:val="en-US"/>
              </w:rPr>
              <w:t>"</w:t>
            </w:r>
          </w:p>
          <w:p w:rsidR="0086533F" w:rsidRPr="00215591" w:rsidRDefault="0086533F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6</w:t>
            </w:r>
            <w:r w:rsidRPr="00D5247D">
              <w:t>/2022)</w:t>
            </w:r>
          </w:p>
        </w:tc>
      </w:tr>
    </w:tbl>
    <w:p w:rsidR="0086533F" w:rsidRDefault="0086533F" w:rsidP="0086533F">
      <w:pPr>
        <w:pStyle w:val="BodyText"/>
        <w:rPr>
          <w:sz w:val="20"/>
        </w:rPr>
      </w:pPr>
    </w:p>
    <w:p w:rsidR="0086533F" w:rsidRDefault="0086533F" w:rsidP="0086533F">
      <w:pPr>
        <w:pStyle w:val="BodyText"/>
        <w:rPr>
          <w:sz w:val="20"/>
        </w:rPr>
      </w:pPr>
    </w:p>
    <w:p w:rsidR="0086533F" w:rsidRDefault="0086533F" w:rsidP="0086533F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  <w:bookmarkStart w:id="0" w:name="_GoBack"/>
      <w:bookmarkEnd w:id="0"/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rPr>
          <w:sz w:val="20"/>
        </w:rPr>
      </w:pPr>
    </w:p>
    <w:p w:rsidR="00812F98" w:rsidRDefault="00812F98">
      <w:pPr>
        <w:pStyle w:val="BodyText"/>
        <w:spacing w:before="11"/>
      </w:pPr>
    </w:p>
    <w:p w:rsidR="00812F98" w:rsidRDefault="0086533F">
      <w:pPr>
        <w:pStyle w:val="BodyText"/>
        <w:spacing w:line="232" w:lineRule="auto"/>
        <w:ind w:left="100" w:right="117" w:firstLine="396"/>
        <w:jc w:val="both"/>
      </w:pPr>
      <w:bookmarkStart w:id="1" w:name="1_Правилник_о_допуни_Правилника_о_степен"/>
      <w:bookmarkStart w:id="2" w:name="2_Решење_о_усвајању_стандарда_квалификац"/>
      <w:bookmarkEnd w:id="1"/>
      <w:bookmarkEnd w:id="2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812F98" w:rsidRDefault="0086533F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812F98" w:rsidRDefault="00812F98">
      <w:pPr>
        <w:pStyle w:val="BodyText"/>
        <w:rPr>
          <w:sz w:val="16"/>
        </w:rPr>
      </w:pPr>
    </w:p>
    <w:p w:rsidR="00812F98" w:rsidRDefault="0086533F">
      <w:pPr>
        <w:pStyle w:val="Heading1"/>
      </w:pPr>
      <w:r>
        <w:t xml:space="preserve">РЕШЕЊЕ </w:t>
      </w:r>
    </w:p>
    <w:p w:rsidR="00812F98" w:rsidRDefault="0086533F">
      <w:pPr>
        <w:spacing w:before="180"/>
        <w:ind w:left="2603" w:right="2620"/>
        <w:jc w:val="center"/>
        <w:rPr>
          <w:b/>
          <w:sz w:val="20"/>
        </w:rPr>
      </w:pPr>
      <w:r>
        <w:rPr>
          <w:b/>
          <w:sz w:val="20"/>
        </w:rPr>
        <w:t>o усвајању стандарда квалификације „Тапетар – декоратер”</w:t>
      </w:r>
    </w:p>
    <w:p w:rsidR="00812F98" w:rsidRDefault="00812F98">
      <w:pPr>
        <w:pStyle w:val="BodyText"/>
        <w:spacing w:before="3"/>
        <w:rPr>
          <w:b/>
          <w:sz w:val="26"/>
        </w:rPr>
      </w:pPr>
    </w:p>
    <w:p w:rsidR="00812F98" w:rsidRDefault="0086533F">
      <w:pPr>
        <w:pStyle w:val="ListParagraph"/>
        <w:numPr>
          <w:ilvl w:val="0"/>
          <w:numId w:val="1"/>
        </w:numPr>
        <w:tabs>
          <w:tab w:val="left" w:pos="676"/>
        </w:tabs>
        <w:ind w:hanging="178"/>
        <w:rPr>
          <w:sz w:val="18"/>
        </w:rPr>
      </w:pPr>
      <w:r>
        <w:rPr>
          <w:spacing w:val="-5"/>
          <w:sz w:val="18"/>
        </w:rPr>
        <w:t>Усваја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стандард</w:t>
      </w:r>
      <w:r>
        <w:rPr>
          <w:spacing w:val="-4"/>
          <w:sz w:val="18"/>
        </w:rPr>
        <w:t xml:space="preserve"> </w:t>
      </w:r>
      <w:r>
        <w:rPr>
          <w:sz w:val="18"/>
        </w:rPr>
        <w:t>квалификације</w:t>
      </w:r>
      <w:r>
        <w:rPr>
          <w:spacing w:val="-4"/>
          <w:sz w:val="18"/>
        </w:rPr>
        <w:t xml:space="preserve"> „Тапетар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декоратер”,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одштампан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Прилогу</w:t>
      </w:r>
      <w:r>
        <w:rPr>
          <w:spacing w:val="-4"/>
          <w:sz w:val="18"/>
        </w:rPr>
        <w:t xml:space="preserve"> </w:t>
      </w:r>
      <w:r>
        <w:rPr>
          <w:sz w:val="18"/>
        </w:rPr>
        <w:t>1.</w:t>
      </w:r>
      <w:r>
        <w:rPr>
          <w:spacing w:val="-4"/>
          <w:sz w:val="18"/>
        </w:rPr>
        <w:t xml:space="preserve"> </w:t>
      </w:r>
      <w:r>
        <w:rPr>
          <w:sz w:val="18"/>
        </w:rPr>
        <w:t>овог</w:t>
      </w:r>
      <w:r>
        <w:rPr>
          <w:spacing w:val="-4"/>
          <w:sz w:val="18"/>
        </w:rPr>
        <w:t xml:space="preserve"> </w:t>
      </w:r>
      <w:r>
        <w:rPr>
          <w:sz w:val="18"/>
        </w:rPr>
        <w:t>решења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чини</w:t>
      </w:r>
      <w:r>
        <w:rPr>
          <w:spacing w:val="-4"/>
          <w:sz w:val="18"/>
        </w:rPr>
        <w:t xml:space="preserve"> </w:t>
      </w:r>
      <w:r>
        <w:rPr>
          <w:sz w:val="18"/>
        </w:rPr>
        <w:t>његов</w:t>
      </w:r>
      <w:r>
        <w:rPr>
          <w:spacing w:val="-4"/>
          <w:sz w:val="18"/>
        </w:rPr>
        <w:t xml:space="preserve"> </w:t>
      </w:r>
      <w:r>
        <w:rPr>
          <w:sz w:val="18"/>
        </w:rPr>
        <w:t>саставни</w:t>
      </w:r>
      <w:r>
        <w:rPr>
          <w:spacing w:val="-4"/>
          <w:sz w:val="18"/>
        </w:rPr>
        <w:t xml:space="preserve"> </w:t>
      </w:r>
      <w:r>
        <w:rPr>
          <w:sz w:val="18"/>
        </w:rPr>
        <w:t>део.</w:t>
      </w:r>
    </w:p>
    <w:p w:rsidR="00812F98" w:rsidRDefault="0086533F">
      <w:pPr>
        <w:pStyle w:val="ListParagraph"/>
        <w:numPr>
          <w:ilvl w:val="0"/>
          <w:numId w:val="1"/>
        </w:numPr>
        <w:tabs>
          <w:tab w:val="left" w:pos="678"/>
        </w:tabs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812F98" w:rsidRDefault="00812F98">
      <w:pPr>
        <w:spacing w:line="203" w:lineRule="exact"/>
        <w:rPr>
          <w:sz w:val="18"/>
        </w:rPr>
        <w:sectPr w:rsidR="00812F98">
          <w:footerReference w:type="default" r:id="rId8"/>
          <w:type w:val="continuous"/>
          <w:pgSz w:w="11910" w:h="15740"/>
          <w:pgMar w:top="140" w:right="560" w:bottom="280" w:left="580" w:header="720" w:footer="720" w:gutter="0"/>
          <w:cols w:space="720"/>
        </w:sectPr>
      </w:pPr>
    </w:p>
    <w:p w:rsidR="00812F98" w:rsidRDefault="0086533F">
      <w:pPr>
        <w:pStyle w:val="BodyText"/>
        <w:ind w:left="5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9291" cy="850306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291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98" w:rsidRDefault="00812F98">
      <w:pPr>
        <w:rPr>
          <w:sz w:val="20"/>
        </w:rPr>
        <w:sectPr w:rsidR="00812F98">
          <w:pgSz w:w="11910" w:h="15740"/>
          <w:pgMar w:top="280" w:right="560" w:bottom="280" w:left="580" w:header="720" w:footer="720" w:gutter="0"/>
          <w:cols w:space="720"/>
        </w:sectPr>
      </w:pPr>
    </w:p>
    <w:p w:rsidR="00812F98" w:rsidRDefault="0086533F">
      <w:pPr>
        <w:pStyle w:val="BodyText"/>
        <w:ind w:left="5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2246" cy="86563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246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98" w:rsidRDefault="00812F98">
      <w:pPr>
        <w:rPr>
          <w:sz w:val="20"/>
        </w:rPr>
        <w:sectPr w:rsidR="00812F98">
          <w:pgSz w:w="11910" w:h="15740"/>
          <w:pgMar w:top="280" w:right="560" w:bottom="280" w:left="580" w:header="720" w:footer="720" w:gutter="0"/>
          <w:cols w:space="720"/>
        </w:sectPr>
      </w:pPr>
    </w:p>
    <w:p w:rsidR="00812F98" w:rsidRDefault="0086533F">
      <w:pPr>
        <w:pStyle w:val="BodyText"/>
        <w:ind w:left="5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4897" cy="86746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97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98" w:rsidRDefault="00812F98">
      <w:pPr>
        <w:rPr>
          <w:sz w:val="20"/>
        </w:rPr>
        <w:sectPr w:rsidR="00812F98">
          <w:pgSz w:w="11910" w:h="15740"/>
          <w:pgMar w:top="280" w:right="560" w:bottom="280" w:left="580" w:header="720" w:footer="720" w:gutter="0"/>
          <w:cols w:space="720"/>
        </w:sectPr>
      </w:pPr>
    </w:p>
    <w:p w:rsidR="00812F98" w:rsidRDefault="0086533F">
      <w:pPr>
        <w:pStyle w:val="BodyText"/>
        <w:ind w:left="5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5943" cy="866241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943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98" w:rsidRDefault="00812F98">
      <w:pPr>
        <w:rPr>
          <w:sz w:val="20"/>
        </w:rPr>
        <w:sectPr w:rsidR="00812F98">
          <w:pgSz w:w="11910" w:h="15740"/>
          <w:pgMar w:top="300" w:right="560" w:bottom="280" w:left="580" w:header="720" w:footer="720" w:gutter="0"/>
          <w:cols w:space="720"/>
        </w:sectPr>
      </w:pPr>
    </w:p>
    <w:p w:rsidR="00812F98" w:rsidRDefault="0086533F">
      <w:pPr>
        <w:pStyle w:val="BodyText"/>
        <w:ind w:left="5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2053" cy="865022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053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98" w:rsidRDefault="00812F98">
      <w:pPr>
        <w:rPr>
          <w:sz w:val="20"/>
        </w:rPr>
        <w:sectPr w:rsidR="00812F98">
          <w:pgSz w:w="11910" w:h="15740"/>
          <w:pgMar w:top="280" w:right="560" w:bottom="280" w:left="580" w:header="720" w:footer="720" w:gutter="0"/>
          <w:cols w:space="720"/>
        </w:sectPr>
      </w:pPr>
    </w:p>
    <w:p w:rsidR="00812F98" w:rsidRDefault="0086533F">
      <w:pPr>
        <w:pStyle w:val="BodyText"/>
        <w:ind w:left="5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1390" cy="86685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390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98" w:rsidRDefault="00812F98">
      <w:pPr>
        <w:rPr>
          <w:sz w:val="20"/>
        </w:rPr>
        <w:sectPr w:rsidR="00812F98">
          <w:pgSz w:w="11910" w:h="15740"/>
          <w:pgMar w:top="280" w:right="560" w:bottom="280" w:left="580" w:header="720" w:footer="720" w:gutter="0"/>
          <w:cols w:space="720"/>
        </w:sectPr>
      </w:pPr>
    </w:p>
    <w:p w:rsidR="00812F98" w:rsidRDefault="0086533F">
      <w:pPr>
        <w:pStyle w:val="BodyText"/>
        <w:ind w:left="4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7822" cy="863803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822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F98">
      <w:pgSz w:w="11910" w:h="15740"/>
      <w:pgMar w:top="28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33F" w:rsidRDefault="0086533F" w:rsidP="0086533F">
      <w:r>
        <w:separator/>
      </w:r>
    </w:p>
  </w:endnote>
  <w:endnote w:type="continuationSeparator" w:id="0">
    <w:p w:rsidR="0086533F" w:rsidRDefault="0086533F" w:rsidP="00865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26231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533F" w:rsidRDefault="008653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533F" w:rsidRDefault="008653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33F" w:rsidRDefault="0086533F" w:rsidP="0086533F">
      <w:r>
        <w:separator/>
      </w:r>
    </w:p>
  </w:footnote>
  <w:footnote w:type="continuationSeparator" w:id="0">
    <w:p w:rsidR="0086533F" w:rsidRDefault="0086533F" w:rsidP="00865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46921"/>
    <w:multiLevelType w:val="hybridMultilevel"/>
    <w:tmpl w:val="D3C60928"/>
    <w:lvl w:ilvl="0" w:tplc="9A461342">
      <w:start w:val="1"/>
      <w:numFmt w:val="decimal"/>
      <w:lvlText w:val="%1."/>
      <w:lvlJc w:val="left"/>
      <w:pPr>
        <w:ind w:left="675" w:hanging="17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48E28A52">
      <w:numFmt w:val="bullet"/>
      <w:lvlText w:val="•"/>
      <w:lvlJc w:val="left"/>
      <w:pPr>
        <w:ind w:left="1688" w:hanging="179"/>
      </w:pPr>
      <w:rPr>
        <w:rFonts w:hint="default"/>
      </w:rPr>
    </w:lvl>
    <w:lvl w:ilvl="2" w:tplc="ED44D182">
      <w:numFmt w:val="bullet"/>
      <w:lvlText w:val="•"/>
      <w:lvlJc w:val="left"/>
      <w:pPr>
        <w:ind w:left="2697" w:hanging="179"/>
      </w:pPr>
      <w:rPr>
        <w:rFonts w:hint="default"/>
      </w:rPr>
    </w:lvl>
    <w:lvl w:ilvl="3" w:tplc="E138DF94">
      <w:numFmt w:val="bullet"/>
      <w:lvlText w:val="•"/>
      <w:lvlJc w:val="left"/>
      <w:pPr>
        <w:ind w:left="3705" w:hanging="179"/>
      </w:pPr>
      <w:rPr>
        <w:rFonts w:hint="default"/>
      </w:rPr>
    </w:lvl>
    <w:lvl w:ilvl="4" w:tplc="DFF666B4">
      <w:numFmt w:val="bullet"/>
      <w:lvlText w:val="•"/>
      <w:lvlJc w:val="left"/>
      <w:pPr>
        <w:ind w:left="4714" w:hanging="179"/>
      </w:pPr>
      <w:rPr>
        <w:rFonts w:hint="default"/>
      </w:rPr>
    </w:lvl>
    <w:lvl w:ilvl="5" w:tplc="A76A2426">
      <w:numFmt w:val="bullet"/>
      <w:lvlText w:val="•"/>
      <w:lvlJc w:val="left"/>
      <w:pPr>
        <w:ind w:left="5722" w:hanging="179"/>
      </w:pPr>
      <w:rPr>
        <w:rFonts w:hint="default"/>
      </w:rPr>
    </w:lvl>
    <w:lvl w:ilvl="6" w:tplc="40B027DA">
      <w:numFmt w:val="bullet"/>
      <w:lvlText w:val="•"/>
      <w:lvlJc w:val="left"/>
      <w:pPr>
        <w:ind w:left="6731" w:hanging="179"/>
      </w:pPr>
      <w:rPr>
        <w:rFonts w:hint="default"/>
      </w:rPr>
    </w:lvl>
    <w:lvl w:ilvl="7" w:tplc="27E49EA8">
      <w:numFmt w:val="bullet"/>
      <w:lvlText w:val="•"/>
      <w:lvlJc w:val="left"/>
      <w:pPr>
        <w:ind w:left="7739" w:hanging="179"/>
      </w:pPr>
      <w:rPr>
        <w:rFonts w:hint="default"/>
      </w:rPr>
    </w:lvl>
    <w:lvl w:ilvl="8" w:tplc="14042DD4">
      <w:numFmt w:val="bullet"/>
      <w:lvlText w:val="•"/>
      <w:lvlJc w:val="left"/>
      <w:pPr>
        <w:ind w:left="8748" w:hanging="1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812F98"/>
    <w:rsid w:val="00812F98"/>
    <w:rsid w:val="0086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155947EB-C235-4F06-B128-FE2B271A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"/>
      <w:ind w:left="2603" w:right="2590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3" w:lineRule="exact"/>
      <w:ind w:left="675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6533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6533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6533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653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5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653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33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653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33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2023-10-31T12:50:00Z</dcterms:created>
  <dcterms:modified xsi:type="dcterms:W3CDTF">2023-10-31T12:52:00Z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