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37F62AAE" w14:textId="77777777" w:rsidR="000C2049" w:rsidRDefault="000C2049">
      <w:pPr>
        <w:rPr>
          <w:rFonts w:ascii="Times New Roman" w:eastAsia="Times New Roman" w:hAnsi="Times New Roman" w:cs="Times New Roman"/>
          <w:sz w:val="18"/>
          <w:szCs w:val="18"/>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9F6BED" w:rsidRPr="00932A9A" w14:paraId="533E5280" w14:textId="77777777" w:rsidTr="00E3611A">
        <w:trPr>
          <w:tblCellSpacing w:w="15" w:type="dxa"/>
        </w:trPr>
        <w:tc>
          <w:tcPr>
            <w:tcW w:w="476" w:type="pct"/>
            <w:shd w:val="clear" w:color="auto" w:fill="A41E1C"/>
            <w:vAlign w:val="center"/>
          </w:tcPr>
          <w:p w14:paraId="06029966" w14:textId="77777777" w:rsidR="009F6BED" w:rsidRDefault="009F6BED" w:rsidP="00E3611A">
            <w:pPr>
              <w:pStyle w:val="NASLOVZLATO"/>
            </w:pPr>
            <w:bookmarkStart w:id="0" w:name="5_Правилник_о_допуни_Правилника_о_плану_"/>
            <w:bookmarkStart w:id="1" w:name="_Hlk150257943"/>
            <w:bookmarkEnd w:id="0"/>
            <w:r w:rsidRPr="00AE0C49">
              <w:drawing>
                <wp:inline distT="0" distB="0" distL="0" distR="0" wp14:anchorId="18EFDBC8" wp14:editId="44CF54FB">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2CC3A2FD" w14:textId="77777777" w:rsidR="009F6BED" w:rsidRPr="00D70371" w:rsidRDefault="009F6BED" w:rsidP="00E3611A">
            <w:pPr>
              <w:pStyle w:val="NASLOVZLATO"/>
            </w:pPr>
            <w:r w:rsidRPr="00E416C1">
              <w:t>ПРАВИЛНИК</w:t>
            </w:r>
          </w:p>
          <w:p w14:paraId="6850A1F1" w14:textId="069FF05D" w:rsidR="009F6BED" w:rsidRPr="00D70371" w:rsidRDefault="009F6BED" w:rsidP="00E3611A">
            <w:pPr>
              <w:pStyle w:val="NASLOVBELO"/>
            </w:pPr>
            <w:r w:rsidRPr="009F6BED">
              <w:t>O ДОПУНИ ПРАВИЛНИКА О ПРОГРАМУ НАСТАВЕ И УЧЕЊА ЗА ОСМИ РАЗРЕД ОСНОВНОГ ОБРАЗОВАЊА И ВАСПИТАЊА</w:t>
            </w:r>
          </w:p>
          <w:p w14:paraId="7861992D" w14:textId="77777777" w:rsidR="009F6BED" w:rsidRPr="00D70371" w:rsidRDefault="009F6BED" w:rsidP="00E3611A">
            <w:pPr>
              <w:pStyle w:val="podnaslovpropisa"/>
            </w:pPr>
            <w:r w:rsidRPr="00D70371">
              <w:t xml:space="preserve">("Сл. гласник РС", бр. </w:t>
            </w:r>
            <w:r>
              <w:t>17</w:t>
            </w:r>
            <w:r w:rsidRPr="00D70371">
              <w:t>/</w:t>
            </w:r>
            <w:r>
              <w:t>2021</w:t>
            </w:r>
            <w:r w:rsidRPr="00D70371">
              <w:t>)</w:t>
            </w:r>
          </w:p>
        </w:tc>
      </w:tr>
    </w:tbl>
    <w:bookmarkEnd w:id="1"/>
    <w:p w14:paraId="4B070C93" w14:textId="773EC4D5"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79250F">
        <w:rPr>
          <w:rFonts w:ascii="Arial" w:hAnsi="Arial" w:cs="Arial"/>
          <w:color w:val="000000"/>
          <w:sz w:val="20"/>
          <w:szCs w:val="20"/>
        </w:rPr>
        <w:t>Службени гласник РС</w:t>
      </w:r>
      <w:r>
        <w:rPr>
          <w:rFonts w:ascii="Arial" w:hAnsi="Arial" w:cs="Arial"/>
          <w:color w:val="000000"/>
          <w:sz w:val="20"/>
          <w:szCs w:val="20"/>
        </w:rPr>
        <w:t>”</w:t>
      </w:r>
      <w:r w:rsidRPr="0079250F">
        <w:rPr>
          <w:rFonts w:ascii="Arial" w:hAnsi="Arial" w:cs="Arial"/>
          <w:color w:val="000000"/>
          <w:sz w:val="20"/>
          <w:szCs w:val="20"/>
        </w:rPr>
        <w:t xml:space="preserve">, бр. 88/17, 27/18 </w:t>
      </w:r>
      <w:r>
        <w:rPr>
          <w:rFonts w:ascii="Arial" w:hAnsi="Arial" w:cs="Arial"/>
          <w:color w:val="000000"/>
          <w:sz w:val="20"/>
          <w:szCs w:val="20"/>
        </w:rPr>
        <w:t>-</w:t>
      </w:r>
      <w:r w:rsidRPr="0079250F">
        <w:rPr>
          <w:rFonts w:ascii="Arial" w:hAnsi="Arial" w:cs="Arial"/>
          <w:color w:val="000000"/>
          <w:sz w:val="20"/>
          <w:szCs w:val="20"/>
        </w:rPr>
        <w:t xml:space="preserve"> др. закон, 10/19 и 6/20),</w:t>
      </w:r>
    </w:p>
    <w:p w14:paraId="687A30C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Министар просвете, науке и технолошког развоја доноси</w:t>
      </w:r>
    </w:p>
    <w:p w14:paraId="32AF1AAA" w14:textId="77777777" w:rsidR="0079250F" w:rsidRPr="0079250F" w:rsidRDefault="0079250F" w:rsidP="0079250F">
      <w:pPr>
        <w:spacing w:after="225"/>
        <w:jc w:val="center"/>
        <w:rPr>
          <w:rFonts w:ascii="Arial" w:hAnsi="Arial" w:cs="Arial"/>
          <w:sz w:val="20"/>
          <w:szCs w:val="20"/>
        </w:rPr>
      </w:pPr>
      <w:r w:rsidRPr="0079250F">
        <w:rPr>
          <w:rFonts w:ascii="Arial" w:hAnsi="Arial" w:cs="Arial"/>
          <w:b/>
          <w:color w:val="000000"/>
          <w:sz w:val="20"/>
          <w:szCs w:val="20"/>
        </w:rPr>
        <w:t>ПРАВИЛНИК</w:t>
      </w:r>
    </w:p>
    <w:p w14:paraId="029EBEB5" w14:textId="77777777" w:rsidR="0079250F" w:rsidRPr="0079250F" w:rsidRDefault="0079250F" w:rsidP="0079250F">
      <w:pPr>
        <w:spacing w:after="150"/>
        <w:jc w:val="center"/>
        <w:rPr>
          <w:rFonts w:ascii="Arial" w:hAnsi="Arial" w:cs="Arial"/>
          <w:sz w:val="20"/>
          <w:szCs w:val="20"/>
        </w:rPr>
      </w:pPr>
      <w:r w:rsidRPr="0079250F">
        <w:rPr>
          <w:rFonts w:ascii="Arial" w:hAnsi="Arial" w:cs="Arial"/>
          <w:b/>
          <w:color w:val="000000"/>
          <w:sz w:val="20"/>
          <w:szCs w:val="20"/>
        </w:rPr>
        <w:t>о допуни Правилника о програму наставе и учења за осми разред основног образовања и васпитања</w:t>
      </w:r>
    </w:p>
    <w:p w14:paraId="1F06DC27" w14:textId="77777777" w:rsidR="0079250F" w:rsidRPr="0079250F" w:rsidRDefault="0079250F" w:rsidP="0079250F">
      <w:pPr>
        <w:spacing w:after="120"/>
        <w:jc w:val="center"/>
        <w:rPr>
          <w:rFonts w:ascii="Arial" w:hAnsi="Arial" w:cs="Arial"/>
          <w:sz w:val="20"/>
          <w:szCs w:val="20"/>
        </w:rPr>
      </w:pPr>
      <w:r w:rsidRPr="0079250F">
        <w:rPr>
          <w:rFonts w:ascii="Arial" w:hAnsi="Arial" w:cs="Arial"/>
          <w:color w:val="000000"/>
          <w:sz w:val="20"/>
          <w:szCs w:val="20"/>
        </w:rPr>
        <w:t>Члан 1.</w:t>
      </w:r>
    </w:p>
    <w:p w14:paraId="65389910" w14:textId="54BC0228"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Правилнику о програму наставе и учења за осми разред основног образовања и васпитања (</w:t>
      </w:r>
      <w:r>
        <w:rPr>
          <w:rFonts w:ascii="Arial" w:hAnsi="Arial" w:cs="Arial"/>
          <w:color w:val="000000"/>
          <w:sz w:val="20"/>
          <w:szCs w:val="20"/>
        </w:rPr>
        <w:t>“</w:t>
      </w:r>
      <w:r w:rsidRPr="0079250F">
        <w:rPr>
          <w:rFonts w:ascii="Arial" w:hAnsi="Arial" w:cs="Arial"/>
          <w:color w:val="000000"/>
          <w:sz w:val="20"/>
          <w:szCs w:val="20"/>
        </w:rPr>
        <w:t xml:space="preserve">Службени гласник РС </w:t>
      </w:r>
      <w:r>
        <w:rPr>
          <w:rFonts w:ascii="Arial" w:hAnsi="Arial" w:cs="Arial"/>
          <w:color w:val="000000"/>
          <w:sz w:val="20"/>
          <w:szCs w:val="20"/>
        </w:rPr>
        <w:t>-</w:t>
      </w:r>
      <w:r w:rsidRPr="0079250F">
        <w:rPr>
          <w:rFonts w:ascii="Arial" w:hAnsi="Arial" w:cs="Arial"/>
          <w:color w:val="000000"/>
          <w:sz w:val="20"/>
          <w:szCs w:val="20"/>
        </w:rPr>
        <w:t xml:space="preserve"> Просветни гласник</w:t>
      </w:r>
      <w:r>
        <w:rPr>
          <w:rFonts w:ascii="Arial" w:hAnsi="Arial" w:cs="Arial"/>
          <w:color w:val="000000"/>
          <w:sz w:val="20"/>
          <w:szCs w:val="20"/>
        </w:rPr>
        <w:t>”</w:t>
      </w:r>
      <w:r w:rsidRPr="0079250F">
        <w:rPr>
          <w:rFonts w:ascii="Arial" w:hAnsi="Arial" w:cs="Arial"/>
          <w:color w:val="000000"/>
          <w:sz w:val="20"/>
          <w:szCs w:val="20"/>
        </w:rPr>
        <w:t xml:space="preserve">, бр. 11/19, 2/20, 6/20 и 5/21), у Програму наставе и учења за осми разред основног образовања и васпитања, на крају текста додаје се одељак: </w:t>
      </w:r>
      <w:r>
        <w:rPr>
          <w:rFonts w:ascii="Arial" w:hAnsi="Arial" w:cs="Arial"/>
          <w:color w:val="000000"/>
          <w:sz w:val="20"/>
          <w:szCs w:val="20"/>
        </w:rPr>
        <w:t>“</w:t>
      </w:r>
      <w:r w:rsidRPr="0079250F">
        <w:rPr>
          <w:rFonts w:ascii="Arial" w:hAnsi="Arial" w:cs="Arial"/>
          <w:color w:val="000000"/>
          <w:sz w:val="20"/>
          <w:szCs w:val="20"/>
        </w:rPr>
        <w:t>ОКВИР СЛОБОДНИХ НАСТАВНИХ АКТИВНОСТИ</w:t>
      </w:r>
      <w:r>
        <w:rPr>
          <w:rFonts w:ascii="Arial" w:hAnsi="Arial" w:cs="Arial"/>
          <w:color w:val="000000"/>
          <w:sz w:val="20"/>
          <w:szCs w:val="20"/>
        </w:rPr>
        <w:t>”</w:t>
      </w:r>
      <w:r w:rsidRPr="0079250F">
        <w:rPr>
          <w:rFonts w:ascii="Arial" w:hAnsi="Arial" w:cs="Arial"/>
          <w:color w:val="000000"/>
          <w:sz w:val="20"/>
          <w:szCs w:val="20"/>
        </w:rPr>
        <w:t>, који је одштампан уз овај правилник и чини његов саставни део.</w:t>
      </w:r>
      <w:r>
        <w:rPr>
          <w:rFonts w:ascii="Arial" w:hAnsi="Arial" w:cs="Arial"/>
          <w:color w:val="000000"/>
          <w:sz w:val="20"/>
          <w:szCs w:val="20"/>
        </w:rPr>
        <w:t>”</w:t>
      </w:r>
      <w:r w:rsidRPr="0079250F">
        <w:rPr>
          <w:rFonts w:ascii="Arial" w:hAnsi="Arial" w:cs="Arial"/>
          <w:color w:val="000000"/>
          <w:sz w:val="20"/>
          <w:szCs w:val="20"/>
        </w:rPr>
        <w:t>.</w:t>
      </w:r>
    </w:p>
    <w:p w14:paraId="4754E3F0" w14:textId="77777777" w:rsidR="0079250F" w:rsidRPr="0079250F" w:rsidRDefault="0079250F" w:rsidP="0079250F">
      <w:pPr>
        <w:spacing w:after="120"/>
        <w:jc w:val="center"/>
        <w:rPr>
          <w:rFonts w:ascii="Arial" w:hAnsi="Arial" w:cs="Arial"/>
          <w:sz w:val="20"/>
          <w:szCs w:val="20"/>
        </w:rPr>
      </w:pPr>
      <w:r w:rsidRPr="0079250F">
        <w:rPr>
          <w:rFonts w:ascii="Arial" w:hAnsi="Arial" w:cs="Arial"/>
          <w:color w:val="000000"/>
          <w:sz w:val="20"/>
          <w:szCs w:val="20"/>
        </w:rPr>
        <w:t>Члан 2.</w:t>
      </w:r>
    </w:p>
    <w:p w14:paraId="51D91E6D" w14:textId="12685DAD" w:rsidR="0079250F" w:rsidRDefault="0079250F" w:rsidP="0079250F">
      <w:pPr>
        <w:spacing w:after="150"/>
        <w:rPr>
          <w:rFonts w:ascii="Arial" w:hAnsi="Arial" w:cs="Arial"/>
          <w:color w:val="000000"/>
          <w:sz w:val="20"/>
          <w:szCs w:val="20"/>
        </w:rPr>
      </w:pPr>
      <w:r w:rsidRPr="0079250F">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79250F">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79250F">
        <w:rPr>
          <w:rFonts w:ascii="Arial" w:hAnsi="Arial" w:cs="Arial"/>
          <w:color w:val="000000"/>
          <w:sz w:val="20"/>
          <w:szCs w:val="20"/>
        </w:rPr>
        <w:t xml:space="preserve"> Просветном гласнику</w:t>
      </w:r>
      <w:r>
        <w:rPr>
          <w:rFonts w:ascii="Arial" w:hAnsi="Arial" w:cs="Arial"/>
          <w:color w:val="000000"/>
          <w:sz w:val="20"/>
          <w:szCs w:val="20"/>
        </w:rPr>
        <w:t>”</w:t>
      </w:r>
      <w:r w:rsidRPr="0079250F">
        <w:rPr>
          <w:rFonts w:ascii="Arial" w:hAnsi="Arial" w:cs="Arial"/>
          <w:color w:val="000000"/>
          <w:sz w:val="20"/>
          <w:szCs w:val="20"/>
        </w:rPr>
        <w:t>, а примењује се почев од школске 2022/2023. године.</w:t>
      </w:r>
    </w:p>
    <w:p w14:paraId="29E3BCD8" w14:textId="77777777" w:rsidR="005457CE" w:rsidRDefault="005457CE" w:rsidP="0079250F">
      <w:pPr>
        <w:spacing w:after="150"/>
        <w:rPr>
          <w:rFonts w:ascii="Arial" w:hAnsi="Arial" w:cs="Arial"/>
          <w:sz w:val="20"/>
          <w:szCs w:val="20"/>
        </w:rPr>
      </w:pPr>
    </w:p>
    <w:p w14:paraId="332F9C11" w14:textId="5B07B5DF"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Оквир слободних наставних активности</w:t>
      </w:r>
    </w:p>
    <w:p w14:paraId="4482F46B"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ОПШТЕ УПУТСТВО ЗА ОСТВАРИВАЊЕ СЛОБОДНИХ НАСТАВНИХ АКТИВНОСТИ ОД ПЕТОГ ДО ОСМОГ РАЗРЕДА ОСНОВНОГ ОБРАЗОВАЊА И ВАСПИТАЊА</w:t>
      </w:r>
    </w:p>
    <w:p w14:paraId="6EE78835"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Концепт и сврха слободних наставних активности</w:t>
      </w:r>
    </w:p>
    <w:p w14:paraId="4361433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Слободне наставне активности (у даљем тексту СНА), су део плана наставе и учења који школа планира Школским програмом и Годишњим планом рада. Ученици у сваком разреду, од петог до осмог, бирају један од три програма СНА који школа нуди што значи да ће сваки ученик током другог циклуса основног образовања и васпитања похађати четири различита програма. Ученици и њихови родитељи се пре избора упознају са понуђеним програмима на часу одељенског старешине, на родитељском састанку, путем сајта школе, лифлета и др. Одабрани програми СНА су за ученика обавезни а успех се изражава описном оценом и не утиче на општи успех.</w:t>
      </w:r>
    </w:p>
    <w:p w14:paraId="055BF5B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Иако се за неке СНА може направити природна веза са одговарајућим обавезним предметима не треба их посматрати као неку врсту њиховог проширивања или продубљивања. У њиховом остваривању наставник се ослања на ученичка и школска и ваншколска знања и искуства. Програми СНА нису намењени само некој групи ученика као што су нпр. ученици који се спремају за такмичење или им је потребна додатна подршка у учењу. Сврха СНА је да допринесу остваривању општих исхода образовања и васпитања, развијању кључних и општих међупредметних компетенција потребним за сналажење у свакодневном животу. Осим тога, подршка су професионалном развоју ученика који на крају основне школе доносе важну одлуку о наставку школовања у контексту новог концепта средње школе у којој се полажу општа и стручна матура. И на краjу, мада не мање важно, СНА доприносе бољем упознавању ученика и њиховоj сарадњи, jер се остваруjу у групама састављеним од ученика из различитих одељења.</w:t>
      </w:r>
    </w:p>
    <w:p w14:paraId="33EF10F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Програми СНА садрже циљ, компетенције, исходе, теме, кључне појмове садржаја, упутство за дидактичко-методичко остваривање и оцењивање ученика. Поред шест програма који су припремљени од стране Завода за унапређивање образовања и васпитања и шест програма која су припремила стручна друштва, школа може ученицима да понуди и друге програме које је самостално припремила по истом моделу, као и програме изборних предмета који су реализовани до доношења новог плана и програма наставе и учења (нпр. </w:t>
      </w:r>
      <w:r w:rsidRPr="0079250F">
        <w:rPr>
          <w:rFonts w:ascii="Arial" w:hAnsi="Arial" w:cs="Arial"/>
          <w:i/>
          <w:color w:val="000000"/>
          <w:sz w:val="20"/>
          <w:szCs w:val="20"/>
        </w:rPr>
        <w:t>Народна традиција</w:t>
      </w:r>
      <w:r w:rsidRPr="0079250F">
        <w:rPr>
          <w:rFonts w:ascii="Arial" w:hAnsi="Arial" w:cs="Arial"/>
          <w:color w:val="000000"/>
          <w:sz w:val="20"/>
          <w:szCs w:val="20"/>
        </w:rPr>
        <w:t xml:space="preserve"> и </w:t>
      </w:r>
      <w:r w:rsidRPr="0079250F">
        <w:rPr>
          <w:rFonts w:ascii="Arial" w:hAnsi="Arial" w:cs="Arial"/>
          <w:i/>
          <w:color w:val="000000"/>
          <w:sz w:val="20"/>
          <w:szCs w:val="20"/>
        </w:rPr>
        <w:t>Шах</w:t>
      </w:r>
      <w:r w:rsidRPr="0079250F">
        <w:rPr>
          <w:rFonts w:ascii="Arial" w:hAnsi="Arial" w:cs="Arial"/>
          <w:color w:val="000000"/>
          <w:sz w:val="20"/>
          <w:szCs w:val="20"/>
        </w:rPr>
        <w:t>).</w:t>
      </w:r>
    </w:p>
    <w:p w14:paraId="756A2A7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Програми СНА које је припремио Завод дати су у две групе. Прву чине програми намењени ученицима 5. и 6. разреда, а другу 7. и 8. У првој групи су </w:t>
      </w:r>
      <w:r w:rsidRPr="0079250F">
        <w:rPr>
          <w:rFonts w:ascii="Arial" w:hAnsi="Arial" w:cs="Arial"/>
          <w:i/>
          <w:color w:val="000000"/>
          <w:sz w:val="20"/>
          <w:szCs w:val="20"/>
        </w:rPr>
        <w:t>Вежбањем до здравља, Животне вештине</w:t>
      </w:r>
      <w:r w:rsidRPr="0079250F">
        <w:rPr>
          <w:rFonts w:ascii="Arial" w:hAnsi="Arial" w:cs="Arial"/>
          <w:color w:val="000000"/>
          <w:sz w:val="20"/>
          <w:szCs w:val="20"/>
        </w:rPr>
        <w:t xml:space="preserve"> и </w:t>
      </w:r>
      <w:r w:rsidRPr="0079250F">
        <w:rPr>
          <w:rFonts w:ascii="Arial" w:hAnsi="Arial" w:cs="Arial"/>
          <w:i/>
          <w:color w:val="000000"/>
          <w:sz w:val="20"/>
          <w:szCs w:val="20"/>
        </w:rPr>
        <w:t>Медијска писменост,</w:t>
      </w:r>
      <w:r w:rsidRPr="0079250F">
        <w:rPr>
          <w:rFonts w:ascii="Arial" w:hAnsi="Arial" w:cs="Arial"/>
          <w:color w:val="000000"/>
          <w:sz w:val="20"/>
          <w:szCs w:val="20"/>
        </w:rPr>
        <w:t xml:space="preserve"> а у другој </w:t>
      </w:r>
      <w:r w:rsidRPr="0079250F">
        <w:rPr>
          <w:rFonts w:ascii="Arial" w:hAnsi="Arial" w:cs="Arial"/>
          <w:i/>
          <w:color w:val="000000"/>
          <w:sz w:val="20"/>
          <w:szCs w:val="20"/>
        </w:rPr>
        <w:t>Предузетништво, Моја животна средина</w:t>
      </w:r>
      <w:r w:rsidRPr="0079250F">
        <w:rPr>
          <w:rFonts w:ascii="Arial" w:hAnsi="Arial" w:cs="Arial"/>
          <w:color w:val="000000"/>
          <w:sz w:val="20"/>
          <w:szCs w:val="20"/>
        </w:rPr>
        <w:t xml:space="preserve"> и </w:t>
      </w:r>
      <w:r w:rsidRPr="0079250F">
        <w:rPr>
          <w:rFonts w:ascii="Arial" w:hAnsi="Arial" w:cs="Arial"/>
          <w:i/>
          <w:color w:val="000000"/>
          <w:sz w:val="20"/>
          <w:szCs w:val="20"/>
        </w:rPr>
        <w:t>Уметност.</w:t>
      </w:r>
      <w:r w:rsidRPr="0079250F">
        <w:rPr>
          <w:rFonts w:ascii="Arial" w:hAnsi="Arial" w:cs="Arial"/>
          <w:color w:val="000000"/>
          <w:sz w:val="20"/>
          <w:szCs w:val="20"/>
        </w:rPr>
        <w:t xml:space="preserve"> Стручна друштва су за ученике 5. и 6. разреда припремила </w:t>
      </w:r>
      <w:r w:rsidRPr="0079250F">
        <w:rPr>
          <w:rFonts w:ascii="Arial" w:hAnsi="Arial" w:cs="Arial"/>
          <w:i/>
          <w:color w:val="000000"/>
          <w:sz w:val="20"/>
          <w:szCs w:val="20"/>
        </w:rPr>
        <w:t>Домаћинство</w:t>
      </w:r>
      <w:r w:rsidRPr="0079250F">
        <w:rPr>
          <w:rFonts w:ascii="Arial" w:hAnsi="Arial" w:cs="Arial"/>
          <w:color w:val="000000"/>
          <w:sz w:val="20"/>
          <w:szCs w:val="20"/>
        </w:rPr>
        <w:t xml:space="preserve">, </w:t>
      </w:r>
      <w:r w:rsidRPr="0079250F">
        <w:rPr>
          <w:rFonts w:ascii="Arial" w:hAnsi="Arial" w:cs="Arial"/>
          <w:i/>
          <w:color w:val="000000"/>
          <w:sz w:val="20"/>
          <w:szCs w:val="20"/>
        </w:rPr>
        <w:t>Цртање сликање и вајање</w:t>
      </w:r>
      <w:r w:rsidRPr="0079250F">
        <w:rPr>
          <w:rFonts w:ascii="Arial" w:hAnsi="Arial" w:cs="Arial"/>
          <w:color w:val="000000"/>
          <w:sz w:val="20"/>
          <w:szCs w:val="20"/>
        </w:rPr>
        <w:t xml:space="preserve">, </w:t>
      </w:r>
      <w:r w:rsidRPr="0079250F">
        <w:rPr>
          <w:rFonts w:ascii="Arial" w:hAnsi="Arial" w:cs="Arial"/>
          <w:i/>
          <w:color w:val="000000"/>
          <w:sz w:val="20"/>
          <w:szCs w:val="20"/>
        </w:rPr>
        <w:t>Чувари природе</w:t>
      </w:r>
      <w:r w:rsidRPr="0079250F">
        <w:rPr>
          <w:rFonts w:ascii="Arial" w:hAnsi="Arial" w:cs="Arial"/>
          <w:color w:val="000000"/>
          <w:sz w:val="20"/>
          <w:szCs w:val="20"/>
        </w:rPr>
        <w:t xml:space="preserve">, </w:t>
      </w:r>
      <w:r w:rsidRPr="0079250F">
        <w:rPr>
          <w:rFonts w:ascii="Arial" w:hAnsi="Arial" w:cs="Arial"/>
          <w:i/>
          <w:color w:val="000000"/>
          <w:sz w:val="20"/>
          <w:szCs w:val="20"/>
        </w:rPr>
        <w:t>Музиком кроз живот</w:t>
      </w:r>
      <w:r w:rsidRPr="0079250F">
        <w:rPr>
          <w:rFonts w:ascii="Arial" w:hAnsi="Arial" w:cs="Arial"/>
          <w:color w:val="000000"/>
          <w:sz w:val="20"/>
          <w:szCs w:val="20"/>
        </w:rPr>
        <w:t xml:space="preserve"> и </w:t>
      </w:r>
      <w:r w:rsidRPr="0079250F">
        <w:rPr>
          <w:rFonts w:ascii="Arial" w:hAnsi="Arial" w:cs="Arial"/>
          <w:i/>
          <w:color w:val="000000"/>
          <w:sz w:val="20"/>
          <w:szCs w:val="20"/>
        </w:rPr>
        <w:t>Сачувајмо нашу планету</w:t>
      </w:r>
      <w:r w:rsidRPr="0079250F">
        <w:rPr>
          <w:rFonts w:ascii="Arial" w:hAnsi="Arial" w:cs="Arial"/>
          <w:color w:val="000000"/>
          <w:sz w:val="20"/>
          <w:szCs w:val="20"/>
        </w:rPr>
        <w:t xml:space="preserve">, а за ученике 7. и 8. разреда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w:t>
      </w:r>
    </w:p>
    <w:p w14:paraId="04EB2E09"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Начин остваривања програма и улога наставника</w:t>
      </w:r>
    </w:p>
    <w:p w14:paraId="4D51C1D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lastRenderedPageBreak/>
        <w:t>Програми СНА су тако конципирани да фаворизују активност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w:t>
      </w:r>
    </w:p>
    <w:p w14:paraId="54866C9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Сваки појединачни програм СНА садржи дидактичко-методичко упутство које, заједно са овим општим упутством, даје комплетну слику о природи конкретног програма и његовом остваривању.</w:t>
      </w:r>
    </w:p>
    <w:p w14:paraId="4401812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Програми СНА реализују се комбиновањем различитих техника рада са ученицима, као што су: презентациjе, демонстрациjе, студиjе случаjа, симулациjе, играње улога, дебате, рад у малим групама, рад на проjектима, гледање и анализа видео прилога, креативне радионице, рад у групи на платформама за учење, повезивање са вршњацима из других школа или држава, гостовања стручњака, учење у другим установама, посете разним дешавањима, укључивање у акције... Потенцира се самосталност ученика у активном начину учења, а улога наставника је превасходно у томе да уведу ученике у тему, представе им кључне појмове садржаја и подстакну их на активност коју затим усмеравају, прате и вреднују. Уколико је потребно може се користити модификовано кратко предавање које држи наставник или ученик.</w:t>
      </w:r>
    </w:p>
    <w:p w14:paraId="08C47EE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Због природе програма и чињенице да се у сваком разреду похађају другачије СНА увођење ученика у тему је изузетно важно. Наставник треба кратко да представи сваку тему користећи разноврсне материјале које је унапред припремио/ла (филмови, слике, приче, новински текстови...), а који имају функцију мотивисања ученика. Избор подстицаја треба да одговара не само теми већ и узрасту ученика. Добар уводни материјал се препознаје по томе што је код ученика изазвао радозналост, потребу да о томе разговарају, постављају питања, истражују, предлажу...</w:t>
      </w:r>
    </w:p>
    <w:p w14:paraId="75450D3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Концепт СНА не базира се на коришћењу уџбеника који су посебно за њих припремљени. Напротив, ученици се подстичу да користе што различитије изворе информација и да према њима имају критички однос. Циљ је јачати ученике да се ослањају на сопствене снаге, да развијају компетенције за рад са подацима.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као што су књиге, старе фотографије, интервју и др.</w:t>
      </w:r>
    </w:p>
    <w:p w14:paraId="751860F3"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Праћење, вредновање и оцењивање</w:t>
      </w:r>
    </w:p>
    <w:p w14:paraId="434C3B3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складу са чланом 61. </w:t>
      </w:r>
      <w:r w:rsidRPr="0079250F">
        <w:rPr>
          <w:rFonts w:ascii="Arial" w:hAnsi="Arial" w:cs="Arial"/>
          <w:i/>
          <w:color w:val="000000"/>
          <w:sz w:val="20"/>
          <w:szCs w:val="20"/>
        </w:rPr>
        <w:t>Закона о основном образовању и васпитању</w:t>
      </w:r>
      <w:r w:rsidRPr="0079250F">
        <w:rPr>
          <w:rFonts w:ascii="Arial" w:hAnsi="Arial" w:cs="Arial"/>
          <w:color w:val="000000"/>
          <w:sz w:val="20"/>
          <w:szCs w:val="20"/>
        </w:rPr>
        <w:t xml:space="preserve"> и </w:t>
      </w:r>
      <w:r w:rsidRPr="0079250F">
        <w:rPr>
          <w:rFonts w:ascii="Arial" w:hAnsi="Arial" w:cs="Arial"/>
          <w:i/>
          <w:color w:val="000000"/>
          <w:sz w:val="20"/>
          <w:szCs w:val="20"/>
        </w:rPr>
        <w:t>Правилником о оцењивању ученика у основном образовању и васпитању</w:t>
      </w:r>
      <w:r w:rsidRPr="0079250F">
        <w:rPr>
          <w:rFonts w:ascii="Arial" w:hAnsi="Arial" w:cs="Arial"/>
          <w:color w:val="000000"/>
          <w:sz w:val="20"/>
          <w:szCs w:val="20"/>
        </w:rPr>
        <w:t xml:space="preserve"> (члан 7), СНА се описно оцењују (истиче се, добар и задовољава), а оцена не улази у општи успех ученика. То подразумева да наставник континуирано прати активности ученика и њихов напредак у достизању исхода и развоју компетенција.</w:t>
      </w:r>
    </w:p>
    <w:p w14:paraId="5E87BCD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Имајући у виду концепт програма СНА, исходе и компетенције које треба остварити, односно развити, процес праћења и вредновања ученичких постигнућа остварује се на различите начине. Ученици треба унапред да буду упознати шта ће се и на коjи начин пратити и вредновати.</w:t>
      </w:r>
    </w:p>
    <w:p w14:paraId="186354A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Наставници могу да припреме материјале које ће користити за процењивање знања, вештина, ставова, пре и након обраде неке тематске целине ради објективности утврђивања ученичког напретка. Могу се користити и презентације ученика, продукти њиховог рада, писање есеја или резултати на тематским квизовима.</w:t>
      </w:r>
    </w:p>
    <w:p w14:paraId="35B2488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Током школске године наставник пратити и вреднује и друге показатеље напретка као што су нпр. начин на који ученик учествује у активностима, како прикупља податке, како брани своје ставове.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p w14:paraId="13954B0C"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ПРОГРАМИ СЛОБОДНИХ НАСТАВНИХ АКТИВНОСТИ КОЈЕ ЈЕ ПРИПРЕМИО ЗАВОД ЗА УНАПРЕЂИВАЊЕ ОБРАЗОВАЊА И ВАСПИТАЊА</w:t>
      </w:r>
    </w:p>
    <w:p w14:paraId="616CC354"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ОСМИ РАЗРЕД</w:t>
      </w:r>
    </w:p>
    <w:p w14:paraId="248E61A8"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МОЈА ЖИВОТНА СРЕДИНА</w:t>
      </w:r>
    </w:p>
    <w:p w14:paraId="05453257"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Циљ</w:t>
      </w:r>
      <w:r w:rsidRPr="0079250F">
        <w:rPr>
          <w:rFonts w:ascii="Arial" w:hAnsi="Arial" w:cs="Arial"/>
          <w:color w:val="000000"/>
          <w:sz w:val="20"/>
          <w:szCs w:val="20"/>
        </w:rPr>
        <w:t xml:space="preserve"> учења слободне наставне активности је да допринесе развоју компетенција потребних за одговорну улогу у друштву у погледу очувања животне средине, биодиверзитета и одрживог развоја.</w:t>
      </w:r>
    </w:p>
    <w:tbl>
      <w:tblPr>
        <w:tblW w:w="0" w:type="auto"/>
        <w:tblCellSpacing w:w="0" w:type="auto"/>
        <w:tblLook w:val="04A0" w:firstRow="1" w:lastRow="0" w:firstColumn="1" w:lastColumn="0" w:noHBand="0" w:noVBand="1"/>
      </w:tblPr>
      <w:tblGrid>
        <w:gridCol w:w="2071"/>
        <w:gridCol w:w="1096"/>
        <w:gridCol w:w="4654"/>
        <w:gridCol w:w="3089"/>
        <w:gridCol w:w="76"/>
      </w:tblGrid>
      <w:tr w:rsidR="0079250F" w:rsidRPr="0079250F" w14:paraId="6E997781" w14:textId="77777777" w:rsidTr="00E3611A">
        <w:trPr>
          <w:gridAfter w:val="1"/>
          <w:wAfter w:w="115" w:type="dxa"/>
          <w:trHeight w:val="90"/>
          <w:tblCellSpacing w:w="0" w:type="auto"/>
        </w:trPr>
        <w:tc>
          <w:tcPr>
            <w:tcW w:w="3280" w:type="dxa"/>
            <w:gridSpan w:val="2"/>
            <w:vAlign w:val="center"/>
          </w:tcPr>
          <w:p w14:paraId="4AA8F1F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Разред</w:t>
            </w:r>
          </w:p>
        </w:tc>
        <w:tc>
          <w:tcPr>
            <w:tcW w:w="11120" w:type="dxa"/>
            <w:gridSpan w:val="2"/>
            <w:vAlign w:val="center"/>
          </w:tcPr>
          <w:p w14:paraId="4E56AF8C"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Седми или осми</w:t>
            </w:r>
          </w:p>
        </w:tc>
      </w:tr>
      <w:tr w:rsidR="0079250F" w:rsidRPr="0079250F" w14:paraId="6CA214C0" w14:textId="77777777" w:rsidTr="00E3611A">
        <w:trPr>
          <w:gridAfter w:val="1"/>
          <w:wAfter w:w="115" w:type="dxa"/>
          <w:trHeight w:val="90"/>
          <w:tblCellSpacing w:w="0" w:type="auto"/>
        </w:trPr>
        <w:tc>
          <w:tcPr>
            <w:tcW w:w="3280" w:type="dxa"/>
            <w:gridSpan w:val="2"/>
            <w:vAlign w:val="center"/>
          </w:tcPr>
          <w:p w14:paraId="108A946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Годишњи фонд часова</w:t>
            </w:r>
          </w:p>
        </w:tc>
        <w:tc>
          <w:tcPr>
            <w:tcW w:w="11120" w:type="dxa"/>
            <w:gridSpan w:val="2"/>
            <w:vAlign w:val="center"/>
          </w:tcPr>
          <w:p w14:paraId="2F6C666C"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36 или 34</w:t>
            </w:r>
          </w:p>
        </w:tc>
      </w:tr>
      <w:tr w:rsidR="0079250F" w:rsidRPr="0079250F" w14:paraId="39317BB3"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591" w:type="dxa"/>
            <w:tcBorders>
              <w:top w:val="single" w:sz="8" w:space="0" w:color="000000"/>
              <w:left w:val="single" w:sz="8" w:space="0" w:color="000000"/>
              <w:bottom w:val="single" w:sz="8" w:space="0" w:color="000000"/>
              <w:right w:val="single" w:sz="8" w:space="0" w:color="000000"/>
            </w:tcBorders>
            <w:vAlign w:val="center"/>
          </w:tcPr>
          <w:p w14:paraId="2102E996"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ОПШТЕ МЕЂУПРЕДМЕТНЕ КОМПЕТЕНЦИЈЕ</w:t>
            </w:r>
          </w:p>
        </w:tc>
        <w:tc>
          <w:tcPr>
            <w:tcW w:w="8733" w:type="dxa"/>
            <w:gridSpan w:val="2"/>
            <w:tcBorders>
              <w:top w:val="single" w:sz="8" w:space="0" w:color="000000"/>
              <w:left w:val="single" w:sz="8" w:space="0" w:color="000000"/>
              <w:bottom w:val="single" w:sz="8" w:space="0" w:color="000000"/>
              <w:right w:val="single" w:sz="8" w:space="0" w:color="000000"/>
            </w:tcBorders>
            <w:vAlign w:val="center"/>
          </w:tcPr>
          <w:p w14:paraId="07C7DF43"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ИСХОДИ</w:t>
            </w:r>
          </w:p>
          <w:p w14:paraId="19CCB08F"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По завршетку програма ученик ће бити у стању да:</w:t>
            </w:r>
          </w:p>
        </w:tc>
        <w:tc>
          <w:tcPr>
            <w:tcW w:w="4076" w:type="dxa"/>
            <w:gridSpan w:val="2"/>
            <w:tcBorders>
              <w:top w:val="single" w:sz="8" w:space="0" w:color="000000"/>
              <w:left w:val="single" w:sz="8" w:space="0" w:color="000000"/>
              <w:bottom w:val="single" w:sz="8" w:space="0" w:color="000000"/>
              <w:right w:val="single" w:sz="8" w:space="0" w:color="000000"/>
            </w:tcBorders>
            <w:vAlign w:val="center"/>
          </w:tcPr>
          <w:p w14:paraId="5C9E1FA9"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ТЕМЕ и кључни појмови садржаја</w:t>
            </w:r>
          </w:p>
        </w:tc>
      </w:tr>
      <w:tr w:rsidR="0079250F" w:rsidRPr="0079250F" w14:paraId="71F1F16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591" w:type="dxa"/>
            <w:tcBorders>
              <w:top w:val="single" w:sz="8" w:space="0" w:color="000000"/>
              <w:left w:val="single" w:sz="8" w:space="0" w:color="000000"/>
              <w:bottom w:val="single" w:sz="8" w:space="0" w:color="000000"/>
              <w:right w:val="single" w:sz="8" w:space="0" w:color="000000"/>
            </w:tcBorders>
            <w:vAlign w:val="center"/>
          </w:tcPr>
          <w:p w14:paraId="3A634BA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Компетенција за целоживотно учење</w:t>
            </w:r>
          </w:p>
          <w:p w14:paraId="0E5B414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Комуникација</w:t>
            </w:r>
          </w:p>
          <w:p w14:paraId="5DE33BC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Рад са подацима и информацијама</w:t>
            </w:r>
          </w:p>
          <w:p w14:paraId="7179CB2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Дигитална компетенција</w:t>
            </w:r>
          </w:p>
          <w:p w14:paraId="6872E93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Решавање проблема</w:t>
            </w:r>
          </w:p>
          <w:p w14:paraId="1B6A95D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Сарадња</w:t>
            </w:r>
          </w:p>
          <w:p w14:paraId="63021F6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Одговорно учешће у демократском друштву</w:t>
            </w:r>
          </w:p>
          <w:p w14:paraId="637CBB1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здрављу</w:t>
            </w:r>
          </w:p>
          <w:p w14:paraId="432346E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околини</w:t>
            </w:r>
          </w:p>
          <w:p w14:paraId="3B6450C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Естетичка компетенција</w:t>
            </w:r>
          </w:p>
          <w:p w14:paraId="127ADC7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Предузимљивост и оријентација ка предузетништву</w:t>
            </w:r>
          </w:p>
        </w:tc>
        <w:tc>
          <w:tcPr>
            <w:tcW w:w="8733" w:type="dxa"/>
            <w:gridSpan w:val="2"/>
            <w:tcBorders>
              <w:top w:val="single" w:sz="8" w:space="0" w:color="000000"/>
              <w:left w:val="single" w:sz="8" w:space="0" w:color="000000"/>
              <w:bottom w:val="single" w:sz="8" w:space="0" w:color="000000"/>
              <w:right w:val="single" w:sz="8" w:space="0" w:color="000000"/>
            </w:tcBorders>
            <w:vAlign w:val="center"/>
          </w:tcPr>
          <w:p w14:paraId="0E68D811" w14:textId="23084637"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образложи избор теме/истраживања из области одрживог развоја, циљ и план рада користећи вештину јавног говора;</w:t>
            </w:r>
          </w:p>
          <w:p w14:paraId="6735A9F0" w14:textId="653C96B5"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формулише истраживачки задатак;</w:t>
            </w:r>
          </w:p>
          <w:p w14:paraId="10C54B02" w14:textId="0C7B2B07"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планира ресурсе и управља њима, усмерен на достизање реалног циља;</w:t>
            </w:r>
          </w:p>
          <w:p w14:paraId="7BDB5800" w14:textId="4A3F51A5"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прикупи, одабере и обради информације релевантне за истраживање, користећи поуздане изворе информација, наводећи извор и аутора;</w:t>
            </w:r>
          </w:p>
          <w:p w14:paraId="28CBF4C2" w14:textId="02FEE32A"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прикаже и образложи резултате истраживања са аспеката очувања животне средине, биодиверзитета и здравља, усмено, писано, графички или одабраном уметничком техником;</w:t>
            </w:r>
          </w:p>
          <w:p w14:paraId="33797A96" w14:textId="25471852"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користи ИКТ за комуникацију, прикупљање и обраду података и представљање резултата истраживања;</w:t>
            </w:r>
          </w:p>
          <w:p w14:paraId="5660AA9A" w14:textId="55F41CDA"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вреднује утицај својих навика у потрошњи ресурса и одлагању отпада;</w:t>
            </w:r>
          </w:p>
          <w:p w14:paraId="557DB52E" w14:textId="56B83BE3"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учествује у акцијама које су усмерене ка заштити, обнови и унапређењу животне средине и одрживом развоју;</w:t>
            </w:r>
          </w:p>
          <w:p w14:paraId="529C7A61" w14:textId="0F7C38AF"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повеже значај очувања животне средине са бригом о сопственом и колективном здрављу;</w:t>
            </w:r>
          </w:p>
          <w:p w14:paraId="580FBED1" w14:textId="659151C5"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одговорно се односи према себи, сарадницима, животној средини и културном наслеђу;</w:t>
            </w:r>
          </w:p>
          <w:p w14:paraId="6F18411F" w14:textId="4023828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користи језик и стил комуникације који су специфични за поједине научне и техничке дисциплине и чува језички идентитет;</w:t>
            </w:r>
          </w:p>
          <w:p w14:paraId="1087435E" w14:textId="7621BF6B"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14:paraId="30301F6D" w14:textId="6CDEC464"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критички процени сопствени рад и рад сарадника у групи.</w:t>
            </w:r>
          </w:p>
        </w:tc>
        <w:tc>
          <w:tcPr>
            <w:tcW w:w="4076" w:type="dxa"/>
            <w:gridSpan w:val="2"/>
            <w:tcBorders>
              <w:top w:val="single" w:sz="8" w:space="0" w:color="000000"/>
              <w:left w:val="single" w:sz="8" w:space="0" w:color="000000"/>
              <w:bottom w:val="single" w:sz="8" w:space="0" w:color="000000"/>
              <w:right w:val="single" w:sz="8" w:space="0" w:color="000000"/>
            </w:tcBorders>
            <w:vAlign w:val="center"/>
          </w:tcPr>
          <w:p w14:paraId="41326DDE"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ЕКОЛОШКИ ОТИСАК И ОПСТАНАК</w:t>
            </w:r>
          </w:p>
          <w:p w14:paraId="46ADAC4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Еколошки отисак. Биокапацитет.</w:t>
            </w:r>
          </w:p>
          <w:p w14:paraId="0FB5DB7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Еколошки дуг. Одрживи развој</w:t>
            </w:r>
          </w:p>
          <w:p w14:paraId="4EB1DB6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Еколошко право.</w:t>
            </w:r>
          </w:p>
          <w:p w14:paraId="183B7AA1"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УПРАВЉАЊЕ ОТПАДОМ</w:t>
            </w:r>
          </w:p>
          <w:p w14:paraId="3CDC356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Врсте отпада. Управљање отпадом. Комунални отпад.</w:t>
            </w:r>
          </w:p>
          <w:p w14:paraId="66F96BC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Депонија.</w:t>
            </w:r>
          </w:p>
          <w:p w14:paraId="09A7EC4A"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РЕЦИКЛАЖА, РЕМЕДИЈАЦИЈА И ПОНОВНА УПОТРЕБА ДОБАРА И СИРОВИНА</w:t>
            </w:r>
          </w:p>
          <w:p w14:paraId="0A207B3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Секундарне сировине: папир, уља у исхрани, текстил, пластика.</w:t>
            </w:r>
          </w:p>
          <w:p w14:paraId="1B22FC5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Предности и недостаци поновне употребе добара и сировина.</w:t>
            </w:r>
          </w:p>
          <w:p w14:paraId="2838556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3Р правила.</w:t>
            </w:r>
          </w:p>
          <w:p w14:paraId="14310D30"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ОБНОВЉИВИ ИЗВОРИ ЕНЕРГИЈЕ</w:t>
            </w:r>
          </w:p>
          <w:p w14:paraId="38D3A9D4"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Извори енергије.</w:t>
            </w:r>
          </w:p>
          <w:p w14:paraId="2B26F71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Енергетска ефикасност. Обновљиви извори енергије.</w:t>
            </w:r>
          </w:p>
          <w:p w14:paraId="10E3103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Предности и недостаци обновљивих извора енергије.</w:t>
            </w:r>
          </w:p>
        </w:tc>
      </w:tr>
    </w:tbl>
    <w:p w14:paraId="69C72468"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УПУТСТВО ЗА ДИДАКТИЧКО-МЕТОДИЧКО ОСТВАРИВАЊЕ ПРОГРАМА</w:t>
      </w:r>
    </w:p>
    <w:p w14:paraId="17CC8CE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Сврха програма слободне наставне активности </w:t>
      </w:r>
      <w:r w:rsidRPr="0079250F">
        <w:rPr>
          <w:rFonts w:ascii="Arial" w:hAnsi="Arial" w:cs="Arial"/>
          <w:i/>
          <w:color w:val="000000"/>
          <w:sz w:val="20"/>
          <w:szCs w:val="20"/>
        </w:rPr>
        <w:t>Моја животна средина</w:t>
      </w:r>
      <w:r w:rsidRPr="0079250F">
        <w:rPr>
          <w:rFonts w:ascii="Arial" w:hAnsi="Arial" w:cs="Arial"/>
          <w:color w:val="000000"/>
          <w:sz w:val="20"/>
          <w:szCs w:val="20"/>
        </w:rPr>
        <w:t xml:space="preserve"> је да се ученици оспособе за мултидисциплинарно изучавање проблема из домена очувања животне средине и одрживог развоја, остваривање својих идеја кроз различите пројекте и даљи професионални развој.</w:t>
      </w:r>
    </w:p>
    <w:p w14:paraId="1D46AC6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79250F">
        <w:rPr>
          <w:rFonts w:ascii="Arial" w:hAnsi="Arial" w:cs="Arial"/>
          <w:i/>
          <w:color w:val="000000"/>
          <w:sz w:val="20"/>
          <w:szCs w:val="20"/>
        </w:rPr>
        <w:t>Моја животна средина.</w:t>
      </w:r>
    </w:p>
    <w:p w14:paraId="3B50922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ПЛАНИРАЊЕ НАСТАВЕ И УЧЕЊА</w:t>
      </w:r>
    </w:p>
    <w:p w14:paraId="1D03DED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програму су предложене четири теме: </w:t>
      </w:r>
      <w:r w:rsidRPr="0079250F">
        <w:rPr>
          <w:rFonts w:ascii="Arial" w:hAnsi="Arial" w:cs="Arial"/>
          <w:i/>
          <w:color w:val="000000"/>
          <w:sz w:val="20"/>
          <w:szCs w:val="20"/>
        </w:rPr>
        <w:t>Еколошки отисак и опстанак, Управљање отпадом,</w:t>
      </w:r>
      <w:r w:rsidRPr="0079250F">
        <w:rPr>
          <w:rFonts w:ascii="Arial" w:hAnsi="Arial" w:cs="Arial"/>
          <w:color w:val="000000"/>
          <w:sz w:val="20"/>
          <w:szCs w:val="20"/>
        </w:rPr>
        <w:t xml:space="preserve"> </w:t>
      </w:r>
      <w:r w:rsidRPr="0079250F">
        <w:rPr>
          <w:rFonts w:ascii="Arial" w:hAnsi="Arial" w:cs="Arial"/>
          <w:i/>
          <w:color w:val="000000"/>
          <w:sz w:val="20"/>
          <w:szCs w:val="20"/>
        </w:rPr>
        <w:t>Рециклажа, ремедијација и поновна употреба добара и сировина</w:t>
      </w:r>
      <w:r w:rsidRPr="0079250F">
        <w:rPr>
          <w:rFonts w:ascii="Arial" w:hAnsi="Arial" w:cs="Arial"/>
          <w:color w:val="000000"/>
          <w:sz w:val="20"/>
          <w:szCs w:val="20"/>
        </w:rPr>
        <w:t xml:space="preserve"> и </w:t>
      </w:r>
      <w:r w:rsidRPr="0079250F">
        <w:rPr>
          <w:rFonts w:ascii="Arial" w:hAnsi="Arial" w:cs="Arial"/>
          <w:i/>
          <w:color w:val="000000"/>
          <w:sz w:val="20"/>
          <w:szCs w:val="20"/>
        </w:rPr>
        <w:t>Обновљиви извори енергије.</w:t>
      </w:r>
    </w:p>
    <w:p w14:paraId="38890E4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Програм је тако конципиран да фаворизује активности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 Препоручуjе се употреба модификованих предавања (добро структуирано, систематично и кратко представљање наjважниjих елемената теме/садржаjа), затим различитих врста презентациjе, демонстрациjе, студиjе случаjа, симулациjе, играње улога, дебате, рад у малим групама, рад на проjектима. Потенцира се самосталност ученика у активном начину учења, а улога наставника је превасходно да уведу ученике у тему, представе кључне појмове садржава и подстакну их на активност коју затим усмеравају, прате и вреднују.</w:t>
      </w:r>
    </w:p>
    <w:p w14:paraId="7CF4FB9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За сваку тему наставник треба да припреми што више различитих материјала који имају функцију подстицаја, мотивисања ученика за рад на њима. Поред материјала (филмови, слике, приче, новински текстови...), то могу бити гостовања особа или посета установама. Избор подстицаја треба да одговара теми, узрасту ученика и њиховим интересовањима.</w:t>
      </w:r>
    </w:p>
    <w:p w14:paraId="5D6525E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се ослањају на сопствене снаге, да развијају осећај компетентности у раду са подацима.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као што су књиге, старе фотографије и разговор са људима.</w:t>
      </w:r>
    </w:p>
    <w:p w14:paraId="0C6CCCF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Како би се што боље остварила веза између садржаjа програма и реалног живота пожељно jе, кад год jе то могуће, да се ученицима омогуће посете установама и институциjама у средини где живе, као и непосредни контакт са људима коjи имаjу интересантна животна и/или професионална искуства у вези са темом коjа се обрађуjе.</w:t>
      </w:r>
    </w:p>
    <w:p w14:paraId="4500E23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Број часова по темама и редослед тема нису унапред дефинисани. За сваку тему и наставне јединице у којима се она обрађује,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тему/проблем.</w:t>
      </w:r>
    </w:p>
    <w:p w14:paraId="4DF3762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ОСТВАРИВАЊЕ НАСТАВЕ И УЧЕЊА</w:t>
      </w:r>
    </w:p>
    <w:p w14:paraId="1008A105"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ЕКОЛОШКИ ОТИСАК И ОПСТАНАК</w:t>
      </w:r>
    </w:p>
    <w:p w14:paraId="3615F10B" w14:textId="30EF7713"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активностима за достизање исхода акценат треба да буде на истраживању појмова биокапацитет и еколошки дефицит на интернету и у литератури. Ученици ће стећи сазнања о томе шта се подразумева под еколошким дугом и зашто се обележава међународни еколошки значајан датум Дан еколошког дефицита. На тај начин упутиће се у потешкоће које прате човечанство (како производити храну и како се снабдевати енергијом). Даље учење може да се настави кроз друштвену игру, у групама, тако да таблу за игру и правила осмишљавају сами. Таблу могу да праве користећи једно од </w:t>
      </w:r>
      <w:r>
        <w:rPr>
          <w:rFonts w:ascii="Arial" w:hAnsi="Arial" w:cs="Arial"/>
          <w:color w:val="000000"/>
          <w:sz w:val="20"/>
          <w:szCs w:val="20"/>
        </w:rPr>
        <w:t>“</w:t>
      </w:r>
      <w:r w:rsidRPr="0079250F">
        <w:rPr>
          <w:rFonts w:ascii="Arial" w:hAnsi="Arial" w:cs="Arial"/>
          <w:color w:val="000000"/>
          <w:sz w:val="20"/>
          <w:szCs w:val="20"/>
        </w:rPr>
        <w:t>Р-правила</w:t>
      </w:r>
      <w:r>
        <w:rPr>
          <w:rFonts w:ascii="Arial" w:hAnsi="Arial" w:cs="Arial"/>
          <w:color w:val="000000"/>
          <w:sz w:val="20"/>
          <w:szCs w:val="20"/>
        </w:rPr>
        <w:t>”</w:t>
      </w:r>
      <w:r w:rsidRPr="0079250F">
        <w:rPr>
          <w:rFonts w:ascii="Arial" w:hAnsi="Arial" w:cs="Arial"/>
          <w:color w:val="000000"/>
          <w:sz w:val="20"/>
          <w:szCs w:val="20"/>
        </w:rPr>
        <w:t xml:space="preserve"> (нпр. поновна употреба одбачених материјала), као што се може видети у кратком филму: https://www.dailymotion.com/video/x2z91xz. Игра треба да буде у вези са темом (победник је онај који не прекорачи еколошки дуг; игра може да има и картице са питањима у вези са еколошким отиском; више фигурица на табли може да доведе до потешкоћа за играча, како би се приказао проблем пренасељености итд.), а циљ је да ученици савладају основне појмове о еколошком дефициту и да схвате проблеме који настају услед еколошког дуга.</w:t>
      </w:r>
    </w:p>
    <w:p w14:paraId="02CCFDA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Додатне информације се могу добити на:</w:t>
      </w:r>
    </w:p>
    <w:p w14:paraId="0D2AB9A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https://www.wwfadria.org/sr/?uNewsID=307170</w:t>
      </w:r>
    </w:p>
    <w:p w14:paraId="3B21A71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https://www.wwfadria.org/sr/?uNewsID=346896</w:t>
      </w:r>
    </w:p>
    <w:p w14:paraId="1514299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https://balkangreenenergynews.com/rs/dan-ekoloskog-duga-2020-je-u-avgustu-skoro-ceo-balkan-vec-probio-limit/</w:t>
      </w:r>
    </w:p>
    <w:p w14:paraId="418D37C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https://www.nationalgeographic.rs/vesti/12219-sta-je-dan-ekoloskog-duga-i-zasto-dolazi-sve-ranije.html</w:t>
      </w:r>
    </w:p>
    <w:p w14:paraId="61A20C5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https://www.overshootday.org/</w:t>
      </w:r>
    </w:p>
    <w:p w14:paraId="20C1064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Потребно је најпре обрадити појам еколошког отиска и његову сврху (које информације и увиде пружа појединцу, породици и друштву). Потом ученици рачунају еколошки отисак на онлајн наменском калкулатору: https://www.footprintcalculator.org/. У паровима праве табеле у које ће уносити податке за сопствени еколошки отисак, али и еколошки отисак замишљених личности, које ће разврставати по унапред осмишљеним критеријумима. Веома је значајно да критеријум осмисле, односно одаберу самостално, тј. у договору са својим паром. На пример, ако је критеријум превоз до посла, могу упоређивати еколошке отиске особа које користе сопствени аутомобил, градски превоз или бицикл, или, уколико је критеријум исхрана, да упоређују особе са здравим навикама у исхрани, са особама које се хране у ресторанима брзе хране, вегетаријанцима итд. Податке до којих су дошли представљају одељењу табеларно и уз помоћ графика и сви заједно изводе закључке, али и предлоге како да се смањи еколошки отисак.</w:t>
      </w:r>
    </w:p>
    <w:p w14:paraId="281BB2D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Додатне информације се могу добити на:</w:t>
      </w:r>
    </w:p>
    <w:p w14:paraId="49A9513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https://www.footprintnetwork.org/?__hstc=207509324.f808b906e9fb58f7b3586309ec391ca5.1616951460185.1616951460185.1616951460185.1</w:t>
      </w:r>
    </w:p>
    <w:p w14:paraId="7F9D02F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https://data.footprintnetwork.org/#/</w:t>
      </w:r>
    </w:p>
    <w:p w14:paraId="4587BE15"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https://csienvisci.files.wordpress.com/2012/09/lab-1-ecological-footprint-activity.pdf https://www.homeworkmarket.com/questions/lab-10-11-12-13</w:t>
      </w:r>
    </w:p>
    <w:p w14:paraId="03940B5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Достизање исхода може да се оствари у радионичарском раду за смањење еколошког отиска. Ученици у групама проналазе ликовне приказе еколошког отиска (пример: https://i.pinimg.com/564x/45/9d/d5/459dd5aa24b7c7136670b97564771b1f.jpg), а онда и сами треба да осмисле и реализују своју идеју како да тај еколошки отисак смање (кроз корекцију сопствене исхране или избегавањем супстанци које изазивају болести зависности). Свој рад могу да насликају и направе у виду паноа или да направе онлајн инфографик, попут: https://www.canva.com/design/DAEXi7I_bXk/oIvzsCio7wy_uJTxKIq9jw/view?utm_content=DAEXi7I_bXk</w:t>
      </w:r>
    </w:p>
    <w:p w14:paraId="6182D42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Право на животну средину припада основним људским правима, па тако је и основно право детета. Ђаци могу да погледају снимак где добијају основна сазнања о еколошком праву: https://rtsplaneta.rs/video/show/1426836/. Ту ће сазнати који су циљеви одрживог развоја које су прописале Уједињене нације. Наставници могу да користе и приручник Зелени пакет (GreenPack_SB_Dec2012). Ученици треба да формирају парове и сваки пар треба да се определи за један од циљева и да истраже приче из живота или медија које су у вези са њим. Потом ће представити ту причу целом одељењу и тада се организује дебата: једна половина одељења заступа став да су ту прекршена људска права, а друга заступа став да нису и аргументују своје ставове. Групе могу да упореде развијеност циљева одрживог развоја једне високо развијене државе и ниско развијене државе, висок и низак животни стандард и дођу до сазнања који од циљева се најспорије развија у тим земљама.</w:t>
      </w:r>
    </w:p>
    <w:p w14:paraId="7312B39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Додатне информације се могу добити на:</w:t>
      </w:r>
    </w:p>
    <w:p w14:paraId="2F7F86C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https://www.unicef.org/serbia/publikacije/mapiranje-globalnih-ciljeva-odr%C5%BEivog-razvoja-i-konvencije-o-pravima-deteta</w:t>
      </w:r>
    </w:p>
    <w:p w14:paraId="4A61AC9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https://www.unicef.org/serbia/media/12731/file/mapiranje.pdf</w:t>
      </w:r>
    </w:p>
    <w:p w14:paraId="2027478B"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УПРАВЉАЊЕ ОТПАДОМ</w:t>
      </w:r>
    </w:p>
    <w:p w14:paraId="1DF070CC" w14:textId="41DB1E35"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Ученици се баве темом решавања проблема отпада (депоније, мелиоризација земљишта, спаљивање отпада и рециклажа). Све групе добијају потребан материјал, истражују литературу и претражују интернет. За остваривање исхода у реализацији ове теме потребно је обрадити класификацију отпада према: врсти материјала од којег је направљен (лим, пластика, стакло, органски...), према изворима настајања (кућни, индустријски, медицински...) или према критеријуму који ученици сами одреде, претходно информишући се о томе какве врсте отпада могу бити. Своје резултате представљају табеларно. Такође, потребно је да истраживањем сазнају шта се подразумева под појмом </w:t>
      </w:r>
      <w:r>
        <w:rPr>
          <w:rFonts w:ascii="Arial" w:hAnsi="Arial" w:cs="Arial"/>
          <w:color w:val="000000"/>
          <w:sz w:val="20"/>
          <w:szCs w:val="20"/>
        </w:rPr>
        <w:t>“</w:t>
      </w:r>
      <w:r w:rsidRPr="0079250F">
        <w:rPr>
          <w:rFonts w:ascii="Arial" w:hAnsi="Arial" w:cs="Arial"/>
          <w:color w:val="000000"/>
          <w:sz w:val="20"/>
          <w:szCs w:val="20"/>
        </w:rPr>
        <w:t>управљање отпадом</w:t>
      </w:r>
      <w:r>
        <w:rPr>
          <w:rFonts w:ascii="Arial" w:hAnsi="Arial" w:cs="Arial"/>
          <w:color w:val="000000"/>
          <w:sz w:val="20"/>
          <w:szCs w:val="20"/>
        </w:rPr>
        <w:t>”</w:t>
      </w:r>
      <w:r w:rsidRPr="0079250F">
        <w:rPr>
          <w:rFonts w:ascii="Arial" w:hAnsi="Arial" w:cs="Arial"/>
          <w:color w:val="000000"/>
          <w:sz w:val="20"/>
          <w:szCs w:val="20"/>
        </w:rPr>
        <w:t xml:space="preserve"> и да представе нека решења како се отпадом управља у другим државама.</w:t>
      </w:r>
    </w:p>
    <w:p w14:paraId="2C23F8A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Ученици ће стечена знања о управљању отпадом (посебну пажњу обратити на комунални отпад), најпре применити у свом домаћинству уз подршку чланова своје породице, а касније реализовати у школском простору. Своја искуства ученици ће поделити са млађим ученицима школе, породицом и локалном заједницом, тако што ће направити пано са илустрованим ситуацијама (или фотографијама које су сами направили) како се правилно поступа са отпадом.</w:t>
      </w:r>
    </w:p>
    <w:p w14:paraId="7B0727D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ученици могу да истраже које институције у локалној заједници су надлежне за решавања проблема отпада, да остваре сарадњу са тим институцијама, тако што ће направити интервјуе са представницима тих институција и на тај начин направити подкасте на Јутјубу или чланке за школски часопис.</w:t>
      </w:r>
    </w:p>
    <w:p w14:paraId="5C91132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задатак ученика је да у својој школи промовишу значај класификовања отпада (органски, папир, пластика) и осмисле кампању промовисања правилног поступања са отпадом у својој школи. То могу урадити тако што ће у групама осмислити назив кампање, лого и паролу и то пропратити ликовним презентацијама, видео клиповима, презентацијама, стрипом. Надаље ће описивати циљ и реализацију своје кампање. Заједно са другим групама анализирају колико је њихова кампања реална и колико може бити успешна. Дискутују о могућим потешкоћама да се кампања спроведе, као и о могућим позитивним ефектима које она може да произведе. У разговору са својим другарима кориговаће слабе стране своје кампање, те проналазити нове начине како да она буде што успешнија, односно масовнија.</w:t>
      </w:r>
    </w:p>
    <w:p w14:paraId="44990FFE"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РЕЦИКЛАЖА, РЕМЕДИЈАЦИЈА И ПОНОВНА УПОТРЕБА ДОБАРА И СИРОВИНА</w:t>
      </w:r>
    </w:p>
    <w:p w14:paraId="3F07660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За остваривање исхода и у реализацији ове теме потребно је представити све могућности смањења отпада (тзв. Р-правила на енглеском говорном подручју). Ученици се деле у групе и свака има другачији задатак: једна да рециклира, друга да врши ремедијацију, а трећа да осмисли идеју како да поново употреби отпад за неку другу сврху (практичан рад је пожељан). Све групе добијају исти материјал (папир, пластику, органски отпад итд.), односно исти отпад, али ће претраживањем интернета и литературе налазити начине како да га третирају у складу са активностима своје групе. Кроз рад, одговориће на бројна питања: На који начин можемо добити папир? Како на животну средину утиче бацање штампаног папира на депонију? Како настају уља која се користе у исхрани? Како употреба истог јестивог уља више пута у припремању хране утиче на здравље људи? Да ли се употребљено уље у домаћинству и ресторану може још једном користити и у које сврхе? Како добијамо текстил? Како на животну средину утиче производња памука? Шта су банке одеће? Како рециклажа текстила утиче на животну средину? Како настаје пластика? Како производња пластике утиче на животну средину? Зашто пластичне кесе мењамо биоразградивим? Где можемо употребити рециклирану пластику? Шта је ремедијација? Који су добри примери праксе ремедијације? Које су предности а који су недостаци поновне употребе добара и сировина?</w:t>
      </w:r>
    </w:p>
    <w:p w14:paraId="19E203D2" w14:textId="6401F69D"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Ученици у групама могу да направе пано, стрип или филм (https://www.youtube.com/watch?v=BXHPNgww5Q8) о </w:t>
      </w:r>
      <w:r>
        <w:rPr>
          <w:rFonts w:ascii="Arial" w:hAnsi="Arial" w:cs="Arial"/>
          <w:color w:val="000000"/>
          <w:sz w:val="20"/>
          <w:szCs w:val="20"/>
        </w:rPr>
        <w:t>“</w:t>
      </w:r>
      <w:r w:rsidRPr="0079250F">
        <w:rPr>
          <w:rFonts w:ascii="Arial" w:hAnsi="Arial" w:cs="Arial"/>
          <w:color w:val="000000"/>
          <w:sz w:val="20"/>
          <w:szCs w:val="20"/>
        </w:rPr>
        <w:t>животу једне конзерве</w:t>
      </w:r>
      <w:r>
        <w:rPr>
          <w:rFonts w:ascii="Arial" w:hAnsi="Arial" w:cs="Arial"/>
          <w:color w:val="000000"/>
          <w:sz w:val="20"/>
          <w:szCs w:val="20"/>
        </w:rPr>
        <w:t>”</w:t>
      </w:r>
      <w:r w:rsidRPr="0079250F">
        <w:rPr>
          <w:rFonts w:ascii="Arial" w:hAnsi="Arial" w:cs="Arial"/>
          <w:color w:val="000000"/>
          <w:sz w:val="20"/>
          <w:szCs w:val="20"/>
        </w:rPr>
        <w:t>. Шта се дешава ако конзерва заврши на депонији или водотоку или у рециклажном центру. Да би урадили овај рад потребно је да истражују шта се дешава са одбаченим конзервама, али и да разумеју зашто је неопходно рециклирање конзерви и других материјала. Такође, могу да праве паное на теме: колико дуго одређени пластични производи остају у природи (https://www.wwf.org.au/Images/UserUploadedImages/408/img-lifecycle-of-plastics-infographic-1000px.jpg) или да упоређују колико се воде и енергије утроши на израду новог папира и на његову рециклажу.</w:t>
      </w:r>
    </w:p>
    <w:p w14:paraId="0EB94AA3"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ОБНОВЉИВИ ИЗВОРИ ЕНЕРГИЈЕ</w:t>
      </w:r>
    </w:p>
    <w:p w14:paraId="7570FD4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За достизање исхода треба искористити већ стечена знања ученика о обновљивим и необновљивим изворима енергије, али и знања из географије и вештине стечене на техници и технологији за радионичарски рад о изворима енергије. Ученици у групама раде на немим картама означавају места у Србији и другим државама у којима се користе обновљиви извори енергије (за означавање се могу користити и 3Де модели; ручно израђене ветрењаче и соларни панели, на пример). Свака група добија задатак да ради на другој држави и потом презентују своје радове и упоређују колико која држава користи обновљиве, а колико необновљиве изворе енергије.</w:t>
      </w:r>
    </w:p>
    <w:p w14:paraId="0AB21B4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Ученици могу да учествују у дебати на тему колико су обновљиви извори енергије добри и лоши по животну средину. Како би што успешније учествовали у дискусији, треба претходно да се припреме и да на интернету и литератури пронађу о каквом се извору енергије ради, које су његове добре и лоше стране и у којој мери је развијена технологија која такве изворе користи. Правила којих треба да се придржавају у дебати је да користите аргументе, а не мишљење, да буду парламентарни и саслушају аргумент противника на који онда могу да дају контрааргумент.</w:t>
      </w:r>
    </w:p>
    <w:p w14:paraId="6DCD8ED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Треба обрадити појам енергетске ефикасности и зашто је она значајна, а може се радионичарски урадити заједно са начинима штедње енергије тако да ђаци цртежима или фотографијама своје околине упоређивати одрживу и неодрживу потрошњу енергије. На једном онлајн зиду ће бити примери одрживог коришћења (штедљива сијалица, искључен ТВ док ради компјутер итд.), а на другом контрапримери (обичне сијалице, укључени разни апарати истовремено).</w:t>
      </w:r>
    </w:p>
    <w:p w14:paraId="01EEC234" w14:textId="61C75249"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Такође, ђаци могу правити промотивне постере за активност коју организује WWF </w:t>
      </w:r>
      <w:r>
        <w:rPr>
          <w:rFonts w:ascii="Arial" w:hAnsi="Arial" w:cs="Arial"/>
          <w:color w:val="000000"/>
          <w:sz w:val="20"/>
          <w:szCs w:val="20"/>
        </w:rPr>
        <w:t>“</w:t>
      </w:r>
      <w:r w:rsidRPr="0079250F">
        <w:rPr>
          <w:rFonts w:ascii="Arial" w:hAnsi="Arial" w:cs="Arial"/>
          <w:color w:val="000000"/>
          <w:sz w:val="20"/>
          <w:szCs w:val="20"/>
        </w:rPr>
        <w:t>Сат за нашу планету</w:t>
      </w:r>
      <w:r>
        <w:rPr>
          <w:rFonts w:ascii="Arial" w:hAnsi="Arial" w:cs="Arial"/>
          <w:color w:val="000000"/>
          <w:sz w:val="20"/>
          <w:szCs w:val="20"/>
        </w:rPr>
        <w:t>”</w:t>
      </w:r>
      <w:r w:rsidRPr="0079250F">
        <w:rPr>
          <w:rFonts w:ascii="Arial" w:hAnsi="Arial" w:cs="Arial"/>
          <w:color w:val="000000"/>
          <w:sz w:val="20"/>
          <w:szCs w:val="20"/>
        </w:rPr>
        <w:t xml:space="preserve"> (https://www.wwfadria.org/sr/ukljuci_se/sat_za_nasu_planetu/), као и да осмишљавају активности (старе дечје игре које су се играле пре појаве интернета, свирање гитаре и сл.) које се тад могу уприличити.</w:t>
      </w:r>
    </w:p>
    <w:p w14:paraId="3F9CF991" w14:textId="163D19AA"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Ђаци у групама истражују енергетски ефикасне грађевине у свету, дају своје идеје и у корелацији са предметом </w:t>
      </w:r>
      <w:r>
        <w:rPr>
          <w:rFonts w:ascii="Arial" w:hAnsi="Arial" w:cs="Arial"/>
          <w:color w:val="000000"/>
          <w:sz w:val="20"/>
          <w:szCs w:val="20"/>
        </w:rPr>
        <w:t>“</w:t>
      </w:r>
      <w:r w:rsidRPr="0079250F">
        <w:rPr>
          <w:rFonts w:ascii="Arial" w:hAnsi="Arial" w:cs="Arial"/>
          <w:color w:val="000000"/>
          <w:sz w:val="20"/>
          <w:szCs w:val="20"/>
        </w:rPr>
        <w:t>техника и технологија</w:t>
      </w:r>
      <w:r>
        <w:rPr>
          <w:rFonts w:ascii="Arial" w:hAnsi="Arial" w:cs="Arial"/>
          <w:color w:val="000000"/>
          <w:sz w:val="20"/>
          <w:szCs w:val="20"/>
        </w:rPr>
        <w:t>”</w:t>
      </w:r>
      <w:r w:rsidRPr="0079250F">
        <w:rPr>
          <w:rFonts w:ascii="Arial" w:hAnsi="Arial" w:cs="Arial"/>
          <w:color w:val="000000"/>
          <w:sz w:val="20"/>
          <w:szCs w:val="20"/>
        </w:rPr>
        <w:t xml:space="preserve"> праве макете таквих грађевина. Макете могу бити и динамичне, попут фонтане која никад не пресушује:</w:t>
      </w:r>
    </w:p>
    <w:p w14:paraId="041EFDC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https://www.youtube.com/watch?v=K49QOM_B8dA</w:t>
      </w:r>
    </w:p>
    <w:p w14:paraId="33F9A9EF"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ПРАЋЕЊЕ И ВРЕДНОВАЊЕ НАСТАВЕ И УЧЕЊА</w:t>
      </w:r>
    </w:p>
    <w:p w14:paraId="0BF900F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документују итд.</w:t>
      </w:r>
    </w:p>
    <w:p w14:paraId="6AA757C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w:t>
      </w:r>
      <w:r w:rsidRPr="0079250F">
        <w:rPr>
          <w:rFonts w:ascii="Arial" w:hAnsi="Arial" w:cs="Arial"/>
          <w:i/>
          <w:color w:val="000000"/>
          <w:sz w:val="20"/>
          <w:szCs w:val="20"/>
        </w:rPr>
        <w:t>Правилником о оцењивању ученика у основном образовању и васпитању.</w:t>
      </w:r>
      <w:r w:rsidRPr="0079250F">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30DF48C8"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УМЕТНОСТ</w:t>
      </w:r>
    </w:p>
    <w:p w14:paraId="00F7F22F"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Циљ</w:t>
      </w:r>
      <w:r w:rsidRPr="0079250F">
        <w:rPr>
          <w:rFonts w:ascii="Arial" w:hAnsi="Arial" w:cs="Arial"/>
          <w:color w:val="000000"/>
          <w:sz w:val="20"/>
          <w:szCs w:val="20"/>
        </w:rPr>
        <w:t xml:space="preserve"> учења слободне наставне активности </w:t>
      </w:r>
      <w:r w:rsidRPr="0079250F">
        <w:rPr>
          <w:rFonts w:ascii="Arial" w:hAnsi="Arial" w:cs="Arial"/>
          <w:i/>
          <w:color w:val="000000"/>
          <w:sz w:val="20"/>
          <w:szCs w:val="20"/>
        </w:rPr>
        <w:t>Уметност</w:t>
      </w:r>
      <w:r w:rsidRPr="0079250F">
        <w:rPr>
          <w:rFonts w:ascii="Arial" w:hAnsi="Arial" w:cs="Arial"/>
          <w:color w:val="000000"/>
          <w:sz w:val="20"/>
          <w:szCs w:val="20"/>
        </w:rPr>
        <w:t xml:space="preserve"> је да ученик развија вештине комуникације и сарадње, критичко и стваралачко мишљење, осетљивост за естетику, радозналост, мотивацију за истраживање и изражавање у различитим медијима као и одговоран однос према очувању уметничког наслеђа и културе свога и других народа.</w:t>
      </w:r>
    </w:p>
    <w:tbl>
      <w:tblPr>
        <w:tblW w:w="0" w:type="auto"/>
        <w:tblCellSpacing w:w="0" w:type="auto"/>
        <w:tblLook w:val="04A0" w:firstRow="1" w:lastRow="0" w:firstColumn="1" w:lastColumn="0" w:noHBand="0" w:noVBand="1"/>
      </w:tblPr>
      <w:tblGrid>
        <w:gridCol w:w="2071"/>
        <w:gridCol w:w="1115"/>
        <w:gridCol w:w="3321"/>
        <w:gridCol w:w="4406"/>
        <w:gridCol w:w="73"/>
      </w:tblGrid>
      <w:tr w:rsidR="0079250F" w:rsidRPr="0079250F" w14:paraId="134E9D0A" w14:textId="77777777" w:rsidTr="00E3611A">
        <w:trPr>
          <w:gridAfter w:val="1"/>
          <w:wAfter w:w="115" w:type="dxa"/>
          <w:trHeight w:val="90"/>
          <w:tblCellSpacing w:w="0" w:type="auto"/>
        </w:trPr>
        <w:tc>
          <w:tcPr>
            <w:tcW w:w="3280" w:type="dxa"/>
            <w:gridSpan w:val="2"/>
            <w:vAlign w:val="center"/>
          </w:tcPr>
          <w:p w14:paraId="43129A2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Разред</w:t>
            </w:r>
          </w:p>
        </w:tc>
        <w:tc>
          <w:tcPr>
            <w:tcW w:w="11120" w:type="dxa"/>
            <w:gridSpan w:val="2"/>
            <w:vAlign w:val="center"/>
          </w:tcPr>
          <w:p w14:paraId="3BB113BA"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Седми или осми</w:t>
            </w:r>
          </w:p>
        </w:tc>
      </w:tr>
      <w:tr w:rsidR="0079250F" w:rsidRPr="0079250F" w14:paraId="32294C87" w14:textId="77777777" w:rsidTr="00E3611A">
        <w:trPr>
          <w:gridAfter w:val="1"/>
          <w:wAfter w:w="115" w:type="dxa"/>
          <w:trHeight w:val="90"/>
          <w:tblCellSpacing w:w="0" w:type="auto"/>
        </w:trPr>
        <w:tc>
          <w:tcPr>
            <w:tcW w:w="3280" w:type="dxa"/>
            <w:gridSpan w:val="2"/>
            <w:vAlign w:val="center"/>
          </w:tcPr>
          <w:p w14:paraId="49EB53A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Годишњи фонд часова</w:t>
            </w:r>
          </w:p>
        </w:tc>
        <w:tc>
          <w:tcPr>
            <w:tcW w:w="11120" w:type="dxa"/>
            <w:gridSpan w:val="2"/>
            <w:vAlign w:val="center"/>
          </w:tcPr>
          <w:p w14:paraId="63F4673C"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36 или 34</w:t>
            </w:r>
          </w:p>
        </w:tc>
      </w:tr>
      <w:tr w:rsidR="0079250F" w:rsidRPr="0079250F" w14:paraId="0B4C2352"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47" w:type="dxa"/>
            <w:tcBorders>
              <w:top w:val="single" w:sz="8" w:space="0" w:color="000000"/>
              <w:left w:val="single" w:sz="8" w:space="0" w:color="000000"/>
              <w:bottom w:val="single" w:sz="8" w:space="0" w:color="000000"/>
              <w:right w:val="single" w:sz="8" w:space="0" w:color="000000"/>
            </w:tcBorders>
            <w:vAlign w:val="center"/>
          </w:tcPr>
          <w:p w14:paraId="7569A7D0"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ОПШТЕ МЕЂУПРЕДМЕТНЕ КОМПЕТЕНЦИЈЕ</w:t>
            </w:r>
          </w:p>
        </w:tc>
        <w:tc>
          <w:tcPr>
            <w:tcW w:w="6472" w:type="dxa"/>
            <w:gridSpan w:val="2"/>
            <w:tcBorders>
              <w:top w:val="single" w:sz="8" w:space="0" w:color="000000"/>
              <w:left w:val="single" w:sz="8" w:space="0" w:color="000000"/>
              <w:bottom w:val="single" w:sz="8" w:space="0" w:color="000000"/>
              <w:right w:val="single" w:sz="8" w:space="0" w:color="000000"/>
            </w:tcBorders>
            <w:vAlign w:val="center"/>
          </w:tcPr>
          <w:p w14:paraId="7157CF6B"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ИСХОДИ</w:t>
            </w:r>
          </w:p>
          <w:p w14:paraId="50BD3BA0"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На крају програма ученик ће бити у стању да</w:t>
            </w:r>
          </w:p>
        </w:tc>
        <w:tc>
          <w:tcPr>
            <w:tcW w:w="6281" w:type="dxa"/>
            <w:gridSpan w:val="2"/>
            <w:tcBorders>
              <w:top w:val="single" w:sz="8" w:space="0" w:color="000000"/>
              <w:left w:val="single" w:sz="8" w:space="0" w:color="000000"/>
              <w:bottom w:val="single" w:sz="8" w:space="0" w:color="000000"/>
              <w:right w:val="single" w:sz="8" w:space="0" w:color="000000"/>
            </w:tcBorders>
            <w:vAlign w:val="center"/>
          </w:tcPr>
          <w:p w14:paraId="06A5376E"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ТЕМЕ и кључни појмови садржаја</w:t>
            </w:r>
          </w:p>
        </w:tc>
      </w:tr>
      <w:tr w:rsidR="0079250F" w:rsidRPr="0079250F" w14:paraId="1BD99160"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47" w:type="dxa"/>
            <w:tcBorders>
              <w:top w:val="single" w:sz="8" w:space="0" w:color="000000"/>
              <w:left w:val="single" w:sz="8" w:space="0" w:color="000000"/>
              <w:bottom w:val="single" w:sz="8" w:space="0" w:color="000000"/>
              <w:right w:val="single" w:sz="8" w:space="0" w:color="000000"/>
            </w:tcBorders>
            <w:vAlign w:val="center"/>
          </w:tcPr>
          <w:p w14:paraId="02F3C8A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Компетенција за целоживотно учење</w:t>
            </w:r>
          </w:p>
          <w:p w14:paraId="5D65433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Естетичка компетенција</w:t>
            </w:r>
          </w:p>
          <w:p w14:paraId="10CFCC8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Решавање проблема</w:t>
            </w:r>
          </w:p>
          <w:p w14:paraId="0EE62F1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Комуникација</w:t>
            </w:r>
          </w:p>
          <w:p w14:paraId="2FA922E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Сарадња</w:t>
            </w:r>
          </w:p>
          <w:p w14:paraId="06ABDAF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Рад са подацима и информацијама</w:t>
            </w:r>
          </w:p>
          <w:p w14:paraId="09FB3B2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Дигитална компетенција</w:t>
            </w:r>
          </w:p>
          <w:p w14:paraId="0618F45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Одговорно учешће у демократском друштву</w:t>
            </w:r>
          </w:p>
          <w:p w14:paraId="0662E87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Предузимљивост и оријентација ка предузетништву</w:t>
            </w:r>
          </w:p>
          <w:p w14:paraId="1B7D6A9D"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здрављу</w:t>
            </w:r>
          </w:p>
          <w:p w14:paraId="356FB7C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околини</w:t>
            </w:r>
          </w:p>
        </w:tc>
        <w:tc>
          <w:tcPr>
            <w:tcW w:w="6472" w:type="dxa"/>
            <w:gridSpan w:val="2"/>
            <w:tcBorders>
              <w:top w:val="single" w:sz="8" w:space="0" w:color="000000"/>
              <w:left w:val="single" w:sz="8" w:space="0" w:color="000000"/>
              <w:bottom w:val="single" w:sz="8" w:space="0" w:color="000000"/>
              <w:right w:val="single" w:sz="8" w:space="0" w:color="000000"/>
            </w:tcBorders>
            <w:vAlign w:val="center"/>
          </w:tcPr>
          <w:p w14:paraId="19EAA769" w14:textId="489A8B3A"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образложи значај традиционалне визуелне уметности за идентитет народа и појединца;</w:t>
            </w:r>
          </w:p>
          <w:p w14:paraId="5A25379E" w14:textId="720DB17B"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повеже карактеристичан артефакт са континентом и културом којој припада;</w:t>
            </w:r>
          </w:p>
          <w:p w14:paraId="60D38562" w14:textId="54022BC0"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обликује ликовне радове са препознатљивим елементима одабране културе;</w:t>
            </w:r>
          </w:p>
          <w:p w14:paraId="2DB0EA67" w14:textId="4C5A4C80"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опише одабрани продукт визуелних уметности и процес његове израде;</w:t>
            </w:r>
          </w:p>
          <w:p w14:paraId="771D372C" w14:textId="07EE6F4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пореди основне одлике традиционалне визуелне уметности два или више народа;</w:t>
            </w:r>
          </w:p>
          <w:p w14:paraId="36DA974F" w14:textId="0252694E"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објасни значај и улогу културног наслеђа;</w:t>
            </w:r>
          </w:p>
          <w:p w14:paraId="7AEB8325" w14:textId="10D6FD8E"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објасни главне карактеристике традиционалне музике на простору Балкана и Србије и њихов међусобни утицај;</w:t>
            </w:r>
          </w:p>
          <w:p w14:paraId="38130D4A" w14:textId="34FFF9D7"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прикаже елементе прожимања традиционалне музике различитих народа на простору Балкана на музичким примерима;</w:t>
            </w:r>
          </w:p>
          <w:p w14:paraId="4DF1AA9F" w14:textId="09646969"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презентује традиционалну музику карактеристичну за различите крајеве Балкана и Србије;</w:t>
            </w:r>
          </w:p>
          <w:p w14:paraId="4B2B6E54" w14:textId="0448D535"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прикаже начине очувања музичког културног наслеђа;</w:t>
            </w:r>
          </w:p>
          <w:p w14:paraId="5C345AD0" w14:textId="0E17B821"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објасни како савремене технологије утичу на развој музике;</w:t>
            </w:r>
          </w:p>
          <w:p w14:paraId="5F8CD6A5" w14:textId="69D097A9"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презентује начине промоције музичких дела и догађаја;</w:t>
            </w:r>
          </w:p>
          <w:p w14:paraId="39136629" w14:textId="6261DAC2"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прикаже примену музике у другим уметностима;</w:t>
            </w:r>
          </w:p>
          <w:p w14:paraId="38431427" w14:textId="55F0E8CA"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истражи и објасни шта је музичка критика и која је њена улога;</w:t>
            </w:r>
          </w:p>
          <w:p w14:paraId="0068ED2B" w14:textId="4DE1A637"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аргументовано искаже утисак о слушаним делима.</w:t>
            </w:r>
          </w:p>
          <w:p w14:paraId="545F4BA8" w14:textId="2B18998A"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комуницира учтиво, јасно и аргументовано уз уважавање различитих мишљења, идеја и естетских доживљаја;</w:t>
            </w:r>
          </w:p>
          <w:p w14:paraId="66E65F58" w14:textId="1592BAEF"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проналази, самостално и у сарадњи са другима, релевантне податке и информације користећи савремену технологију;</w:t>
            </w:r>
          </w:p>
          <w:p w14:paraId="2EE4B01A" w14:textId="3C6B5064"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учествује активно, према сопственим способностима и интересовањима, у истраживачком и радионичком раду.</w:t>
            </w:r>
          </w:p>
        </w:tc>
        <w:tc>
          <w:tcPr>
            <w:tcW w:w="6281" w:type="dxa"/>
            <w:gridSpan w:val="2"/>
            <w:tcBorders>
              <w:top w:val="single" w:sz="8" w:space="0" w:color="000000"/>
              <w:left w:val="single" w:sz="8" w:space="0" w:color="000000"/>
              <w:bottom w:val="single" w:sz="8" w:space="0" w:color="000000"/>
              <w:right w:val="single" w:sz="8" w:space="0" w:color="000000"/>
            </w:tcBorders>
            <w:vAlign w:val="center"/>
          </w:tcPr>
          <w:p w14:paraId="164495F6"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ТРАДИЦИОНАЛНА ВИЗУЕЛНА УМЕТНОСТ</w:t>
            </w:r>
          </w:p>
          <w:p w14:paraId="6039C0E7"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ШИРОМ СВЕТА</w:t>
            </w:r>
          </w:p>
          <w:p w14:paraId="22AA432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Визуелна уметност народа Аустралије и Новог Зеланда (сликарство аустралијских Абориџина, традиционална тетоважа Маора)</w:t>
            </w:r>
          </w:p>
          <w:p w14:paraId="78DECB7D"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Уметност америчких народа (тотеми, керамика, ћилими, корпе)</w:t>
            </w:r>
          </w:p>
          <w:p w14:paraId="16316D94"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Култура древне Индије, Кине и Јапана (градови, храмови, одећа, писмо)</w:t>
            </w:r>
          </w:p>
          <w:p w14:paraId="0145814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Уметност народа Африке (маске и штитови)</w:t>
            </w:r>
          </w:p>
          <w:p w14:paraId="627DA20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Словенска традиција (митологија, симболика и орнаментика)</w:t>
            </w:r>
          </w:p>
          <w:p w14:paraId="08BE2F48"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ТРАДИЦИОНАЛНА МУЗИЧКА УМЕТНОСТ БАЛКАНА И СРБИЈЕ</w:t>
            </w:r>
          </w:p>
          <w:p w14:paraId="03288D5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Културно наслеђе (значај и улога)</w:t>
            </w:r>
          </w:p>
          <w:p w14:paraId="45C2EE3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Традиционална музичка уметност Балкана (основне карактеристике у односу на ентитет и међусобни утицаји, сличности и разлике)</w:t>
            </w:r>
          </w:p>
          <w:p w14:paraId="623982E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Традиционална музика Србије (певање, свирање, обичаји, обреди, ношња, кола...)</w:t>
            </w:r>
          </w:p>
          <w:p w14:paraId="535EECD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Начини очувања културног наслеђа</w:t>
            </w:r>
          </w:p>
          <w:p w14:paraId="7BB10503"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МОДЕРНО ДОБА И МУЗИКА</w:t>
            </w:r>
          </w:p>
          <w:p w14:paraId="511A4F8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Савремене технологије и музика.</w:t>
            </w:r>
          </w:p>
          <w:p w14:paraId="7969EF9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Маркетинг у музици. Примењена музичка уметност.</w:t>
            </w:r>
          </w:p>
          <w:p w14:paraId="7019763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Музичка критика и интервју.</w:t>
            </w:r>
          </w:p>
        </w:tc>
      </w:tr>
    </w:tbl>
    <w:p w14:paraId="04AABE8F"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УПУТСТВО ЗА МЕТОДИЧКО-ДИДАКТИЧКО ОСТВАРИВАЊЕ ПРОГРАМА</w:t>
      </w:r>
    </w:p>
    <w:p w14:paraId="255D2DA5"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Прoгрaм слободне наставне активности </w:t>
      </w:r>
      <w:r w:rsidRPr="0079250F">
        <w:rPr>
          <w:rFonts w:ascii="Arial" w:hAnsi="Arial" w:cs="Arial"/>
          <w:i/>
          <w:color w:val="000000"/>
          <w:sz w:val="20"/>
          <w:szCs w:val="20"/>
        </w:rPr>
        <w:t>Уметност</w:t>
      </w:r>
      <w:r w:rsidRPr="0079250F">
        <w:rPr>
          <w:rFonts w:ascii="Arial" w:hAnsi="Arial" w:cs="Arial"/>
          <w:color w:val="000000"/>
          <w:sz w:val="20"/>
          <w:szCs w:val="20"/>
        </w:rPr>
        <w:t xml:space="preserve"> интeгрише садржаје из културе, различитих уметности и вишe умeтничких дисциплинa. Он омогућава ученицима: да упознају културу и уметност народа свих континената, њихове сличности, разлике и међусобне утицаје; да открију како се прожимају различите врсте уметности; да уче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судове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14:paraId="02ACE78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79250F">
        <w:rPr>
          <w:rFonts w:ascii="Arial" w:hAnsi="Arial" w:cs="Arial"/>
          <w:i/>
          <w:color w:val="000000"/>
          <w:sz w:val="20"/>
          <w:szCs w:val="20"/>
        </w:rPr>
        <w:t>Уметност.</w:t>
      </w:r>
    </w:p>
    <w:p w14:paraId="3E3B4F6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ПЛАНИРАЊЕ НАСТАВЕ И УЧЕЊА</w:t>
      </w:r>
    </w:p>
    <w:p w14:paraId="0461299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Предвиђено је да се прва тема реализује током првог полугодишта, а друга и трећа у другом полугодишту.</w:t>
      </w:r>
    </w:p>
    <w:p w14:paraId="1E84445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Програм је тако конципиран да фаворизује активности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 Потенцира се самосталност ученика у активном начину учења, а улога наставника је превасходно да уведу ученике у тему, представе кључне појмове садржаја и подстакну их на активност коју затим усмеравају, прате и вреднују.</w:t>
      </w:r>
    </w:p>
    <w:p w14:paraId="533DAA7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Активности које су погодне за реализацију програма </w:t>
      </w:r>
      <w:r w:rsidRPr="0079250F">
        <w:rPr>
          <w:rFonts w:ascii="Arial" w:hAnsi="Arial" w:cs="Arial"/>
          <w:i/>
          <w:color w:val="000000"/>
          <w:sz w:val="20"/>
          <w:szCs w:val="20"/>
        </w:rPr>
        <w:t>Уметност</w:t>
      </w:r>
      <w:r w:rsidRPr="0079250F">
        <w:rPr>
          <w:rFonts w:ascii="Arial" w:hAnsi="Arial" w:cs="Arial"/>
          <w:color w:val="000000"/>
          <w:sz w:val="20"/>
          <w:szCs w:val="20"/>
        </w:rPr>
        <w:t xml:space="preserve"> су: креативне радионице; презентације; анализа инсерата филмова, аудио-визуелних прилога, аудио и визуелних садржаја; рад на истраживачким и пројектним задацима; прављење досијеа, дигиталне збирке и сл.; студиjе случаjа; играње улога; дискусије; рад у групи на платформама за учење; повезивање са вршњацима из других школа или држава; гостовања стручњака; учење у другим установама; посете разним културно-уметничким дешавањима; обликовање и организовање промоција и кампања; укључивање у акције у локалној заједници...</w:t>
      </w:r>
    </w:p>
    <w:p w14:paraId="7FC0BB2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складу са специфичностима програма и просторно-техничким капацитетима, ученици се могу изражавати кроз различите медије: слику (скице, цртежи, слике, плакати, књига уметника, мурали...); скулптуру; фотографију; видео; анимацију; акцију (перформанс, хепенинг, флеш моб, игровне активности); дизајн (сценографија, костимографија...); музику (инструментална, вокална, вокално-инструментална и сценска); сценски израз (глума, кореографија, плес); музичку критику...</w:t>
      </w:r>
    </w:p>
    <w:p w14:paraId="1FD84B3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се ослањају на сопствене снаге у процесу проналажења релевантних информација.</w:t>
      </w:r>
    </w:p>
    <w:p w14:paraId="47CA4FA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За сваку тему наставник треба да припреми што више различитих материјала који имају функцију подстицаја, мотивисања ученика за рад на њима. Како би се што боље остварила веза између садржаjа програма и реалног живота пожељно jе, кад год jе то могуће, да се ученицима омогуће посете установама и институциjама у средини где живе, као и непосредни контакт са људима коjи имаjу интересантна животна и/или професионална искуства у вези са темом коjа се обрађуjе</w:t>
      </w:r>
    </w:p>
    <w:p w14:paraId="375D946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ОСТВАРИВАЊЕ НАСТАВЕ И УЧЕЊА</w:t>
      </w:r>
    </w:p>
    <w:p w14:paraId="1C120C41"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ТРАДИЦИОНАЛНА ВИЗУЕЛНА УМЕТНОСТ ШИРОМ СВЕТА</w:t>
      </w:r>
    </w:p>
    <w:p w14:paraId="7B6CEA3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Основна идеја теме је да се ученици упознају са одабраном баштином народа свих континената из области визуелних уметности и културе, при чему је предвиђено да то буду садржаји који нису обухваћени програмом предмета Ликовна култура. Ради постизања динамике наставе и подстицања радозналости и стваралачког мишљења препорука је да се сваки континент представи другим уметничким дисциплинама и да се планирају другачије активности ученика, где је то могуће.</w:t>
      </w:r>
    </w:p>
    <w:p w14:paraId="1C62EAB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Предлог је да након уводног часа ученици упознају визуелну уметност Аустралије и Новог Зеланда кроз индивидуални истраживачки рад (у школи и код куће). Ученици могу да припреме кратке дигиталне презентације или видео прилоге. Потребно је да наставник постави јасне критеријуме према којима ће проценити квалитет презентације и да одреди број слајдова, односно трајање видео прилога (до 3 минута) водећи рачуна о томе да сви ученици треба да виде све радове и да изнесу своја запажања и утиске. Током уводног часа је потребно објаснити да је визуелна уметност важна за идентитет народа и појединца и зашто је идентитет важан. Потребно је нешто рећи о техникама и мотивима, као и о томе какву функцију је сликарство народа Аустралије и Новог Зеланда имало некада, а какву има данас. Прилози за приказивање могу да садрже и краће прилоге о музици (на пример, диџериду технике опонашања звука из природе) и плесу (традиционални плес </w:t>
      </w:r>
      <w:r w:rsidRPr="0079250F">
        <w:rPr>
          <w:rFonts w:ascii="Arial" w:hAnsi="Arial" w:cs="Arial"/>
          <w:i/>
          <w:color w:val="000000"/>
          <w:sz w:val="20"/>
          <w:szCs w:val="20"/>
        </w:rPr>
        <w:t>хака</w:t>
      </w:r>
      <w:r w:rsidRPr="0079250F">
        <w:rPr>
          <w:rFonts w:ascii="Arial" w:hAnsi="Arial" w:cs="Arial"/>
          <w:color w:val="000000"/>
          <w:sz w:val="20"/>
          <w:szCs w:val="20"/>
        </w:rPr>
        <w:t>) како би ученици добили јаснију слику о уметности ових народа.</w:t>
      </w:r>
    </w:p>
    <w:p w14:paraId="19D3767A" w14:textId="4FA96564"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Могуће истраживачке теме за ученике су: повезаност прича и слика у култури аустралијских народа; симболи у сликарству аустралијских народа; техника сликања тачкама (dot-painting); слике на кори еукалиптуса (bark-painting); слике на стенама у региону Кимберли; најпознатија дела једног савременог аустралијског сликара инспирисаног традицијом </w:t>
      </w:r>
      <w:r>
        <w:rPr>
          <w:rFonts w:ascii="Arial" w:hAnsi="Arial" w:cs="Arial"/>
          <w:color w:val="000000"/>
          <w:sz w:val="20"/>
          <w:szCs w:val="20"/>
        </w:rPr>
        <w:t>-</w:t>
      </w:r>
      <w:r w:rsidRPr="0079250F">
        <w:rPr>
          <w:rFonts w:ascii="Arial" w:hAnsi="Arial" w:cs="Arial"/>
          <w:color w:val="000000"/>
          <w:sz w:val="20"/>
          <w:szCs w:val="20"/>
        </w:rPr>
        <w:t xml:space="preserve"> Клифорд Посум (Clifford Possum Tjapaltjarri) или Квини Мекензи (Queenie McKenzie); значење традиционалне тетоваже та моко (</w:t>
      </w:r>
      <w:r w:rsidRPr="0079250F">
        <w:rPr>
          <w:rFonts w:ascii="Arial" w:hAnsi="Arial" w:cs="Arial"/>
          <w:i/>
          <w:color w:val="000000"/>
          <w:sz w:val="20"/>
          <w:szCs w:val="20"/>
        </w:rPr>
        <w:t>tā moko</w:t>
      </w:r>
      <w:r w:rsidRPr="0079250F">
        <w:rPr>
          <w:rFonts w:ascii="Arial" w:hAnsi="Arial" w:cs="Arial"/>
          <w:color w:val="000000"/>
          <w:sz w:val="20"/>
          <w:szCs w:val="20"/>
        </w:rPr>
        <w:t xml:space="preserve">); старе фотографије становништва Новог Зеланда; стилови традиционалних огртача и њихов утицај на савремену моду; један познати новозеландски уметник </w:t>
      </w:r>
      <w:r>
        <w:rPr>
          <w:rFonts w:ascii="Arial" w:hAnsi="Arial" w:cs="Arial"/>
          <w:color w:val="000000"/>
          <w:sz w:val="20"/>
          <w:szCs w:val="20"/>
        </w:rPr>
        <w:t>-</w:t>
      </w:r>
      <w:r w:rsidRPr="0079250F">
        <w:rPr>
          <w:rFonts w:ascii="Arial" w:hAnsi="Arial" w:cs="Arial"/>
          <w:color w:val="000000"/>
          <w:sz w:val="20"/>
          <w:szCs w:val="20"/>
        </w:rPr>
        <w:t xml:space="preserve"> Џорџ Нуку (George Nuku) или Чарлс Фридрик Голди (Charles Frederick Goldie)...</w:t>
      </w:r>
    </w:p>
    <w:p w14:paraId="6074F3C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Материјали који се могу користити за припремање наставе:</w:t>
      </w:r>
    </w:p>
    <w:p w14:paraId="01B9ABE9" w14:textId="0B90F94A"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Australian Aboriginal peoples - Leadership and social control | Britannica</w:t>
      </w:r>
    </w:p>
    <w:p w14:paraId="4B04B21B" w14:textId="5F12D634"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https://www.artyfactory.com/aboriginal-art/aboriginal-art.html</w:t>
      </w:r>
    </w:p>
    <w:p w14:paraId="0E3192F3" w14:textId="3C4974C4"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The Wandjina - YouTube</w:t>
      </w:r>
    </w:p>
    <w:p w14:paraId="1EDF364B" w14:textId="5A5EFE57"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Mysterious Kimberley Rock Art - YouTube</w:t>
      </w:r>
    </w:p>
    <w:p w14:paraId="74328FB1" w14:textId="63A34877"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Culture of New Zealand - history, people, women, beliefs, food, customs, family, social, marriage (everyculture.com)</w:t>
      </w:r>
    </w:p>
    <w:p w14:paraId="52BF7F32" w14:textId="026DE082"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 HYPERLINK </w:t>
      </w:r>
      <w:r>
        <w:rPr>
          <w:rFonts w:ascii="Arial" w:hAnsi="Arial" w:cs="Arial"/>
          <w:color w:val="000000"/>
          <w:sz w:val="20"/>
          <w:szCs w:val="20"/>
        </w:rPr>
        <w:t>“</w:t>
      </w:r>
      <w:r w:rsidRPr="0079250F">
        <w:rPr>
          <w:rFonts w:ascii="Arial" w:hAnsi="Arial" w:cs="Arial"/>
          <w:color w:val="000000"/>
          <w:sz w:val="20"/>
          <w:szCs w:val="20"/>
        </w:rPr>
        <w:t>https://www.tepapa.govt.nz/discover-collections/read-watch-play/maori/tamoko-maori-tattoos-history-practice-and-meanings</w:t>
      </w:r>
      <w:r>
        <w:rPr>
          <w:rFonts w:ascii="Arial" w:hAnsi="Arial" w:cs="Arial"/>
          <w:color w:val="000000"/>
          <w:sz w:val="20"/>
          <w:szCs w:val="20"/>
        </w:rPr>
        <w:t>”</w:t>
      </w:r>
      <w:r w:rsidRPr="0079250F">
        <w:rPr>
          <w:rFonts w:ascii="Arial" w:hAnsi="Arial" w:cs="Arial"/>
          <w:color w:val="000000"/>
          <w:sz w:val="20"/>
          <w:szCs w:val="20"/>
        </w:rPr>
        <w:t>āmoko | Māori tattoos: history, practice, and meanings | Te Papa</w:t>
      </w:r>
    </w:p>
    <w:p w14:paraId="177F91C9" w14:textId="63AD5CED"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Traditional Maori costume Archives - World4</w:t>
      </w:r>
    </w:p>
    <w:p w14:paraId="14087FB9" w14:textId="0E7723E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Contemporary M HYPERLINK </w:t>
      </w:r>
      <w:r>
        <w:rPr>
          <w:rFonts w:ascii="Arial" w:hAnsi="Arial" w:cs="Arial"/>
          <w:color w:val="000000"/>
          <w:sz w:val="20"/>
          <w:szCs w:val="20"/>
        </w:rPr>
        <w:t>“</w:t>
      </w:r>
      <w:r w:rsidRPr="0079250F">
        <w:rPr>
          <w:rFonts w:ascii="Arial" w:hAnsi="Arial" w:cs="Arial"/>
          <w:color w:val="000000"/>
          <w:sz w:val="20"/>
          <w:szCs w:val="20"/>
        </w:rPr>
        <w:t>https://nzhistory.govt.nz/culture/nz-painting-history/contemporary-maori-art</w:t>
      </w:r>
      <w:r>
        <w:rPr>
          <w:rFonts w:ascii="Arial" w:hAnsi="Arial" w:cs="Arial"/>
          <w:color w:val="000000"/>
          <w:sz w:val="20"/>
          <w:szCs w:val="20"/>
        </w:rPr>
        <w:t>”</w:t>
      </w:r>
      <w:r w:rsidRPr="0079250F">
        <w:rPr>
          <w:rFonts w:ascii="Arial" w:hAnsi="Arial" w:cs="Arial"/>
          <w:color w:val="000000"/>
          <w:sz w:val="20"/>
          <w:szCs w:val="20"/>
        </w:rPr>
        <w:t>āori art - History of New Zealand painting | NZHistory, New Zealand history online</w:t>
      </w:r>
    </w:p>
    <w:p w14:paraId="25189C6C" w14:textId="72D2CCE6"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Aboriginal Dreamtime Stories - Japingka Aboriginal Art Gallery</w:t>
      </w:r>
    </w:p>
    <w:p w14:paraId="3C35A843" w14:textId="00AF47F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Dreamtime Aboriginal Art Library of Knowledge (aboriginal-art-australia.com)</w:t>
      </w:r>
    </w:p>
    <w:p w14:paraId="7184E1B0" w14:textId="6F42D12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Aboriginal Australian Bark Paintings | Museum of Natural and Cultural History (uoregon.edu)</w:t>
      </w:r>
    </w:p>
    <w:p w14:paraId="11D3047E" w14:textId="7515BBC1"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The Bradshaw Paintings - Australian Rock Art Archive (bradshawfoundation.com)</w:t>
      </w:r>
    </w:p>
    <w:p w14:paraId="67600A72" w14:textId="30B9C154"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The meaning behind M HYPERLINK </w:t>
      </w:r>
      <w:r>
        <w:rPr>
          <w:rFonts w:ascii="Arial" w:hAnsi="Arial" w:cs="Arial"/>
          <w:color w:val="000000"/>
          <w:sz w:val="20"/>
          <w:szCs w:val="20"/>
        </w:rPr>
        <w:t>“</w:t>
      </w:r>
      <w:r w:rsidRPr="0079250F">
        <w:rPr>
          <w:rFonts w:ascii="Arial" w:hAnsi="Arial" w:cs="Arial"/>
          <w:color w:val="000000"/>
          <w:sz w:val="20"/>
          <w:szCs w:val="20"/>
        </w:rPr>
        <w:t>https://www.fq.co.nz/maori-cloaks-traditional-meaning/</w:t>
      </w:r>
      <w:r>
        <w:rPr>
          <w:rFonts w:ascii="Arial" w:hAnsi="Arial" w:cs="Arial"/>
          <w:color w:val="000000"/>
          <w:sz w:val="20"/>
          <w:szCs w:val="20"/>
        </w:rPr>
        <w:t>”</w:t>
      </w:r>
      <w:r w:rsidRPr="0079250F">
        <w:rPr>
          <w:rFonts w:ascii="Arial" w:hAnsi="Arial" w:cs="Arial"/>
          <w:color w:val="000000"/>
          <w:sz w:val="20"/>
          <w:szCs w:val="20"/>
        </w:rPr>
        <w:t>āori cloaks | Fashion Quarterly (fq.co.nz)</w:t>
      </w:r>
    </w:p>
    <w:p w14:paraId="6A7DABD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Уметност америчких народа ученици могу да упознају кроз креативну радионицу где могу, према интересовањима, да моделују тотеме или посуде од меког материјала, да цртају дизајн употребних предмета са мотивима карактеристичним за одабрано племе, као и да их обликују одабраном традиционалном техником. Препорука је да ученици пореде орнаменте различитих племена тражећи сличности и разлике, као и да изложе фотографију свог рада заједно са примером који им је послужио као подстицај за стварање.</w:t>
      </w:r>
    </w:p>
    <w:p w14:paraId="7236AE5F"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Материјали који се могу користити за припремање наставе:</w:t>
      </w:r>
    </w:p>
    <w:p w14:paraId="36CC6D18" w14:textId="1D311A89"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Traditional Native American Tribal Art (indians.org)</w:t>
      </w:r>
    </w:p>
    <w:p w14:paraId="5B8211DA" w14:textId="7A3F124D"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Native American art - The function of art | Britannica</w:t>
      </w:r>
    </w:p>
    <w:p w14:paraId="27F3B3C2" w14:textId="0FB0A676"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Native American religions - Forms of religious authority | Britannica</w:t>
      </w:r>
    </w:p>
    <w:p w14:paraId="4B43F1F7" w14:textId="105FB59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Native American Art: Sandpainting, Baskets, Pottery and Painting (nativeamerican-art.com)</w:t>
      </w:r>
    </w:p>
    <w:p w14:paraId="08A67E6E" w14:textId="36D36952"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Home | Museum of Pre-Columbian Art of Cusco of Peru (mapcusco.pe)</w:t>
      </w:r>
    </w:p>
    <w:p w14:paraId="764CF270" w14:textId="24548D2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The Collection</w:t>
      </w:r>
    </w:p>
    <w:p w14:paraId="00FDA089" w14:textId="783960EF"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Aztec Designs (aztecsandtenochtitlan.com)</w:t>
      </w:r>
    </w:p>
    <w:p w14:paraId="1D046656" w14:textId="310B85EB"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USA Native American Navajo Weaving HYPERLINK </w:t>
      </w:r>
      <w:r>
        <w:rPr>
          <w:rFonts w:ascii="Arial" w:hAnsi="Arial" w:cs="Arial"/>
          <w:color w:val="000000"/>
          <w:sz w:val="20"/>
          <w:szCs w:val="20"/>
        </w:rPr>
        <w:t>“</w:t>
      </w:r>
      <w:r w:rsidRPr="0079250F">
        <w:rPr>
          <w:rFonts w:ascii="Arial" w:hAnsi="Arial" w:cs="Arial"/>
          <w:color w:val="000000"/>
          <w:sz w:val="20"/>
          <w:szCs w:val="20"/>
        </w:rPr>
        <w:t>https://textiledesigntechniques.as.ua.edu/usa-native-american-navajo-weaving/</w:t>
      </w:r>
      <w:r>
        <w:rPr>
          <w:rFonts w:ascii="Arial" w:hAnsi="Arial" w:cs="Arial"/>
          <w:color w:val="000000"/>
          <w:sz w:val="20"/>
          <w:szCs w:val="20"/>
        </w:rPr>
        <w:t>”-</w:t>
      </w:r>
    </w:p>
    <w:p w14:paraId="4CD6BE6B" w14:textId="5A61F967"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Peruvian Textiles History | Study.com</w:t>
      </w:r>
    </w:p>
    <w:p w14:paraId="6553F7A8" w14:textId="3C02C3FB"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The Paracas Textile (article) | Khan Academy</w:t>
      </w:r>
    </w:p>
    <w:p w14:paraId="6150D606" w14:textId="2117B7D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El Paso Museum of Art - Expressions in Clay: Pre-Columbian Pottery Types from the Southwest - YouTube</w:t>
      </w:r>
    </w:p>
    <w:p w14:paraId="752F96E4" w14:textId="587BB430"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Native American Pottery: How to Identify and Price Cochiti and Tesuque Pueblo Pottery (Part 1) - YouTube</w:t>
      </w:r>
    </w:p>
    <w:p w14:paraId="3DBCAC8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Култура древне Индије, Кине и Јапана може се истраживати кроз компаративну анализу. Ученици могу да се поделе у мање групе које ће припремити краће презентације о сличностима и разликама између: обичаја; најстаријих градова; архитектуре храмова; традиционалне одеће или писма. Ученици које ове културе посебно занимају могу да ураде додатна истраживања (да истраже елементе одеће самураја; да истраже традиционална позоришта; да напишу задату реч на сва три језика...), као и да ураде ликовни рад на основу садржаја који их највише мотивише.</w:t>
      </w:r>
    </w:p>
    <w:p w14:paraId="0A3483A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Материјали који се могу користити за припремање наставе:</w:t>
      </w:r>
    </w:p>
    <w:p w14:paraId="1BAB5CC3" w14:textId="042E06A9"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Indian HYPERLINK </w:t>
      </w:r>
      <w:r>
        <w:rPr>
          <w:rFonts w:ascii="Arial" w:hAnsi="Arial" w:cs="Arial"/>
          <w:color w:val="000000"/>
          <w:sz w:val="20"/>
          <w:szCs w:val="20"/>
        </w:rPr>
        <w:t>“</w:t>
      </w:r>
      <w:r w:rsidRPr="0079250F">
        <w:rPr>
          <w:rFonts w:ascii="Arial" w:hAnsi="Arial" w:cs="Arial"/>
          <w:color w:val="000000"/>
          <w:sz w:val="20"/>
          <w:szCs w:val="20"/>
        </w:rPr>
        <w:t>https://www.holidify.com/pages/indian-traditions-and-culture-1331.html</w:t>
      </w:r>
      <w:r>
        <w:rPr>
          <w:rFonts w:ascii="Arial" w:hAnsi="Arial" w:cs="Arial"/>
          <w:color w:val="000000"/>
          <w:sz w:val="20"/>
          <w:szCs w:val="20"/>
        </w:rPr>
        <w:t>”</w:t>
      </w:r>
    </w:p>
    <w:p w14:paraId="18125612" w14:textId="567C42D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Chinese Culture, Customs and Traditions in China (chinahighlights.com)</w:t>
      </w:r>
    </w:p>
    <w:p w14:paraId="127CB0FB" w14:textId="7866862A"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138 Types of Japanese Culture - Japan Talk (japan-talk.com)</w:t>
      </w:r>
    </w:p>
    <w:p w14:paraId="549E48C0" w14:textId="7FB60C5F"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Cities of the Indus Valley Civilization | World Civilization (lumenlearning.com)</w:t>
      </w:r>
    </w:p>
    <w:p w14:paraId="5759D719" w14:textId="2030914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Top 10 Staggering Ancient Towns in China | Places HYPERLINK </w:t>
      </w:r>
      <w:r>
        <w:rPr>
          <w:rFonts w:ascii="Arial" w:hAnsi="Arial" w:cs="Arial"/>
          <w:color w:val="000000"/>
          <w:sz w:val="20"/>
          <w:szCs w:val="20"/>
        </w:rPr>
        <w:t>“</w:t>
      </w:r>
      <w:r w:rsidRPr="0079250F">
        <w:rPr>
          <w:rFonts w:ascii="Arial" w:hAnsi="Arial" w:cs="Arial"/>
          <w:color w:val="000000"/>
          <w:sz w:val="20"/>
          <w:szCs w:val="20"/>
        </w:rPr>
        <w:t>https://www.pandotrip.com/top-10-staggering-ancient-towns-in-china-28519/</w:t>
      </w:r>
      <w:r>
        <w:rPr>
          <w:rFonts w:ascii="Arial" w:hAnsi="Arial" w:cs="Arial"/>
          <w:color w:val="000000"/>
          <w:sz w:val="20"/>
          <w:szCs w:val="20"/>
        </w:rPr>
        <w:t>”</w:t>
      </w:r>
    </w:p>
    <w:p w14:paraId="2C9DC2C2" w14:textId="239A3AD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The Top 7 Historic Cities in China: China’s 7 Ancient Capitals (chinahighlights.com)</w:t>
      </w:r>
    </w:p>
    <w:p w14:paraId="3B455CCD" w14:textId="64E8B18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India’s Oldest Surviving Temples (livehistoryindia.com)</w:t>
      </w:r>
    </w:p>
    <w:p w14:paraId="6F05F385" w14:textId="6109C1E7"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10 Most Amazing Temples in China (with Map HYPERLINK </w:t>
      </w:r>
      <w:r>
        <w:rPr>
          <w:rFonts w:ascii="Arial" w:hAnsi="Arial" w:cs="Arial"/>
          <w:color w:val="000000"/>
          <w:sz w:val="20"/>
          <w:szCs w:val="20"/>
        </w:rPr>
        <w:t>“</w:t>
      </w:r>
      <w:r w:rsidRPr="0079250F">
        <w:rPr>
          <w:rFonts w:ascii="Arial" w:hAnsi="Arial" w:cs="Arial"/>
          <w:color w:val="000000"/>
          <w:sz w:val="20"/>
          <w:szCs w:val="20"/>
        </w:rPr>
        <w:t>https://www.touropia.com/temples-in-china/</w:t>
      </w:r>
      <w:r>
        <w:rPr>
          <w:rFonts w:ascii="Arial" w:hAnsi="Arial" w:cs="Arial"/>
          <w:color w:val="000000"/>
          <w:sz w:val="20"/>
          <w:szCs w:val="20"/>
        </w:rPr>
        <w:t>”</w:t>
      </w:r>
    </w:p>
    <w:p w14:paraId="525C275B" w14:textId="6A5466DA"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INDIAN 29 States traditional Dressing Style Officially - YouTube</w:t>
      </w:r>
    </w:p>
    <w:p w14:paraId="345EB995" w14:textId="2728D56B"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Traditional Japanese Clothing - WorldAtlas</w:t>
      </w:r>
    </w:p>
    <w:p w14:paraId="310255B5" w14:textId="0BDEC1AD"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Samurai Armor: Evolution and Overview - YouTube</w:t>
      </w:r>
    </w:p>
    <w:p w14:paraId="419ECCA8" w14:textId="7761008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Getting to Know the Chinese Traditional Clothing - Hanfu - YouTube</w:t>
      </w:r>
    </w:p>
    <w:p w14:paraId="041E22F3" w14:textId="5A0BE3F9"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Traditional Chinese Clothing - Han Couture - YouTube</w:t>
      </w:r>
    </w:p>
    <w:p w14:paraId="132F768F" w14:textId="459950D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Learn Marathi / Devanagari Calligraphy in Marathi | Beginners Calligraphy HYPERLINK </w:t>
      </w:r>
      <w:r>
        <w:rPr>
          <w:rFonts w:ascii="Arial" w:hAnsi="Arial" w:cs="Arial"/>
          <w:color w:val="000000"/>
          <w:sz w:val="20"/>
          <w:szCs w:val="20"/>
        </w:rPr>
        <w:t>“</w:t>
      </w:r>
      <w:r w:rsidRPr="0079250F">
        <w:rPr>
          <w:rFonts w:ascii="Arial" w:hAnsi="Arial" w:cs="Arial"/>
          <w:color w:val="000000"/>
          <w:sz w:val="20"/>
          <w:szCs w:val="20"/>
        </w:rPr>
        <w:t>https://www.youtube.com/watch?v=jXDl6r-UnFw</w:t>
      </w:r>
      <w:r>
        <w:rPr>
          <w:rFonts w:ascii="Arial" w:hAnsi="Arial" w:cs="Arial"/>
          <w:color w:val="000000"/>
          <w:sz w:val="20"/>
          <w:szCs w:val="20"/>
        </w:rPr>
        <w:t>”</w:t>
      </w:r>
    </w:p>
    <w:p w14:paraId="1EE3FADB" w14:textId="4C283451"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Appreciating Chinese Calligraphy - YouTube</w:t>
      </w:r>
    </w:p>
    <w:p w14:paraId="2B1B7229" w14:textId="6C82F85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How to start? | Chinese Calligraphy Tutorial - YouTube</w:t>
      </w:r>
    </w:p>
    <w:p w14:paraId="56F75720" w14:textId="2FC94AC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Beautiful traditional Japanese Calligraphy KANA SHODO | Satisfying handwriting - YouTube</w:t>
      </w:r>
    </w:p>
    <w:p w14:paraId="69D6445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Предлог је да ученици упознају уметност афричких народа кроз обилазак Музеја афричке уметности у Београду и/или разгледање дигиталних збирки, гостовање стручњака или онлајн састанак са стручњацима... Ученици могу да разговарају са стручњацима о приликама у којима су се маске користиле, како су маске утицале на савремену западну уметност, у којим музејима се чувају..., као и да направе маску или штит техником папир маше или комбинованом техником.</w:t>
      </w:r>
    </w:p>
    <w:p w14:paraId="5C09602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Материјали који се могу користити за припремање наставе: https://www.artyfactory.com/africanmasks/index.htm (dodato)</w:t>
      </w:r>
    </w:p>
    <w:p w14:paraId="6EBB879F" w14:textId="3ECBDFE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http://thegypsetters.net/dot-dot-dot/ HYPERLINK </w:t>
      </w:r>
      <w:r>
        <w:rPr>
          <w:rFonts w:ascii="Arial" w:hAnsi="Arial" w:cs="Arial"/>
          <w:color w:val="000000"/>
          <w:sz w:val="20"/>
          <w:szCs w:val="20"/>
        </w:rPr>
        <w:t>“</w:t>
      </w:r>
      <w:r w:rsidRPr="0079250F">
        <w:rPr>
          <w:rFonts w:ascii="Arial" w:hAnsi="Arial" w:cs="Arial"/>
          <w:color w:val="000000"/>
          <w:sz w:val="20"/>
          <w:szCs w:val="20"/>
        </w:rPr>
        <w:t>http://thegypsetters.net/dot-dot-dot/5-fun-facts-african-masks</w:t>
      </w:r>
      <w:r>
        <w:rPr>
          <w:rFonts w:ascii="Arial" w:hAnsi="Arial" w:cs="Arial"/>
          <w:color w:val="000000"/>
          <w:sz w:val="20"/>
          <w:szCs w:val="20"/>
        </w:rPr>
        <w:t>”</w:t>
      </w:r>
      <w:r w:rsidRPr="0079250F">
        <w:rPr>
          <w:rFonts w:ascii="Arial" w:hAnsi="Arial" w:cs="Arial"/>
          <w:color w:val="000000"/>
          <w:sz w:val="20"/>
          <w:szCs w:val="20"/>
        </w:rPr>
        <w:t xml:space="preserve">5 HYPERLINK </w:t>
      </w:r>
      <w:r>
        <w:rPr>
          <w:rFonts w:ascii="Arial" w:hAnsi="Arial" w:cs="Arial"/>
          <w:color w:val="000000"/>
          <w:sz w:val="20"/>
          <w:szCs w:val="20"/>
        </w:rPr>
        <w:t>“</w:t>
      </w:r>
      <w:r w:rsidRPr="0079250F">
        <w:rPr>
          <w:rFonts w:ascii="Arial" w:hAnsi="Arial" w:cs="Arial"/>
          <w:color w:val="000000"/>
          <w:sz w:val="20"/>
          <w:szCs w:val="20"/>
        </w:rPr>
        <w:t>http://thegypsetters.net/dot-dot-dot/5-fun-facts-african-masks</w:t>
      </w:r>
      <w:r>
        <w:rPr>
          <w:rFonts w:ascii="Arial" w:hAnsi="Arial" w:cs="Arial"/>
          <w:color w:val="000000"/>
          <w:sz w:val="20"/>
          <w:szCs w:val="20"/>
        </w:rPr>
        <w:t>”</w:t>
      </w:r>
      <w:r w:rsidRPr="0079250F">
        <w:rPr>
          <w:rFonts w:ascii="Arial" w:hAnsi="Arial" w:cs="Arial"/>
          <w:color w:val="000000"/>
          <w:sz w:val="20"/>
          <w:szCs w:val="20"/>
        </w:rPr>
        <w:t>-fun-facts-african-masks</w:t>
      </w:r>
    </w:p>
    <w:p w14:paraId="2B4EC078" w14:textId="20C8960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https://www.blendspace.com/lessons/tAffwmFdAlwI_Q/c-african-masks</w:t>
      </w:r>
    </w:p>
    <w:p w14:paraId="073A900B" w14:textId="3E28CE0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African Masks Examined: History, Type, Role, Meaning HYPERLINK </w:t>
      </w:r>
      <w:r>
        <w:rPr>
          <w:rFonts w:ascii="Arial" w:hAnsi="Arial" w:cs="Arial"/>
          <w:color w:val="000000"/>
          <w:sz w:val="20"/>
          <w:szCs w:val="20"/>
        </w:rPr>
        <w:t>“</w:t>
      </w:r>
      <w:r w:rsidRPr="0079250F">
        <w:rPr>
          <w:rFonts w:ascii="Arial" w:hAnsi="Arial" w:cs="Arial"/>
          <w:color w:val="000000"/>
          <w:sz w:val="20"/>
          <w:szCs w:val="20"/>
        </w:rPr>
        <w:t>https://afrikanza.com/blogs/culture-history/african-masks</w:t>
      </w:r>
      <w:r>
        <w:rPr>
          <w:rFonts w:ascii="Arial" w:hAnsi="Arial" w:cs="Arial"/>
          <w:color w:val="000000"/>
          <w:sz w:val="20"/>
          <w:szCs w:val="20"/>
        </w:rPr>
        <w:t>”</w:t>
      </w:r>
    </w:p>
    <w:p w14:paraId="6CB49E4E" w14:textId="25034CDF"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stories behind african masks - YouTube</w:t>
      </w:r>
    </w:p>
    <w:p w14:paraId="682A0BE5" w14:textId="08DB7E7F"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Sadigh Gallery African Masks - YouTube</w:t>
      </w:r>
    </w:p>
    <w:p w14:paraId="3017503F" w14:textId="2D507B24"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African Shields (hamillgallery.com)</w:t>
      </w:r>
    </w:p>
    <w:p w14:paraId="096E44A0" w14:textId="72424547"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National Museums of Kenya HYPERLINK </w:t>
      </w:r>
      <w:r>
        <w:rPr>
          <w:rFonts w:ascii="Arial" w:hAnsi="Arial" w:cs="Arial"/>
          <w:color w:val="000000"/>
          <w:sz w:val="20"/>
          <w:szCs w:val="20"/>
        </w:rPr>
        <w:t>“</w:t>
      </w:r>
      <w:r w:rsidRPr="0079250F">
        <w:rPr>
          <w:rFonts w:ascii="Arial" w:hAnsi="Arial" w:cs="Arial"/>
          <w:color w:val="000000"/>
          <w:sz w:val="20"/>
          <w:szCs w:val="20"/>
        </w:rPr>
        <w:t>https://www.museums.or.ke/</w:t>
      </w:r>
      <w:r>
        <w:rPr>
          <w:rFonts w:ascii="Arial" w:hAnsi="Arial" w:cs="Arial"/>
          <w:color w:val="000000"/>
          <w:sz w:val="20"/>
          <w:szCs w:val="20"/>
        </w:rPr>
        <w:t>”-</w:t>
      </w:r>
      <w:r w:rsidRPr="0079250F">
        <w:rPr>
          <w:rFonts w:ascii="Arial" w:hAnsi="Arial" w:cs="Arial"/>
          <w:color w:val="000000"/>
          <w:sz w:val="20"/>
          <w:szCs w:val="20"/>
        </w:rPr>
        <w:t xml:space="preserve"> HYPERLINK </w:t>
      </w:r>
      <w:r>
        <w:rPr>
          <w:rFonts w:ascii="Arial" w:hAnsi="Arial" w:cs="Arial"/>
          <w:color w:val="000000"/>
          <w:sz w:val="20"/>
          <w:szCs w:val="20"/>
        </w:rPr>
        <w:t>“</w:t>
      </w:r>
      <w:r w:rsidRPr="0079250F">
        <w:rPr>
          <w:rFonts w:ascii="Arial" w:hAnsi="Arial" w:cs="Arial"/>
          <w:color w:val="000000"/>
          <w:sz w:val="20"/>
          <w:szCs w:val="20"/>
        </w:rPr>
        <w:t>https://www.museums.or.ke/</w:t>
      </w:r>
      <w:r>
        <w:rPr>
          <w:rFonts w:ascii="Arial" w:hAnsi="Arial" w:cs="Arial"/>
          <w:color w:val="000000"/>
          <w:sz w:val="20"/>
          <w:szCs w:val="20"/>
        </w:rPr>
        <w:t>”</w:t>
      </w:r>
    </w:p>
    <w:p w14:paraId="664B696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Предлог је да ученици у школи заједно погледају филм/видео прилоге о Словенима, а затим размене утиске и дискутују. Како је словенска митологија и традиција популарна тема стрипова, ученици могу да осмисле и нацртају јунака стрипа или видео игре. Могућа активност је и обликовање накита или другог употребног предмета украшеног словенским орнаментима.</w:t>
      </w:r>
    </w:p>
    <w:p w14:paraId="7617152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Материјали који се могу користити за припремање наставе:</w:t>
      </w:r>
    </w:p>
    <w:p w14:paraId="6E93E56A" w14:textId="13B7E39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Stari Sloveni - Istorija i tradicija [ceo film] - YouTube</w:t>
      </w:r>
    </w:p>
    <w:p w14:paraId="3AD508C5" w14:textId="555B9421"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Митска бића (Словенска митологија) - Mitska bica (Slovenska mitologija) - YouTube</w:t>
      </w:r>
    </w:p>
    <w:p w14:paraId="19BE51C0" w14:textId="239FB64A"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Mitologija Ju HYPERLINK </w:t>
      </w:r>
      <w:r>
        <w:rPr>
          <w:rFonts w:ascii="Arial" w:hAnsi="Arial" w:cs="Arial"/>
          <w:color w:val="000000"/>
          <w:sz w:val="20"/>
          <w:szCs w:val="20"/>
        </w:rPr>
        <w:t>“</w:t>
      </w:r>
      <w:r w:rsidRPr="0079250F">
        <w:rPr>
          <w:rFonts w:ascii="Arial" w:hAnsi="Arial" w:cs="Arial"/>
          <w:color w:val="000000"/>
          <w:sz w:val="20"/>
          <w:szCs w:val="20"/>
        </w:rPr>
        <w:t>https://www.youtube.com/watch?v=MdbO7YVoV7o</w:t>
      </w:r>
      <w:r>
        <w:rPr>
          <w:rFonts w:ascii="Arial" w:hAnsi="Arial" w:cs="Arial"/>
          <w:color w:val="000000"/>
          <w:sz w:val="20"/>
          <w:szCs w:val="20"/>
        </w:rPr>
        <w:t>”</w:t>
      </w:r>
      <w:r w:rsidRPr="0079250F">
        <w:rPr>
          <w:rFonts w:ascii="Arial" w:hAnsi="Arial" w:cs="Arial"/>
          <w:color w:val="000000"/>
          <w:sz w:val="20"/>
          <w:szCs w:val="20"/>
        </w:rPr>
        <w:t>žnih Slovena - YouTube</w:t>
      </w:r>
    </w:p>
    <w:p w14:paraId="3552E09B" w14:textId="2B86A92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Čudotvorni mač - YouTube</w:t>
      </w:r>
    </w:p>
    <w:p w14:paraId="477F7A71" w14:textId="6ABA003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Ruslan and Ludmila HYPERLINK </w:t>
      </w:r>
      <w:r>
        <w:rPr>
          <w:rFonts w:ascii="Arial" w:hAnsi="Arial" w:cs="Arial"/>
          <w:color w:val="000000"/>
          <w:sz w:val="20"/>
          <w:szCs w:val="20"/>
        </w:rPr>
        <w:t>“</w:t>
      </w:r>
      <w:r w:rsidRPr="0079250F">
        <w:rPr>
          <w:rFonts w:ascii="Arial" w:hAnsi="Arial" w:cs="Arial"/>
          <w:color w:val="000000"/>
          <w:sz w:val="20"/>
          <w:szCs w:val="20"/>
        </w:rPr>
        <w:t>https://www.youtube.com/watch?v=j6YB59ETDqk</w:t>
      </w:r>
      <w:r>
        <w:rPr>
          <w:rFonts w:ascii="Arial" w:hAnsi="Arial" w:cs="Arial"/>
          <w:color w:val="000000"/>
          <w:sz w:val="20"/>
          <w:szCs w:val="20"/>
        </w:rPr>
        <w:t>”</w:t>
      </w:r>
      <w:r w:rsidRPr="0079250F">
        <w:rPr>
          <w:rFonts w:ascii="Arial" w:hAnsi="Arial" w:cs="Arial"/>
          <w:color w:val="000000"/>
          <w:sz w:val="20"/>
          <w:szCs w:val="20"/>
        </w:rPr>
        <w:t xml:space="preserve">Руслан и Людмила </w:t>
      </w:r>
      <w:r>
        <w:rPr>
          <w:rFonts w:ascii="Arial" w:hAnsi="Arial" w:cs="Arial"/>
          <w:color w:val="000000"/>
          <w:sz w:val="20"/>
          <w:szCs w:val="20"/>
        </w:rPr>
        <w:t>(</w:t>
      </w:r>
      <w:r w:rsidRPr="0079250F">
        <w:rPr>
          <w:rFonts w:ascii="Arial" w:hAnsi="Arial" w:cs="Arial"/>
          <w:color w:val="000000"/>
          <w:sz w:val="20"/>
          <w:szCs w:val="20"/>
        </w:rPr>
        <w:t xml:space="preserve">HYPERLINK </w:t>
      </w:r>
      <w:r>
        <w:rPr>
          <w:rFonts w:ascii="Arial" w:hAnsi="Arial" w:cs="Arial"/>
          <w:color w:val="000000"/>
          <w:sz w:val="20"/>
          <w:szCs w:val="20"/>
        </w:rPr>
        <w:t>“</w:t>
      </w:r>
      <w:r w:rsidRPr="0079250F">
        <w:rPr>
          <w:rFonts w:ascii="Arial" w:hAnsi="Arial" w:cs="Arial"/>
          <w:color w:val="000000"/>
          <w:sz w:val="20"/>
          <w:szCs w:val="20"/>
        </w:rPr>
        <w:t>https://www.youtube.com/watch?v=j6YB59ETDqk</w:t>
      </w:r>
      <w:r>
        <w:rPr>
          <w:rFonts w:ascii="Arial" w:hAnsi="Arial" w:cs="Arial"/>
          <w:color w:val="000000"/>
          <w:sz w:val="20"/>
          <w:szCs w:val="20"/>
        </w:rPr>
        <w:t>”</w:t>
      </w:r>
      <w:r w:rsidRPr="0079250F">
        <w:rPr>
          <w:rFonts w:ascii="Arial" w:hAnsi="Arial" w:cs="Arial"/>
          <w:color w:val="000000"/>
          <w:sz w:val="20"/>
          <w:szCs w:val="20"/>
        </w:rPr>
        <w:t xml:space="preserve">1972 HYPERLINK </w:t>
      </w:r>
      <w:r>
        <w:rPr>
          <w:rFonts w:ascii="Arial" w:hAnsi="Arial" w:cs="Arial"/>
          <w:color w:val="000000"/>
          <w:sz w:val="20"/>
          <w:szCs w:val="20"/>
        </w:rPr>
        <w:t>“</w:t>
      </w:r>
      <w:r w:rsidRPr="0079250F">
        <w:rPr>
          <w:rFonts w:ascii="Arial" w:hAnsi="Arial" w:cs="Arial"/>
          <w:color w:val="000000"/>
          <w:sz w:val="20"/>
          <w:szCs w:val="20"/>
        </w:rPr>
        <w:t>https://www.youtube.com/watch?v=j6YB59ETDqk</w:t>
      </w:r>
      <w:r>
        <w:rPr>
          <w:rFonts w:ascii="Arial" w:hAnsi="Arial" w:cs="Arial"/>
          <w:color w:val="000000"/>
          <w:sz w:val="20"/>
          <w:szCs w:val="20"/>
        </w:rPr>
        <w:t>”</w:t>
      </w:r>
      <w:r w:rsidRPr="0079250F">
        <w:rPr>
          <w:rFonts w:ascii="Arial" w:hAnsi="Arial" w:cs="Arial"/>
          <w:color w:val="000000"/>
          <w:sz w:val="20"/>
          <w:szCs w:val="20"/>
        </w:rPr>
        <w:t>) Aleksandr Ptushko - YouTube</w:t>
      </w:r>
    </w:p>
    <w:p w14:paraId="00891C9E" w14:textId="50F3B84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Slavic Symbols - Visual Library of Slavic Symbols (symbolikon.com)</w:t>
      </w:r>
    </w:p>
    <w:p w14:paraId="271B8B87" w14:textId="1ECBFE3F"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Славянские узоры и орнаменты. Шпаргалка с эскизами - YouTube</w:t>
      </w:r>
    </w:p>
    <w:p w14:paraId="66C48160" w14:textId="0958DEF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www.starisloveni.com :: Stari Sloveni, Staroslovenska mitologija, religija i istorija</w:t>
      </w:r>
    </w:p>
    <w:p w14:paraId="1BA42239"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ТРАДИЦИОНАЛНА МУЗИЧКА УМЕТНОСТ БАЛКАНА И СРБИЈЕ</w:t>
      </w:r>
    </w:p>
    <w:p w14:paraId="02C1948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Основна идеја теме је да се ученици упознају и оснаже за позитиван и одговоран однос према историјском наслеђу у домену традиционалне музике Балкана и Србије са акцентом на међусобан утицај, трајање и очување.</w:t>
      </w:r>
    </w:p>
    <w:p w14:paraId="576B3B15"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Наставник планира како ће се учење одвијати у складу са интересовањима ученика и могућностима школе (опремљеност савременим техничким уређајима, доступност етнолошких филмова...) и локалне заједнице.</w:t>
      </w:r>
    </w:p>
    <w:p w14:paraId="47C6782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процесу реализације програмских садржаја наставник треба да уведе ученике у тему кроз кратки теоријски приказ или аудио-видео запис, а затим да их кроз конкретне задатке усмери на истраживање које може да се односи на различите аспекте изучавања предмета музичког наслеђа у односу на временски оквир настанка, просторни оквир настанка, носиоце, примаоце, контекст настанка, контекст садашњег деловања и сл.</w:t>
      </w:r>
    </w:p>
    <w:p w14:paraId="23FBA99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циљу упознавања материјалних извора као грађе за истраживање елемената народне културе учење може да се одвија и кроз посете појединим институцијама, на првом месту етнографским збиркама и музејским поставкама или посете нпр. кустоса школи. У оквиру народне уметности, ученике би требало упутити на значај старих уметничких заната и њихов опстанак, а као крајњи продукт тог рада било би организовање изложбе ученичких радова.</w:t>
      </w:r>
    </w:p>
    <w:p w14:paraId="08A5B54A" w14:textId="3C69C32D"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циљу упознавања и очувања музичке традиције на простору Балкана и Србије ученици проучавају музику, плес, ношњу, обичаје, обреде, начин живота, из различитих географских локалитета. Истраживање може да се односи на: прожимање елемената традиционалних култура различитих народа на простору Балкана и Србије и миграције као чинилац прожимања; развој традиционалне музике у домену певања (техника певања, текстови песама, пратња...) или свирања (врсте инструмената, распрострањеност у односу на географски центар,</w:t>
      </w:r>
      <w:r>
        <w:rPr>
          <w:rFonts w:ascii="Arial" w:hAnsi="Arial" w:cs="Arial"/>
          <w:color w:val="000000"/>
          <w:sz w:val="20"/>
          <w:szCs w:val="20"/>
        </w:rPr>
        <w:t xml:space="preserve"> </w:t>
      </w:r>
      <w:r w:rsidRPr="0079250F">
        <w:rPr>
          <w:rFonts w:ascii="Arial" w:hAnsi="Arial" w:cs="Arial"/>
          <w:color w:val="000000"/>
          <w:sz w:val="20"/>
          <w:szCs w:val="20"/>
        </w:rPr>
        <w:t xml:space="preserve">карактеристике...); преношење музичких записа из једне средине у другу (исти текст, различита мелодија и обрнуто); реконструкцију и демонстрирање народних обичаја из различитих крајева земље и у склопу њих музике, народне ношње, кола... У том смислу уколико услови локалне средине то дозвољавају, део програма се може реализовати у сарадњи са фолклорним друштвима или певачким групама које изводе народне игре (кола) и традиционалну музику. У склопу истраживања традиционалне и народне песме ученици могу ићи и трагом актуелних етно група (Моба, Бистрик, Траг, Бело платно…) како би упознали наше вокално традиционално наслеђе које је подељено на старије и ново певање, тј. на певање </w:t>
      </w:r>
      <w:r w:rsidRPr="0079250F">
        <w:rPr>
          <w:rFonts w:ascii="Arial" w:hAnsi="Arial" w:cs="Arial"/>
          <w:i/>
          <w:color w:val="000000"/>
          <w:sz w:val="20"/>
          <w:szCs w:val="20"/>
        </w:rPr>
        <w:t>на глас</w:t>
      </w:r>
      <w:r w:rsidRPr="0079250F">
        <w:rPr>
          <w:rFonts w:ascii="Arial" w:hAnsi="Arial" w:cs="Arial"/>
          <w:color w:val="000000"/>
          <w:sz w:val="20"/>
          <w:szCs w:val="20"/>
        </w:rPr>
        <w:t xml:space="preserve"> (старији начин певања у секундама) и певање </w:t>
      </w:r>
      <w:r w:rsidRPr="0079250F">
        <w:rPr>
          <w:rFonts w:ascii="Arial" w:hAnsi="Arial" w:cs="Arial"/>
          <w:i/>
          <w:color w:val="000000"/>
          <w:sz w:val="20"/>
          <w:szCs w:val="20"/>
        </w:rPr>
        <w:t>на бас</w:t>
      </w:r>
      <w:r w:rsidRPr="0079250F">
        <w:rPr>
          <w:rFonts w:ascii="Arial" w:hAnsi="Arial" w:cs="Arial"/>
          <w:color w:val="000000"/>
          <w:sz w:val="20"/>
          <w:szCs w:val="20"/>
        </w:rPr>
        <w:t xml:space="preserve"> (новије).</w:t>
      </w:r>
    </w:p>
    <w:p w14:paraId="58288A8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Поред обредних, ученици могу да изучавају песме које су настале у вези са празницима који се обележавају у локалној средини (Васкршње, Божићне, Лазаричке и друге песме) и реконструишу исте.</w:t>
      </w:r>
    </w:p>
    <w:p w14:paraId="26577B85"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Резултати истраживања у овој области могу бити полазиште за примену вршњачке едукације кроз умрежавање ученика и наставника из различитих делова Србије путем интернет платформи. Ученици стечена знања из области традиционалне музичке уметности такође могу презентовати ученицима првог циклуса основног образовања, преузимајући улогу вршњака ментора при реконструкцији/демонстрацији народних обичаја.</w:t>
      </w:r>
    </w:p>
    <w:p w14:paraId="052A575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 Понуђени предлози литературе и сајтова, нису обавезујући. </w:t>
      </w:r>
    </w:p>
    <w:p w14:paraId="4464622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Материјали који се могу користити за припремање наставе:</w:t>
      </w:r>
    </w:p>
    <w:p w14:paraId="5A16D7BF" w14:textId="7EB76CB7"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Боривоје Дробњаковић, </w:t>
      </w:r>
      <w:r w:rsidRPr="0079250F">
        <w:rPr>
          <w:rFonts w:ascii="Arial" w:hAnsi="Arial" w:cs="Arial"/>
          <w:i/>
          <w:color w:val="000000"/>
          <w:sz w:val="20"/>
          <w:szCs w:val="20"/>
        </w:rPr>
        <w:t>Етнологија народа Југославије</w:t>
      </w:r>
      <w:r w:rsidRPr="0079250F">
        <w:rPr>
          <w:rFonts w:ascii="Arial" w:hAnsi="Arial" w:cs="Arial"/>
          <w:color w:val="000000"/>
          <w:sz w:val="20"/>
          <w:szCs w:val="20"/>
        </w:rPr>
        <w:t>, Научна књига, Београд, 1960, 9</w:t>
      </w:r>
      <w:r>
        <w:rPr>
          <w:rFonts w:ascii="Arial" w:hAnsi="Arial" w:cs="Arial"/>
          <w:color w:val="000000"/>
          <w:sz w:val="20"/>
          <w:szCs w:val="20"/>
        </w:rPr>
        <w:t>-</w:t>
      </w:r>
      <w:r w:rsidRPr="0079250F">
        <w:rPr>
          <w:rFonts w:ascii="Arial" w:hAnsi="Arial" w:cs="Arial"/>
          <w:color w:val="000000"/>
          <w:sz w:val="20"/>
          <w:szCs w:val="20"/>
        </w:rPr>
        <w:t>89.</w:t>
      </w:r>
    </w:p>
    <w:p w14:paraId="395FA935" w14:textId="7559166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Димитрије Големовић, </w:t>
      </w:r>
      <w:r w:rsidRPr="0079250F">
        <w:rPr>
          <w:rFonts w:ascii="Arial" w:hAnsi="Arial" w:cs="Arial"/>
          <w:i/>
          <w:color w:val="000000"/>
          <w:sz w:val="20"/>
          <w:szCs w:val="20"/>
        </w:rPr>
        <w:t>Свака птица својим гласом пева</w:t>
      </w:r>
      <w:r w:rsidRPr="0079250F">
        <w:rPr>
          <w:rFonts w:ascii="Arial" w:hAnsi="Arial" w:cs="Arial"/>
          <w:color w:val="000000"/>
          <w:sz w:val="20"/>
          <w:szCs w:val="20"/>
        </w:rPr>
        <w:t>, Balkan Culture Heritage, Београд, 2019.</w:t>
      </w:r>
    </w:p>
    <w:p w14:paraId="25EB2288" w14:textId="1A6F2432"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Љиљана Гавриловић, </w:t>
      </w:r>
      <w:r w:rsidRPr="0079250F">
        <w:rPr>
          <w:rFonts w:ascii="Arial" w:hAnsi="Arial" w:cs="Arial"/>
          <w:i/>
          <w:color w:val="000000"/>
          <w:sz w:val="20"/>
          <w:szCs w:val="20"/>
        </w:rPr>
        <w:t>Балкански костими Николе Арсеновића</w:t>
      </w:r>
      <w:r w:rsidRPr="0079250F">
        <w:rPr>
          <w:rFonts w:ascii="Arial" w:hAnsi="Arial" w:cs="Arial"/>
          <w:color w:val="000000"/>
          <w:sz w:val="20"/>
          <w:szCs w:val="20"/>
        </w:rPr>
        <w:t>, Посебна издања, књ. 52, Етнографски институт САНУ, Београд, 2004, 5-35.</w:t>
      </w:r>
    </w:p>
    <w:p w14:paraId="489891CC" w14:textId="6EF08DB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Тихомир Р. Ђорђевић, </w:t>
      </w:r>
      <w:r w:rsidRPr="0079250F">
        <w:rPr>
          <w:rFonts w:ascii="Arial" w:hAnsi="Arial" w:cs="Arial"/>
          <w:i/>
          <w:color w:val="000000"/>
          <w:sz w:val="20"/>
          <w:szCs w:val="20"/>
        </w:rPr>
        <w:t>Наш народни живот</w:t>
      </w:r>
      <w:r w:rsidRPr="0079250F">
        <w:rPr>
          <w:rFonts w:ascii="Arial" w:hAnsi="Arial" w:cs="Arial"/>
          <w:color w:val="000000"/>
          <w:sz w:val="20"/>
          <w:szCs w:val="20"/>
        </w:rPr>
        <w:t>, Том 1, Просвета, Београд, 1984, 9</w:t>
      </w:r>
      <w:r>
        <w:rPr>
          <w:rFonts w:ascii="Arial" w:hAnsi="Arial" w:cs="Arial"/>
          <w:color w:val="000000"/>
          <w:sz w:val="20"/>
          <w:szCs w:val="20"/>
        </w:rPr>
        <w:t>-</w:t>
      </w:r>
      <w:r w:rsidRPr="0079250F">
        <w:rPr>
          <w:rFonts w:ascii="Arial" w:hAnsi="Arial" w:cs="Arial"/>
          <w:color w:val="000000"/>
          <w:sz w:val="20"/>
          <w:szCs w:val="20"/>
        </w:rPr>
        <w:t>37.</w:t>
      </w:r>
    </w:p>
    <w:p w14:paraId="201E2983" w14:textId="6712DD71"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Петар Влаховић, </w:t>
      </w:r>
      <w:r w:rsidRPr="0079250F">
        <w:rPr>
          <w:rFonts w:ascii="Arial" w:hAnsi="Arial" w:cs="Arial"/>
          <w:i/>
          <w:color w:val="000000"/>
          <w:sz w:val="20"/>
          <w:szCs w:val="20"/>
        </w:rPr>
        <w:t>Србија: земља, народ, живот, обичаји</w:t>
      </w:r>
      <w:r w:rsidRPr="0079250F">
        <w:rPr>
          <w:rFonts w:ascii="Arial" w:hAnsi="Arial" w:cs="Arial"/>
          <w:color w:val="000000"/>
          <w:sz w:val="20"/>
          <w:szCs w:val="20"/>
        </w:rPr>
        <w:t>, Етнографски музеј и Вукова задужбина, Београд, 1999, 55</w:t>
      </w:r>
      <w:r>
        <w:rPr>
          <w:rFonts w:ascii="Arial" w:hAnsi="Arial" w:cs="Arial"/>
          <w:color w:val="000000"/>
          <w:sz w:val="20"/>
          <w:szCs w:val="20"/>
        </w:rPr>
        <w:t>-</w:t>
      </w:r>
      <w:r w:rsidRPr="0079250F">
        <w:rPr>
          <w:rFonts w:ascii="Arial" w:hAnsi="Arial" w:cs="Arial"/>
          <w:color w:val="000000"/>
          <w:sz w:val="20"/>
          <w:szCs w:val="20"/>
        </w:rPr>
        <w:t>94.</w:t>
      </w:r>
    </w:p>
    <w:p w14:paraId="402B375E" w14:textId="7267DE7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Роман Јакобсон и Петар Богатирјов, </w:t>
      </w:r>
      <w:r>
        <w:rPr>
          <w:rFonts w:ascii="Arial" w:hAnsi="Arial" w:cs="Arial"/>
          <w:color w:val="000000"/>
          <w:sz w:val="20"/>
          <w:szCs w:val="20"/>
        </w:rPr>
        <w:t>“</w:t>
      </w:r>
      <w:r w:rsidRPr="0079250F">
        <w:rPr>
          <w:rFonts w:ascii="Arial" w:hAnsi="Arial" w:cs="Arial"/>
          <w:color w:val="000000"/>
          <w:sz w:val="20"/>
          <w:szCs w:val="20"/>
        </w:rPr>
        <w:t>Фолклор као нарочит облик стваралаштва</w:t>
      </w:r>
      <w:r>
        <w:rPr>
          <w:rFonts w:ascii="Arial" w:hAnsi="Arial" w:cs="Arial"/>
          <w:color w:val="000000"/>
          <w:sz w:val="20"/>
          <w:szCs w:val="20"/>
        </w:rPr>
        <w:t>”</w:t>
      </w:r>
      <w:r w:rsidRPr="0079250F">
        <w:rPr>
          <w:rFonts w:ascii="Arial" w:hAnsi="Arial" w:cs="Arial"/>
          <w:color w:val="000000"/>
          <w:sz w:val="20"/>
          <w:szCs w:val="20"/>
        </w:rPr>
        <w:t xml:space="preserve">, Петар Влаховић, </w:t>
      </w:r>
      <w:r>
        <w:rPr>
          <w:rFonts w:ascii="Arial" w:hAnsi="Arial" w:cs="Arial"/>
          <w:color w:val="000000"/>
          <w:sz w:val="20"/>
          <w:szCs w:val="20"/>
        </w:rPr>
        <w:t>“</w:t>
      </w:r>
      <w:r w:rsidRPr="0079250F">
        <w:rPr>
          <w:rFonts w:ascii="Arial" w:hAnsi="Arial" w:cs="Arial"/>
          <w:color w:val="000000"/>
          <w:sz w:val="20"/>
          <w:szCs w:val="20"/>
        </w:rPr>
        <w:t>Етничка структура и миграције становништва (у Србији)</w:t>
      </w:r>
      <w:r>
        <w:rPr>
          <w:rFonts w:ascii="Arial" w:hAnsi="Arial" w:cs="Arial"/>
          <w:color w:val="000000"/>
          <w:sz w:val="20"/>
          <w:szCs w:val="20"/>
        </w:rPr>
        <w:t>”</w:t>
      </w:r>
      <w:r w:rsidRPr="0079250F">
        <w:rPr>
          <w:rFonts w:ascii="Arial" w:hAnsi="Arial" w:cs="Arial"/>
          <w:color w:val="000000"/>
          <w:sz w:val="20"/>
          <w:szCs w:val="20"/>
        </w:rPr>
        <w:t>, Гласник Етнографског музеја, књ. 44, Београд, 1980, 21</w:t>
      </w:r>
      <w:r>
        <w:rPr>
          <w:rFonts w:ascii="Arial" w:hAnsi="Arial" w:cs="Arial"/>
          <w:color w:val="000000"/>
          <w:sz w:val="20"/>
          <w:szCs w:val="20"/>
        </w:rPr>
        <w:t>-</w:t>
      </w:r>
      <w:r w:rsidRPr="0079250F">
        <w:rPr>
          <w:rFonts w:ascii="Arial" w:hAnsi="Arial" w:cs="Arial"/>
          <w:color w:val="000000"/>
          <w:sz w:val="20"/>
          <w:szCs w:val="20"/>
        </w:rPr>
        <w:t>39.</w:t>
      </w:r>
    </w:p>
    <w:p w14:paraId="54F7F481" w14:textId="57E3AEA9"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Драгослав Девић (1960) </w:t>
      </w:r>
      <w:r>
        <w:rPr>
          <w:rFonts w:ascii="Arial" w:hAnsi="Arial" w:cs="Arial"/>
          <w:color w:val="000000"/>
          <w:sz w:val="20"/>
          <w:szCs w:val="20"/>
        </w:rPr>
        <w:t>“</w:t>
      </w:r>
      <w:r w:rsidRPr="0079250F">
        <w:rPr>
          <w:rFonts w:ascii="Arial" w:hAnsi="Arial" w:cs="Arial"/>
          <w:color w:val="000000"/>
          <w:sz w:val="20"/>
          <w:szCs w:val="20"/>
        </w:rPr>
        <w:t>Сакупљачи наших народних песама</w:t>
      </w:r>
      <w:r>
        <w:rPr>
          <w:rFonts w:ascii="Arial" w:hAnsi="Arial" w:cs="Arial"/>
          <w:color w:val="000000"/>
          <w:sz w:val="20"/>
          <w:szCs w:val="20"/>
        </w:rPr>
        <w:t>”</w:t>
      </w:r>
      <w:r w:rsidRPr="0079250F">
        <w:rPr>
          <w:rFonts w:ascii="Arial" w:hAnsi="Arial" w:cs="Arial"/>
          <w:color w:val="000000"/>
          <w:sz w:val="20"/>
          <w:szCs w:val="20"/>
        </w:rPr>
        <w:t>. Гласник Етнографског музеја 22</w:t>
      </w:r>
      <w:r>
        <w:rPr>
          <w:rFonts w:ascii="Arial" w:hAnsi="Arial" w:cs="Arial"/>
          <w:color w:val="000000"/>
          <w:sz w:val="20"/>
          <w:szCs w:val="20"/>
        </w:rPr>
        <w:t>-</w:t>
      </w:r>
      <w:r w:rsidRPr="0079250F">
        <w:rPr>
          <w:rFonts w:ascii="Arial" w:hAnsi="Arial" w:cs="Arial"/>
          <w:color w:val="000000"/>
          <w:sz w:val="20"/>
          <w:szCs w:val="20"/>
        </w:rPr>
        <w:t>23: 99</w:t>
      </w:r>
      <w:r>
        <w:rPr>
          <w:rFonts w:ascii="Arial" w:hAnsi="Arial" w:cs="Arial"/>
          <w:color w:val="000000"/>
          <w:sz w:val="20"/>
          <w:szCs w:val="20"/>
        </w:rPr>
        <w:t>-</w:t>
      </w:r>
      <w:r w:rsidRPr="0079250F">
        <w:rPr>
          <w:rFonts w:ascii="Arial" w:hAnsi="Arial" w:cs="Arial"/>
          <w:color w:val="000000"/>
          <w:sz w:val="20"/>
          <w:szCs w:val="20"/>
        </w:rPr>
        <w:t>122</w:t>
      </w:r>
    </w:p>
    <w:p w14:paraId="476BCD28" w14:textId="0D886A39"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Зечевић, </w:t>
      </w:r>
      <w:r w:rsidRPr="0079250F">
        <w:rPr>
          <w:rFonts w:ascii="Arial" w:hAnsi="Arial" w:cs="Arial"/>
          <w:i/>
          <w:color w:val="000000"/>
          <w:sz w:val="20"/>
          <w:szCs w:val="20"/>
        </w:rPr>
        <w:t>Српске народне игре</w:t>
      </w:r>
      <w:r w:rsidRPr="0079250F">
        <w:rPr>
          <w:rFonts w:ascii="Arial" w:hAnsi="Arial" w:cs="Arial"/>
          <w:color w:val="000000"/>
          <w:sz w:val="20"/>
          <w:szCs w:val="20"/>
        </w:rPr>
        <w:t xml:space="preserve">, </w:t>
      </w:r>
      <w:r>
        <w:rPr>
          <w:rFonts w:ascii="Arial" w:hAnsi="Arial" w:cs="Arial"/>
          <w:color w:val="000000"/>
          <w:sz w:val="20"/>
          <w:szCs w:val="20"/>
        </w:rPr>
        <w:t>“</w:t>
      </w:r>
      <w:r w:rsidRPr="0079250F">
        <w:rPr>
          <w:rFonts w:ascii="Arial" w:hAnsi="Arial" w:cs="Arial"/>
          <w:color w:val="000000"/>
          <w:sz w:val="20"/>
          <w:szCs w:val="20"/>
        </w:rPr>
        <w:t>Вук Караџић</w:t>
      </w:r>
      <w:r>
        <w:rPr>
          <w:rFonts w:ascii="Arial" w:hAnsi="Arial" w:cs="Arial"/>
          <w:color w:val="000000"/>
          <w:sz w:val="20"/>
          <w:szCs w:val="20"/>
        </w:rPr>
        <w:t>”</w:t>
      </w:r>
      <w:r w:rsidRPr="0079250F">
        <w:rPr>
          <w:rFonts w:ascii="Arial" w:hAnsi="Arial" w:cs="Arial"/>
          <w:color w:val="000000"/>
          <w:sz w:val="20"/>
          <w:szCs w:val="20"/>
        </w:rPr>
        <w:t>, Етнографски музеј, Београд, 1983.</w:t>
      </w:r>
    </w:p>
    <w:p w14:paraId="0DAA5EA3" w14:textId="05F4F5E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Андријана Гојковић, Народни музички инструменти, </w:t>
      </w:r>
      <w:r>
        <w:rPr>
          <w:rFonts w:ascii="Arial" w:hAnsi="Arial" w:cs="Arial"/>
          <w:color w:val="000000"/>
          <w:sz w:val="20"/>
          <w:szCs w:val="20"/>
        </w:rPr>
        <w:t>“</w:t>
      </w:r>
      <w:r w:rsidRPr="0079250F">
        <w:rPr>
          <w:rFonts w:ascii="Arial" w:hAnsi="Arial" w:cs="Arial"/>
          <w:color w:val="000000"/>
          <w:sz w:val="20"/>
          <w:szCs w:val="20"/>
        </w:rPr>
        <w:t>Вук Караџић</w:t>
      </w:r>
      <w:r>
        <w:rPr>
          <w:rFonts w:ascii="Arial" w:hAnsi="Arial" w:cs="Arial"/>
          <w:color w:val="000000"/>
          <w:sz w:val="20"/>
          <w:szCs w:val="20"/>
        </w:rPr>
        <w:t>”</w:t>
      </w:r>
      <w:r w:rsidRPr="0079250F">
        <w:rPr>
          <w:rFonts w:ascii="Arial" w:hAnsi="Arial" w:cs="Arial"/>
          <w:color w:val="000000"/>
          <w:sz w:val="20"/>
          <w:szCs w:val="20"/>
        </w:rPr>
        <w:t>, Београд, 1989.</w:t>
      </w:r>
    </w:p>
    <w:p w14:paraId="5BFD444B" w14:textId="74413E8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Јасна Бјеладиновић, </w:t>
      </w:r>
      <w:r>
        <w:rPr>
          <w:rFonts w:ascii="Arial" w:hAnsi="Arial" w:cs="Arial"/>
          <w:color w:val="000000"/>
          <w:sz w:val="20"/>
          <w:szCs w:val="20"/>
        </w:rPr>
        <w:t>“</w:t>
      </w:r>
      <w:r w:rsidRPr="0079250F">
        <w:rPr>
          <w:rFonts w:ascii="Arial" w:hAnsi="Arial" w:cs="Arial"/>
          <w:color w:val="000000"/>
          <w:sz w:val="20"/>
          <w:szCs w:val="20"/>
        </w:rPr>
        <w:t>Сеоске ношње и њихова типолошка класификација</w:t>
      </w:r>
      <w:r>
        <w:rPr>
          <w:rFonts w:ascii="Arial" w:hAnsi="Arial" w:cs="Arial"/>
          <w:color w:val="000000"/>
          <w:sz w:val="20"/>
          <w:szCs w:val="20"/>
        </w:rPr>
        <w:t>”</w:t>
      </w:r>
      <w:r w:rsidRPr="0079250F">
        <w:rPr>
          <w:rFonts w:ascii="Arial" w:hAnsi="Arial" w:cs="Arial"/>
          <w:color w:val="000000"/>
          <w:sz w:val="20"/>
          <w:szCs w:val="20"/>
        </w:rPr>
        <w:t xml:space="preserve">, </w:t>
      </w:r>
      <w:r w:rsidRPr="0079250F">
        <w:rPr>
          <w:rFonts w:ascii="Arial" w:hAnsi="Arial" w:cs="Arial"/>
          <w:i/>
          <w:color w:val="000000"/>
          <w:sz w:val="20"/>
          <w:szCs w:val="20"/>
        </w:rPr>
        <w:t>Гласник Етнографског музеја</w:t>
      </w:r>
      <w:r w:rsidRPr="0079250F">
        <w:rPr>
          <w:rFonts w:ascii="Arial" w:hAnsi="Arial" w:cs="Arial"/>
          <w:color w:val="000000"/>
          <w:sz w:val="20"/>
          <w:szCs w:val="20"/>
        </w:rPr>
        <w:t>, књ. 44, Етнографски музеј, Београд, 1980, 75</w:t>
      </w:r>
      <w:r>
        <w:rPr>
          <w:rFonts w:ascii="Arial" w:hAnsi="Arial" w:cs="Arial"/>
          <w:color w:val="000000"/>
          <w:sz w:val="20"/>
          <w:szCs w:val="20"/>
        </w:rPr>
        <w:t>-</w:t>
      </w:r>
      <w:r w:rsidRPr="0079250F">
        <w:rPr>
          <w:rFonts w:ascii="Arial" w:hAnsi="Arial" w:cs="Arial"/>
          <w:color w:val="000000"/>
          <w:sz w:val="20"/>
          <w:szCs w:val="20"/>
        </w:rPr>
        <w:t>97.</w:t>
      </w:r>
    </w:p>
    <w:p w14:paraId="1E31CA1D" w14:textId="0D4E3C9B"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Никола Ф. Павковић, </w:t>
      </w:r>
      <w:r>
        <w:rPr>
          <w:rFonts w:ascii="Arial" w:hAnsi="Arial" w:cs="Arial"/>
          <w:color w:val="000000"/>
          <w:sz w:val="20"/>
          <w:szCs w:val="20"/>
        </w:rPr>
        <w:t>“</w:t>
      </w:r>
      <w:r w:rsidRPr="0079250F">
        <w:rPr>
          <w:rFonts w:ascii="Arial" w:hAnsi="Arial" w:cs="Arial"/>
          <w:color w:val="000000"/>
          <w:sz w:val="20"/>
          <w:szCs w:val="20"/>
        </w:rPr>
        <w:t>Село као обредно-религијска заједница</w:t>
      </w:r>
      <w:r>
        <w:rPr>
          <w:rFonts w:ascii="Arial" w:hAnsi="Arial" w:cs="Arial"/>
          <w:color w:val="000000"/>
          <w:sz w:val="20"/>
          <w:szCs w:val="20"/>
        </w:rPr>
        <w:t>”</w:t>
      </w:r>
      <w:r w:rsidRPr="0079250F">
        <w:rPr>
          <w:rFonts w:ascii="Arial" w:hAnsi="Arial" w:cs="Arial"/>
          <w:color w:val="000000"/>
          <w:sz w:val="20"/>
          <w:szCs w:val="20"/>
        </w:rPr>
        <w:t xml:space="preserve">, </w:t>
      </w:r>
      <w:r w:rsidRPr="0079250F">
        <w:rPr>
          <w:rFonts w:ascii="Arial" w:hAnsi="Arial" w:cs="Arial"/>
          <w:i/>
          <w:color w:val="000000"/>
          <w:sz w:val="20"/>
          <w:szCs w:val="20"/>
        </w:rPr>
        <w:t>Етнолошке свеске</w:t>
      </w:r>
      <w:r w:rsidRPr="0079250F">
        <w:rPr>
          <w:rFonts w:ascii="Arial" w:hAnsi="Arial" w:cs="Arial"/>
          <w:color w:val="000000"/>
          <w:sz w:val="20"/>
          <w:szCs w:val="20"/>
        </w:rPr>
        <w:t xml:space="preserve"> I, Београд, 1978, 51</w:t>
      </w:r>
      <w:r>
        <w:rPr>
          <w:rFonts w:ascii="Arial" w:hAnsi="Arial" w:cs="Arial"/>
          <w:color w:val="000000"/>
          <w:sz w:val="20"/>
          <w:szCs w:val="20"/>
        </w:rPr>
        <w:t>-</w:t>
      </w:r>
      <w:r w:rsidRPr="0079250F">
        <w:rPr>
          <w:rFonts w:ascii="Arial" w:hAnsi="Arial" w:cs="Arial"/>
          <w:color w:val="000000"/>
          <w:sz w:val="20"/>
          <w:szCs w:val="20"/>
        </w:rPr>
        <w:t>65.</w:t>
      </w:r>
    </w:p>
    <w:p w14:paraId="77237E58" w14:textId="463EDD4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Младен Марковић (1994) </w:t>
      </w:r>
      <w:r>
        <w:rPr>
          <w:rFonts w:ascii="Arial" w:hAnsi="Arial" w:cs="Arial"/>
          <w:color w:val="000000"/>
          <w:sz w:val="20"/>
          <w:szCs w:val="20"/>
        </w:rPr>
        <w:t>“</w:t>
      </w:r>
      <w:r w:rsidRPr="0079250F">
        <w:rPr>
          <w:rFonts w:ascii="Arial" w:hAnsi="Arial" w:cs="Arial"/>
          <w:color w:val="000000"/>
          <w:sz w:val="20"/>
          <w:szCs w:val="20"/>
        </w:rPr>
        <w:t>Етномузикологија у Србији</w:t>
      </w:r>
      <w:r>
        <w:rPr>
          <w:rFonts w:ascii="Arial" w:hAnsi="Arial" w:cs="Arial"/>
          <w:color w:val="000000"/>
          <w:sz w:val="20"/>
          <w:szCs w:val="20"/>
        </w:rPr>
        <w:t>”</w:t>
      </w:r>
      <w:r w:rsidRPr="0079250F">
        <w:rPr>
          <w:rFonts w:ascii="Arial" w:hAnsi="Arial" w:cs="Arial"/>
          <w:color w:val="000000"/>
          <w:sz w:val="20"/>
          <w:szCs w:val="20"/>
        </w:rPr>
        <w:t>. Нови звук 3: 19</w:t>
      </w:r>
      <w:r>
        <w:rPr>
          <w:rFonts w:ascii="Arial" w:hAnsi="Arial" w:cs="Arial"/>
          <w:color w:val="000000"/>
          <w:sz w:val="20"/>
          <w:szCs w:val="20"/>
        </w:rPr>
        <w:t>-</w:t>
      </w:r>
      <w:r w:rsidRPr="0079250F">
        <w:rPr>
          <w:rFonts w:ascii="Arial" w:hAnsi="Arial" w:cs="Arial"/>
          <w:color w:val="000000"/>
          <w:sz w:val="20"/>
          <w:szCs w:val="20"/>
        </w:rPr>
        <w:t>29.</w:t>
      </w:r>
    </w:p>
    <w:p w14:paraId="27B2DE92" w14:textId="698DF826"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Филм </w:t>
      </w:r>
      <w:r>
        <w:rPr>
          <w:rFonts w:ascii="Arial" w:hAnsi="Arial" w:cs="Arial"/>
          <w:color w:val="000000"/>
          <w:sz w:val="20"/>
          <w:szCs w:val="20"/>
        </w:rPr>
        <w:t>“</w:t>
      </w:r>
      <w:r w:rsidRPr="0079250F">
        <w:rPr>
          <w:rFonts w:ascii="Arial" w:hAnsi="Arial" w:cs="Arial"/>
          <w:color w:val="000000"/>
          <w:sz w:val="20"/>
          <w:szCs w:val="20"/>
        </w:rPr>
        <w:t>Русе косе цуро имаш</w:t>
      </w:r>
      <w:r>
        <w:rPr>
          <w:rFonts w:ascii="Arial" w:hAnsi="Arial" w:cs="Arial"/>
          <w:color w:val="000000"/>
          <w:sz w:val="20"/>
          <w:szCs w:val="20"/>
        </w:rPr>
        <w:t>”</w:t>
      </w:r>
      <w:r w:rsidRPr="0079250F">
        <w:rPr>
          <w:rFonts w:ascii="Arial" w:hAnsi="Arial" w:cs="Arial"/>
          <w:color w:val="000000"/>
          <w:sz w:val="20"/>
          <w:szCs w:val="20"/>
        </w:rPr>
        <w:t xml:space="preserve"> као показатељ симбиозе уметности читавог Балкана https://www.youtube.com/watch?v=NGCURBHF</w:t>
      </w:r>
    </w:p>
    <w:p w14:paraId="14115066"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МОДЕРНО ДОБА И МУЗИКА</w:t>
      </w:r>
    </w:p>
    <w:p w14:paraId="774605D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ученици могу да истражују развој модерних технологија у служби широке заступљености примењене музике у медијима, односно мултумедијалним уметностима. Ученици упознају сценску музику, музику на филму, позоришту, радију, телевизији и интернету кроз приказивање видео материјала који ће подстаћи истраживачке задатке, презентације, дебате, интервјуе, критике… Препорука је да фокус рада буде на примењеној музици на подручју Србије и то истраживањем музике за филмове/серије српских композитора Зорана Симјановића, Војислава Вокија Костића, Војкана Борисављевића, Горана Бреговића...</w:t>
      </w:r>
    </w:p>
    <w:p w14:paraId="545BBA9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теме ученици могу да раде на припреми извођење одређене музичке нумере из филма, мјузикла, позоришта..., откривајући повезаност музике и других уметности.</w:t>
      </w:r>
    </w:p>
    <w:p w14:paraId="5E11FB7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Маркетинг у музици се може истраживати на више начина. Један аспект може бити одговор на питање како одређено дело или музички догађај промовисати (како је то некада изгледало, а како данас...), а други аспект је на који начин избор музике и сама музика утиче на маркетинг неког другог уметничког (или друге врсте) производа. У циљу разумевања значаја музике у рекламама, а у сврху маркетинга (промоције школе, догађаја, хуманитарних акција, локалне заједнице...), ученици истражују одабране рекламе, анализом одабраних доносе суд о улози музике и дефинишу кораке у процесу израде. Ради унапређивања маркетинга школе ученици припремају материјал за израду спота за химну школа/џингла за различита дешавања...), користећи ИКТ.</w:t>
      </w:r>
    </w:p>
    <w:p w14:paraId="72E8B81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После увода наставника у музичку критику као вида уметничке критике ученике треба кроз разговор навести да сами или истраживањем дођу до података који ће им дати одговоре на различита питања као што су: шта је то што музичку критику одваја од извештавања, шта може бити предмет уметничке критике, ко може бити музички критичар и који су објективни за разлику од субјективних аспеката музичке критике; који је значај музичке критике за извођача, публику, музикологе... Ова тема треба да резултира музичком критиком коју ће ученици у улози музичког критичара написати након посете неком концерту, или слушања одређене композиције/извођача на часу. Ученици могу, такође, да направе кратак приказ музичке критике из пера Бранке Радовић, Смиљке Исаковић…</w:t>
      </w:r>
    </w:p>
    <w:p w14:paraId="64EACBC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Материјали који се могу користити за припремање наставе:</w:t>
      </w:r>
    </w:p>
    <w:p w14:paraId="1E987C85" w14:textId="6F3287A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Вартекс Баронијан: </w:t>
      </w:r>
      <w:r>
        <w:rPr>
          <w:rFonts w:ascii="Arial" w:hAnsi="Arial" w:cs="Arial"/>
          <w:i/>
          <w:color w:val="000000"/>
          <w:sz w:val="20"/>
          <w:szCs w:val="20"/>
        </w:rPr>
        <w:t>“</w:t>
      </w:r>
      <w:r w:rsidRPr="0079250F">
        <w:rPr>
          <w:rFonts w:ascii="Arial" w:hAnsi="Arial" w:cs="Arial"/>
          <w:i/>
          <w:color w:val="000000"/>
          <w:sz w:val="20"/>
          <w:szCs w:val="20"/>
        </w:rPr>
        <w:t>Музика као примењена уметност</w:t>
      </w:r>
      <w:r>
        <w:rPr>
          <w:rFonts w:ascii="Arial" w:hAnsi="Arial" w:cs="Arial"/>
          <w:i/>
          <w:color w:val="000000"/>
          <w:sz w:val="20"/>
          <w:szCs w:val="20"/>
        </w:rPr>
        <w:t>”</w:t>
      </w:r>
      <w:r w:rsidRPr="0079250F">
        <w:rPr>
          <w:rFonts w:ascii="Arial" w:hAnsi="Arial" w:cs="Arial"/>
          <w:color w:val="000000"/>
          <w:sz w:val="20"/>
          <w:szCs w:val="20"/>
        </w:rPr>
        <w:t>, Београд, РТС</w:t>
      </w:r>
    </w:p>
    <w:p w14:paraId="5AEDAB05" w14:textId="5B40325C"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Зоран Симјановић: </w:t>
      </w:r>
      <w:r>
        <w:rPr>
          <w:rFonts w:ascii="Arial" w:hAnsi="Arial" w:cs="Arial"/>
          <w:i/>
          <w:color w:val="000000"/>
          <w:sz w:val="20"/>
          <w:szCs w:val="20"/>
        </w:rPr>
        <w:t>“</w:t>
      </w:r>
      <w:r w:rsidRPr="0079250F">
        <w:rPr>
          <w:rFonts w:ascii="Arial" w:hAnsi="Arial" w:cs="Arial"/>
          <w:i/>
          <w:color w:val="000000"/>
          <w:sz w:val="20"/>
          <w:szCs w:val="20"/>
        </w:rPr>
        <w:t>Примењена музика</w:t>
      </w:r>
      <w:r>
        <w:rPr>
          <w:rFonts w:ascii="Arial" w:hAnsi="Arial" w:cs="Arial"/>
          <w:i/>
          <w:color w:val="000000"/>
          <w:sz w:val="20"/>
          <w:szCs w:val="20"/>
        </w:rPr>
        <w:t>”</w:t>
      </w:r>
      <w:r w:rsidRPr="0079250F">
        <w:rPr>
          <w:rFonts w:ascii="Arial" w:hAnsi="Arial" w:cs="Arial"/>
          <w:color w:val="000000"/>
          <w:sz w:val="20"/>
          <w:szCs w:val="20"/>
        </w:rPr>
        <w:t>, Београд, Бикић Студио, 1996</w:t>
      </w:r>
    </w:p>
    <w:p w14:paraId="6AC6BB33" w14:textId="4005437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Рихард Мерц: </w:t>
      </w:r>
      <w:r>
        <w:rPr>
          <w:rFonts w:ascii="Arial" w:hAnsi="Arial" w:cs="Arial"/>
          <w:i/>
          <w:color w:val="000000"/>
          <w:sz w:val="20"/>
          <w:szCs w:val="20"/>
        </w:rPr>
        <w:t>“</w:t>
      </w:r>
      <w:r w:rsidRPr="0079250F">
        <w:rPr>
          <w:rFonts w:ascii="Arial" w:hAnsi="Arial" w:cs="Arial"/>
          <w:i/>
          <w:color w:val="000000"/>
          <w:sz w:val="20"/>
          <w:szCs w:val="20"/>
        </w:rPr>
        <w:t>А, Б, Ц… звука у аудио визуелним медијима</w:t>
      </w:r>
      <w:r>
        <w:rPr>
          <w:rFonts w:ascii="Arial" w:hAnsi="Arial" w:cs="Arial"/>
          <w:i/>
          <w:color w:val="000000"/>
          <w:sz w:val="20"/>
          <w:szCs w:val="20"/>
        </w:rPr>
        <w:t>”</w:t>
      </w:r>
      <w:r w:rsidRPr="0079250F">
        <w:rPr>
          <w:rFonts w:ascii="Arial" w:hAnsi="Arial" w:cs="Arial"/>
          <w:color w:val="000000"/>
          <w:sz w:val="20"/>
          <w:szCs w:val="20"/>
        </w:rPr>
        <w:t>, Београд, РТС, 2013.</w:t>
      </w:r>
    </w:p>
    <w:p w14:paraId="6508924E" w14:textId="1138AA8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Дејвид Бирн: </w:t>
      </w:r>
      <w:r>
        <w:rPr>
          <w:rFonts w:ascii="Arial" w:hAnsi="Arial" w:cs="Arial"/>
          <w:i/>
          <w:color w:val="000000"/>
          <w:sz w:val="20"/>
          <w:szCs w:val="20"/>
        </w:rPr>
        <w:t>“</w:t>
      </w:r>
      <w:r w:rsidRPr="0079250F">
        <w:rPr>
          <w:rFonts w:ascii="Arial" w:hAnsi="Arial" w:cs="Arial"/>
          <w:i/>
          <w:color w:val="000000"/>
          <w:sz w:val="20"/>
          <w:szCs w:val="20"/>
        </w:rPr>
        <w:t>Како ради музика</w:t>
      </w:r>
      <w:r>
        <w:rPr>
          <w:rFonts w:ascii="Arial" w:hAnsi="Arial" w:cs="Arial"/>
          <w:i/>
          <w:color w:val="000000"/>
          <w:sz w:val="20"/>
          <w:szCs w:val="20"/>
        </w:rPr>
        <w:t>”</w:t>
      </w:r>
      <w:r w:rsidRPr="0079250F">
        <w:rPr>
          <w:rFonts w:ascii="Arial" w:hAnsi="Arial" w:cs="Arial"/>
          <w:color w:val="000000"/>
          <w:sz w:val="20"/>
          <w:szCs w:val="20"/>
        </w:rPr>
        <w:t>, Геопоетика, Београд, 2015.</w:t>
      </w:r>
    </w:p>
    <w:p w14:paraId="14E1A111" w14:textId="0049E4A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Примена музике у маркетингу, најбоље домаће рекламе, Видео (за ученике): https://www.youtube.com/watch?v=j HYPERLINK </w:t>
      </w:r>
      <w:r>
        <w:rPr>
          <w:rFonts w:ascii="Arial" w:hAnsi="Arial" w:cs="Arial"/>
          <w:color w:val="000000"/>
          <w:sz w:val="20"/>
          <w:szCs w:val="20"/>
        </w:rPr>
        <w:t>“</w:t>
      </w:r>
      <w:r w:rsidRPr="0079250F">
        <w:rPr>
          <w:rFonts w:ascii="Arial" w:hAnsi="Arial" w:cs="Arial"/>
          <w:color w:val="000000"/>
          <w:sz w:val="20"/>
          <w:szCs w:val="20"/>
        </w:rPr>
        <w:t>https://www.youtube.com/watch?v=j85rX5NXIFU&amp;t=185s</w:t>
      </w:r>
      <w:r>
        <w:rPr>
          <w:rFonts w:ascii="Arial" w:hAnsi="Arial" w:cs="Arial"/>
          <w:color w:val="000000"/>
          <w:sz w:val="20"/>
          <w:szCs w:val="20"/>
        </w:rPr>
        <w:t>”</w:t>
      </w:r>
      <w:r w:rsidRPr="0079250F">
        <w:rPr>
          <w:rFonts w:ascii="Arial" w:hAnsi="Arial" w:cs="Arial"/>
          <w:color w:val="000000"/>
          <w:sz w:val="20"/>
          <w:szCs w:val="20"/>
        </w:rPr>
        <w:t>85</w:t>
      </w:r>
      <w:r>
        <w:rPr>
          <w:rFonts w:ascii="Arial" w:hAnsi="Arial" w:cs="Arial"/>
          <w:color w:val="000000"/>
          <w:sz w:val="20"/>
          <w:szCs w:val="20"/>
        </w:rPr>
        <w:t xml:space="preserve"> </w:t>
      </w:r>
    </w:p>
    <w:p w14:paraId="2EECBDC7" w14:textId="688EFF4D"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Примери музичке критике: http://stankosepic.com/prikazi_i_kritike.php </w:t>
      </w:r>
    </w:p>
    <w:p w14:paraId="4B394266" w14:textId="0AD2919D"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Бранка Радовић: </w:t>
      </w:r>
      <w:r>
        <w:rPr>
          <w:rFonts w:ascii="Arial" w:hAnsi="Arial" w:cs="Arial"/>
          <w:i/>
          <w:color w:val="000000"/>
          <w:sz w:val="20"/>
          <w:szCs w:val="20"/>
        </w:rPr>
        <w:t>“</w:t>
      </w:r>
      <w:r w:rsidRPr="0079250F">
        <w:rPr>
          <w:rFonts w:ascii="Arial" w:hAnsi="Arial" w:cs="Arial"/>
          <w:i/>
          <w:color w:val="000000"/>
          <w:sz w:val="20"/>
          <w:szCs w:val="20"/>
        </w:rPr>
        <w:t>Шта је то музичка критика</w:t>
      </w:r>
      <w:r>
        <w:rPr>
          <w:rFonts w:ascii="Arial" w:hAnsi="Arial" w:cs="Arial"/>
          <w:i/>
          <w:color w:val="000000"/>
          <w:sz w:val="20"/>
          <w:szCs w:val="20"/>
        </w:rPr>
        <w:t>”</w:t>
      </w:r>
      <w:r w:rsidRPr="0079250F">
        <w:rPr>
          <w:rFonts w:ascii="Arial" w:hAnsi="Arial" w:cs="Arial"/>
          <w:color w:val="000000"/>
          <w:sz w:val="20"/>
          <w:szCs w:val="20"/>
        </w:rPr>
        <w:t>, Наслеђе, Крагујевац, 2007. вол. 4, број 8, стр. 121</w:t>
      </w:r>
      <w:r>
        <w:rPr>
          <w:rFonts w:ascii="Arial" w:hAnsi="Arial" w:cs="Arial"/>
          <w:color w:val="000000"/>
          <w:sz w:val="20"/>
          <w:szCs w:val="20"/>
        </w:rPr>
        <w:t>-</w:t>
      </w:r>
      <w:r w:rsidRPr="0079250F">
        <w:rPr>
          <w:rFonts w:ascii="Arial" w:hAnsi="Arial" w:cs="Arial"/>
          <w:color w:val="000000"/>
          <w:sz w:val="20"/>
          <w:szCs w:val="20"/>
        </w:rPr>
        <w:t>154.</w:t>
      </w:r>
    </w:p>
    <w:p w14:paraId="6EB52B5A" w14:textId="7C96AF21"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Смиљка Исаковић. </w:t>
      </w:r>
      <w:r>
        <w:rPr>
          <w:rFonts w:ascii="Arial" w:hAnsi="Arial" w:cs="Arial"/>
          <w:i/>
          <w:color w:val="000000"/>
          <w:sz w:val="20"/>
          <w:szCs w:val="20"/>
        </w:rPr>
        <w:t>“</w:t>
      </w:r>
      <w:r w:rsidRPr="0079250F">
        <w:rPr>
          <w:rFonts w:ascii="Arial" w:hAnsi="Arial" w:cs="Arial"/>
          <w:i/>
          <w:color w:val="000000"/>
          <w:sz w:val="20"/>
          <w:szCs w:val="20"/>
        </w:rPr>
        <w:t>Бемус преплетум мобиле</w:t>
      </w:r>
      <w:r>
        <w:rPr>
          <w:rFonts w:ascii="Arial" w:hAnsi="Arial" w:cs="Arial"/>
          <w:color w:val="000000"/>
          <w:sz w:val="20"/>
          <w:szCs w:val="20"/>
        </w:rPr>
        <w:t>”</w:t>
      </w:r>
      <w:r w:rsidRPr="0079250F">
        <w:rPr>
          <w:rFonts w:ascii="Arial" w:hAnsi="Arial" w:cs="Arial"/>
          <w:color w:val="000000"/>
          <w:sz w:val="20"/>
          <w:szCs w:val="20"/>
        </w:rPr>
        <w:t>, Службени гласник, Београд 2012.</w:t>
      </w:r>
    </w:p>
    <w:p w14:paraId="374D15E7" w14:textId="39B1C108"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Смиљка Исаковић: </w:t>
      </w:r>
      <w:r>
        <w:rPr>
          <w:rFonts w:ascii="Arial" w:hAnsi="Arial" w:cs="Arial"/>
          <w:i/>
          <w:color w:val="000000"/>
          <w:sz w:val="20"/>
          <w:szCs w:val="20"/>
        </w:rPr>
        <w:t>“</w:t>
      </w:r>
      <w:r w:rsidRPr="0079250F">
        <w:rPr>
          <w:rFonts w:ascii="Arial" w:hAnsi="Arial" w:cs="Arial"/>
          <w:i/>
          <w:color w:val="000000"/>
          <w:sz w:val="20"/>
          <w:szCs w:val="20"/>
        </w:rPr>
        <w:t>Viđenja - Musica modus vivendi</w:t>
      </w:r>
      <w:r>
        <w:rPr>
          <w:rFonts w:ascii="Arial" w:hAnsi="Arial" w:cs="Arial"/>
          <w:i/>
          <w:color w:val="000000"/>
          <w:sz w:val="20"/>
          <w:szCs w:val="20"/>
        </w:rPr>
        <w:t>”</w:t>
      </w:r>
      <w:r w:rsidRPr="0079250F">
        <w:rPr>
          <w:rFonts w:ascii="Arial" w:hAnsi="Arial" w:cs="Arial"/>
          <w:color w:val="000000"/>
          <w:sz w:val="20"/>
          <w:szCs w:val="20"/>
        </w:rPr>
        <w:t>, РТС, Београд 2013.</w:t>
      </w:r>
    </w:p>
    <w:p w14:paraId="234E22A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ПРАЋЕЊЕ И ВРЕДНОВАЊЕ НАСТАВЕ И УЧЕЊА</w:t>
      </w:r>
    </w:p>
    <w:p w14:paraId="07940B15"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w:t>
      </w:r>
    </w:p>
    <w:p w14:paraId="5579D0C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w:t>
      </w:r>
      <w:r w:rsidRPr="0079250F">
        <w:rPr>
          <w:rFonts w:ascii="Arial" w:hAnsi="Arial" w:cs="Arial"/>
          <w:i/>
          <w:color w:val="000000"/>
          <w:sz w:val="20"/>
          <w:szCs w:val="20"/>
        </w:rPr>
        <w:t>Правилником о оцењивању ученика у основном образовању и васпитању.</w:t>
      </w:r>
      <w:r w:rsidRPr="0079250F">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3D4AA228"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ПРЕДУЗЕТНИШТВО</w:t>
      </w:r>
    </w:p>
    <w:p w14:paraId="733B9FC9"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Циљ</w:t>
      </w:r>
      <w:r w:rsidRPr="0079250F">
        <w:rPr>
          <w:rFonts w:ascii="Arial" w:hAnsi="Arial" w:cs="Arial"/>
          <w:color w:val="000000"/>
          <w:sz w:val="20"/>
          <w:szCs w:val="20"/>
        </w:rPr>
        <w:t xml:space="preserve"> учења слободне наставне активности </w:t>
      </w:r>
      <w:r w:rsidRPr="0079250F">
        <w:rPr>
          <w:rFonts w:ascii="Arial" w:hAnsi="Arial" w:cs="Arial"/>
          <w:i/>
          <w:color w:val="000000"/>
          <w:sz w:val="20"/>
          <w:szCs w:val="20"/>
        </w:rPr>
        <w:t>Предузетништво</w:t>
      </w:r>
      <w:r w:rsidRPr="0079250F">
        <w:rPr>
          <w:rFonts w:ascii="Arial" w:hAnsi="Arial" w:cs="Arial"/>
          <w:color w:val="000000"/>
          <w:sz w:val="20"/>
          <w:szCs w:val="20"/>
        </w:rPr>
        <w:t xml:space="preserve"> је да допринесе развоју иновативности и предузимљивости код ученика, способности да се идеје претворе у акцију, способности за тимски рад и коришћење разноврсних извора знања ради бољег разумевања друштвених процеса и појава и преузимањa одговорне улоге у савременом друштву.</w:t>
      </w:r>
    </w:p>
    <w:tbl>
      <w:tblPr>
        <w:tblW w:w="0" w:type="auto"/>
        <w:tblCellSpacing w:w="0" w:type="auto"/>
        <w:tblLook w:val="04A0" w:firstRow="1" w:lastRow="0" w:firstColumn="1" w:lastColumn="0" w:noHBand="0" w:noVBand="1"/>
      </w:tblPr>
      <w:tblGrid>
        <w:gridCol w:w="2071"/>
        <w:gridCol w:w="806"/>
        <w:gridCol w:w="4455"/>
        <w:gridCol w:w="3576"/>
        <w:gridCol w:w="78"/>
      </w:tblGrid>
      <w:tr w:rsidR="0079250F" w:rsidRPr="0079250F" w14:paraId="0016FCEA" w14:textId="77777777" w:rsidTr="00E3611A">
        <w:trPr>
          <w:gridAfter w:val="1"/>
          <w:wAfter w:w="115" w:type="dxa"/>
          <w:trHeight w:val="90"/>
          <w:tblCellSpacing w:w="0" w:type="auto"/>
        </w:trPr>
        <w:tc>
          <w:tcPr>
            <w:tcW w:w="3071" w:type="dxa"/>
            <w:gridSpan w:val="2"/>
            <w:vAlign w:val="center"/>
          </w:tcPr>
          <w:p w14:paraId="516DD84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Разред</w:t>
            </w:r>
          </w:p>
        </w:tc>
        <w:tc>
          <w:tcPr>
            <w:tcW w:w="11329" w:type="dxa"/>
            <w:gridSpan w:val="2"/>
            <w:vAlign w:val="center"/>
          </w:tcPr>
          <w:p w14:paraId="7E0E27BA"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Седми или осми</w:t>
            </w:r>
          </w:p>
        </w:tc>
      </w:tr>
      <w:tr w:rsidR="0079250F" w:rsidRPr="0079250F" w14:paraId="7AA40D64" w14:textId="77777777" w:rsidTr="00E3611A">
        <w:trPr>
          <w:gridAfter w:val="1"/>
          <w:wAfter w:w="115" w:type="dxa"/>
          <w:trHeight w:val="90"/>
          <w:tblCellSpacing w:w="0" w:type="auto"/>
        </w:trPr>
        <w:tc>
          <w:tcPr>
            <w:tcW w:w="3071" w:type="dxa"/>
            <w:gridSpan w:val="2"/>
            <w:vAlign w:val="center"/>
          </w:tcPr>
          <w:p w14:paraId="0CF157A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Годишњи фонд часова</w:t>
            </w:r>
          </w:p>
        </w:tc>
        <w:tc>
          <w:tcPr>
            <w:tcW w:w="11329" w:type="dxa"/>
            <w:gridSpan w:val="2"/>
            <w:vAlign w:val="center"/>
          </w:tcPr>
          <w:p w14:paraId="21BD6A4F"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36 или 34 часа</w:t>
            </w:r>
          </w:p>
        </w:tc>
      </w:tr>
      <w:tr w:rsidR="0079250F" w:rsidRPr="0079250F" w14:paraId="3156988E"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854" w:type="dxa"/>
            <w:tcBorders>
              <w:top w:val="single" w:sz="8" w:space="0" w:color="000000"/>
              <w:left w:val="single" w:sz="8" w:space="0" w:color="000000"/>
              <w:bottom w:val="single" w:sz="8" w:space="0" w:color="000000"/>
              <w:right w:val="single" w:sz="8" w:space="0" w:color="000000"/>
            </w:tcBorders>
            <w:vAlign w:val="center"/>
          </w:tcPr>
          <w:p w14:paraId="02A2A1E7"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ОПШТЕ МЕЂУПРЕДМЕТНЕ КОМПЕТЕНЦИЈЕ</w:t>
            </w:r>
          </w:p>
        </w:tc>
        <w:tc>
          <w:tcPr>
            <w:tcW w:w="7794" w:type="dxa"/>
            <w:gridSpan w:val="2"/>
            <w:tcBorders>
              <w:top w:val="single" w:sz="8" w:space="0" w:color="000000"/>
              <w:left w:val="single" w:sz="8" w:space="0" w:color="000000"/>
              <w:bottom w:val="single" w:sz="8" w:space="0" w:color="000000"/>
              <w:right w:val="single" w:sz="8" w:space="0" w:color="000000"/>
            </w:tcBorders>
            <w:vAlign w:val="center"/>
          </w:tcPr>
          <w:p w14:paraId="3429D60A"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ИСХОДИ</w:t>
            </w:r>
          </w:p>
          <w:p w14:paraId="4404FD2D"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По завршетку програма ученик ће бити у стању да</w:t>
            </w: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0E717307"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ТЕМЕ и кључни појмови садржаја</w:t>
            </w:r>
          </w:p>
        </w:tc>
      </w:tr>
      <w:tr w:rsidR="0079250F" w:rsidRPr="0079250F" w14:paraId="60655E36"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854" w:type="dxa"/>
            <w:vMerge w:val="restart"/>
            <w:tcBorders>
              <w:top w:val="single" w:sz="8" w:space="0" w:color="000000"/>
              <w:left w:val="single" w:sz="8" w:space="0" w:color="000000"/>
              <w:bottom w:val="single" w:sz="8" w:space="0" w:color="000000"/>
              <w:right w:val="single" w:sz="8" w:space="0" w:color="000000"/>
            </w:tcBorders>
            <w:vAlign w:val="center"/>
          </w:tcPr>
          <w:p w14:paraId="62273E3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Комуникација</w:t>
            </w:r>
          </w:p>
          <w:p w14:paraId="168B0B3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Рад са подацима и информацијама</w:t>
            </w:r>
          </w:p>
          <w:p w14:paraId="6F3A1625"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Дигитална компетенција</w:t>
            </w:r>
          </w:p>
          <w:p w14:paraId="2270692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Решавање проблема</w:t>
            </w:r>
          </w:p>
          <w:p w14:paraId="4D7DC8D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Сарадња</w:t>
            </w:r>
          </w:p>
          <w:p w14:paraId="6D8DCBB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Одговорно учешће у демократском друштву</w:t>
            </w:r>
          </w:p>
        </w:tc>
        <w:tc>
          <w:tcPr>
            <w:tcW w:w="779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3CE45B6" w14:textId="0D91E51F"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наведе основна права потрошача и начине њихове заштите;</w:t>
            </w:r>
          </w:p>
          <w:p w14:paraId="4B55438A" w14:textId="3BAB2EC4"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на декларацији пронађе најважније информације о производу и одреди однос цене и квалитета;</w:t>
            </w:r>
          </w:p>
          <w:p w14:paraId="210CD8AE" w14:textId="47586BC6"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посматра занимања из перспективе некад и сад и предвиди могућности њиховог развоја у будућности;</w:t>
            </w:r>
          </w:p>
          <w:p w14:paraId="04E152FF" w14:textId="6C944AE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повезује одређена занимања и врсту и нивое образовања;</w:t>
            </w:r>
          </w:p>
          <w:p w14:paraId="5339B490" w14:textId="7EA56E36"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препозна проблеме у свом непосредном окружењу и дискутује о могућностима њиховог решавања;</w:t>
            </w:r>
          </w:p>
          <w:p w14:paraId="67D0CD6E" w14:textId="3692AC09"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се укључи у иницијативе које се покрећу у школи;</w:t>
            </w: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5065DBFD"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ЗАШТИТА ПРАВА ПОТРОШАЧА</w:t>
            </w:r>
          </w:p>
          <w:p w14:paraId="6EB5496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Однос цене и квалитета производа/услуге.</w:t>
            </w:r>
          </w:p>
          <w:p w14:paraId="3BCD119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Декларација производа.</w:t>
            </w:r>
          </w:p>
          <w:p w14:paraId="4528915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Уговорна обавеза за услугу.</w:t>
            </w:r>
          </w:p>
          <w:p w14:paraId="405D8FE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Остваривање права потрошача.</w:t>
            </w:r>
          </w:p>
        </w:tc>
      </w:tr>
      <w:tr w:rsidR="0079250F" w:rsidRPr="0079250F" w14:paraId="642AFD9B"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BDC35A7" w14:textId="77777777" w:rsidR="0079250F" w:rsidRPr="0079250F" w:rsidRDefault="0079250F"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3A03210F" w14:textId="77777777" w:rsidR="0079250F" w:rsidRPr="0079250F" w:rsidRDefault="0079250F" w:rsidP="00E3611A">
            <w:pPr>
              <w:rPr>
                <w:rFonts w:ascii="Arial" w:hAnsi="Arial" w:cs="Arial"/>
                <w:sz w:val="20"/>
                <w:szCs w:val="20"/>
              </w:rPr>
            </w:pP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25180AAD"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СВЕТ РАДА</w:t>
            </w:r>
          </w:p>
          <w:p w14:paraId="265E5A9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Свет занимања некад, сад и у будућности.</w:t>
            </w:r>
          </w:p>
          <w:p w14:paraId="0CC691ED"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Професионална оријентација.</w:t>
            </w:r>
          </w:p>
          <w:p w14:paraId="38D8EB9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Професионални развој.</w:t>
            </w:r>
          </w:p>
          <w:p w14:paraId="74D3E0E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Форма и функција CV и мотивационог писма.</w:t>
            </w:r>
          </w:p>
          <w:p w14:paraId="7F686D0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Концепт целоживотног учења.</w:t>
            </w:r>
          </w:p>
        </w:tc>
      </w:tr>
      <w:tr w:rsidR="0079250F" w:rsidRPr="0079250F" w14:paraId="66C7032E"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854" w:type="dxa"/>
            <w:vMerge w:val="restart"/>
            <w:tcBorders>
              <w:top w:val="single" w:sz="8" w:space="0" w:color="000000"/>
              <w:left w:val="single" w:sz="8" w:space="0" w:color="000000"/>
              <w:bottom w:val="single" w:sz="8" w:space="0" w:color="000000"/>
              <w:right w:val="single" w:sz="8" w:space="0" w:color="000000"/>
            </w:tcBorders>
            <w:vAlign w:val="center"/>
          </w:tcPr>
          <w:p w14:paraId="6050045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здрављу</w:t>
            </w:r>
          </w:p>
          <w:p w14:paraId="78C3600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околини</w:t>
            </w:r>
          </w:p>
          <w:p w14:paraId="7A49133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Естетичка компетенција</w:t>
            </w:r>
          </w:p>
          <w:p w14:paraId="6072F0E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Предузимљивост и оријентација ка предузетништву</w:t>
            </w:r>
          </w:p>
        </w:tc>
        <w:tc>
          <w:tcPr>
            <w:tcW w:w="779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48FE817" w14:textId="7F94C67D"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разликује особине лидера и менаџера;</w:t>
            </w:r>
          </w:p>
          <w:p w14:paraId="0FC799F8" w14:textId="67569E9C"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одговорно преузима задужења у тиму, сарађује са другим члановима тима и учествује у доношењу одлука;</w:t>
            </w:r>
          </w:p>
          <w:p w14:paraId="776A69E0" w14:textId="53CF023F"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планира, распоређује и управља ресурсима (знања и вештине, време, новац, технологије);</w:t>
            </w:r>
          </w:p>
          <w:p w14:paraId="486CABB6" w14:textId="62D57E7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учествује у осмишљавању пословне идеје;</w:t>
            </w:r>
          </w:p>
          <w:p w14:paraId="0C045058" w14:textId="4638191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информише се о постојању сличних производа на тржишту;</w:t>
            </w:r>
          </w:p>
          <w:p w14:paraId="1C8AF0AD" w14:textId="15967E7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комуницира са окружењем о креативним идејама свога тима;</w:t>
            </w:r>
          </w:p>
          <w:p w14:paraId="193FD2E0" w14:textId="12BD0C75"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примењује правила пословне комуникације;</w:t>
            </w:r>
          </w:p>
          <w:p w14:paraId="40898D6D" w14:textId="2E400999"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поштује етичке принципе у пословању;</w:t>
            </w:r>
          </w:p>
          <w:p w14:paraId="78037552" w14:textId="1344EBE9"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израчуна трошкове израде производа према датим инструкцијама;</w:t>
            </w:r>
          </w:p>
          <w:p w14:paraId="37B8CC1E" w14:textId="67028230"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прикупи информације о ценама сличних производа на тржишту и на основу њих одреди цену свог производа;</w:t>
            </w:r>
          </w:p>
          <w:p w14:paraId="477B6228" w14:textId="259173D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учествује у промоцији и продаји производа;</w:t>
            </w:r>
          </w:p>
          <w:p w14:paraId="63716867" w14:textId="5C2D2B2F"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презентује рад свог тима.</w:t>
            </w: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10BF2963"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ПОКРЕНИ СЕБЕ И ДРУГЕ</w:t>
            </w:r>
          </w:p>
          <w:p w14:paraId="10A3790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Покретање иницијативе.</w:t>
            </w:r>
          </w:p>
          <w:p w14:paraId="6A66047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Менаџмент и лидерство.</w:t>
            </w:r>
          </w:p>
        </w:tc>
      </w:tr>
      <w:tr w:rsidR="0079250F" w:rsidRPr="0079250F" w14:paraId="209D87A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BD1D865" w14:textId="77777777" w:rsidR="0079250F" w:rsidRPr="0079250F" w:rsidRDefault="0079250F"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3C678EFB" w14:textId="77777777" w:rsidR="0079250F" w:rsidRPr="0079250F" w:rsidRDefault="0079250F" w:rsidP="00E3611A">
            <w:pPr>
              <w:rPr>
                <w:rFonts w:ascii="Arial" w:hAnsi="Arial" w:cs="Arial"/>
                <w:sz w:val="20"/>
                <w:szCs w:val="20"/>
              </w:rPr>
            </w:pP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6BE5096C"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УЧЕНИЧКА ПРЕДУЗЕЋА</w:t>
            </w:r>
          </w:p>
          <w:p w14:paraId="4CA7770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предузећа (привредног субјекта).</w:t>
            </w:r>
          </w:p>
          <w:p w14:paraId="4F8F59F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Производ и/или услуга.</w:t>
            </w:r>
          </w:p>
          <w:p w14:paraId="497BE2B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тржишта.</w:t>
            </w:r>
          </w:p>
          <w:p w14:paraId="30B5CCA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Људски и материјални ресурси.</w:t>
            </w:r>
          </w:p>
          <w:p w14:paraId="49798075"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Пословна комуникација.</w:t>
            </w:r>
          </w:p>
          <w:p w14:paraId="5541D52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Основни етички принципи у пословању.</w:t>
            </w:r>
          </w:p>
          <w:p w14:paraId="599B326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Процес производње и процес пружања услуга.</w:t>
            </w:r>
          </w:p>
          <w:p w14:paraId="31E96F3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Цена производа или услуге.</w:t>
            </w:r>
          </w:p>
          <w:p w14:paraId="635C43A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Облици промовисања</w:t>
            </w:r>
          </w:p>
          <w:p w14:paraId="659B6F9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производа.</w:t>
            </w:r>
          </w:p>
          <w:p w14:paraId="171520F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Продаја производа или услуге.</w:t>
            </w:r>
          </w:p>
        </w:tc>
      </w:tr>
    </w:tbl>
    <w:p w14:paraId="566A0428"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УПУТСТВО ЗА ДИДАКТИЧКО-МЕТОДИЧКО ОСТВАРИВАЊЕ ПРОГРАМА</w:t>
      </w:r>
    </w:p>
    <w:p w14:paraId="3C2E615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Сврха слободне наставне активности </w:t>
      </w:r>
      <w:r w:rsidRPr="0079250F">
        <w:rPr>
          <w:rFonts w:ascii="Arial" w:hAnsi="Arial" w:cs="Arial"/>
          <w:i/>
          <w:color w:val="000000"/>
          <w:sz w:val="20"/>
          <w:szCs w:val="20"/>
        </w:rPr>
        <w:t>Предузетништво</w:t>
      </w:r>
      <w:r w:rsidRPr="0079250F">
        <w:rPr>
          <w:rFonts w:ascii="Arial" w:hAnsi="Arial" w:cs="Arial"/>
          <w:color w:val="000000"/>
          <w:sz w:val="20"/>
          <w:szCs w:val="20"/>
        </w:rPr>
        <w:t xml:space="preserve"> је развој предузетничких компетенција, подршка професионалном развоју ученика као и припрема за сналажење у савременом свету рада који се мења услед технолошког развоја.</w:t>
      </w:r>
    </w:p>
    <w:p w14:paraId="5A5985F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79250F">
        <w:rPr>
          <w:rFonts w:ascii="Arial" w:hAnsi="Arial" w:cs="Arial"/>
          <w:i/>
          <w:color w:val="000000"/>
          <w:sz w:val="20"/>
          <w:szCs w:val="20"/>
        </w:rPr>
        <w:t>Предузетништво.</w:t>
      </w:r>
    </w:p>
    <w:p w14:paraId="377577D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ПЛАНИРАЊЕ НАСТАВЕ И УЧЕЊА</w:t>
      </w:r>
    </w:p>
    <w:p w14:paraId="3083AA3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програму су предложене четири теме које иако су програмски дате одвојено у реалном животу се прожимају и са ученицима треба тако радити да се укаже на њихову повезаност. По садржају тема програм има највећу корелацију са програмом Техника и технологија уз уважавање ученичких ваншколских знања и вештина из света рада.</w:t>
      </w:r>
    </w:p>
    <w:p w14:paraId="4626709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Наставник је модератор активности. За увођење ученика у тему он припрема што више различитих материјала који имају функцију подстицаја, односно мотивисања ученика за рад на њима. Избору мотивационог материјала треба посветити велику пажњу имајући у виду узраст ученика, њихова интересовања, специфичност теме и предзнања. Материјал треба да мотивише ученике да истражују, улазе у дискусију, образлажу своје ставове. Наставник је пратилац ученичких активности и, уколико је потребно, давалац додатних подстицаја, али не и готових решења.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w:t>
      </w:r>
    </w:p>
    <w:p w14:paraId="4BB99AC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према њима имају критички однос.</w:t>
      </w:r>
    </w:p>
    <w:p w14:paraId="2A72D8C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Број часова по темама није унапред дефинисан. За сваку тему и часове на којима се она обрађује,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тему/садржај.</w:t>
      </w:r>
    </w:p>
    <w:p w14:paraId="12F2E4A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ОСТВАРИВАЊЕ НАСТАВЕ И УЧЕЊА</w:t>
      </w:r>
    </w:p>
    <w:p w14:paraId="0B3B4B91"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ЗАШТИТА ПРАВА ПОТРОШАЧА</w:t>
      </w:r>
    </w:p>
    <w:p w14:paraId="7CCEAC2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Кроз студију случаја ученици се оспособљавају да у оквиру задатог буџета одаберу производ или услугу и аргументују свој избор у односу на критеријуме као што су квалитет, цена, еколошка подобност, корисност производа/услуге, естетска вредност, робна марка, трајање гаранције, могућности сервисирања итд. Ученици се оспособљавају да се информишу о производу (прехрамбеном, хемијском, техничком, одећа и обућа) на основу његове декларације. Упознају се шта су то права потрошача и на који начин могу да их остваре. Упутити ученике на услове које потрошач мора да испуни да би остварио своја права. Посебну пажњу посветити правима потрошача у односу на безбедност и квалитет производа/услуге, могућност замене или повраћаја новчаних средстава уколико није испуњена потпуна функционалност производа у гарантном року, као и у случајевима када производ није у складу са декларацијом или за услугу није испуњена уговорна обавеза. Постоје велике могућности за истраживачке задатке као што су нпр. да ученици пронађу информације о уобичајеном трајању гаранције за различите врсте производа.</w:t>
      </w:r>
    </w:p>
    <w:p w14:paraId="1FB02486"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СВЕТ РАДА</w:t>
      </w:r>
    </w:p>
    <w:p w14:paraId="4375EAF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Уводне активности у ову тематску целину имају за циљ да ученици сагледају развојност занимања што подразумева и њихово нестајање, као и факторе који до тога доводе (технолошки развој, промене људских потреба...). За промишљање о развоју занимања у будућности погодне су креативне радионице.</w:t>
      </w:r>
    </w:p>
    <w:p w14:paraId="1DC4E29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Ради пуног разумевања света рада ученици треба да се упознају са образовним профилима у оквиру различитих подручја рада, школама које их образују и захтевима које треба да испуне они који желе да се за њих школују. У ту сврху може се користити информатор за упис у средњу школу, а ученици подељени у групе могу добити различите задатке да га проуче (подручја рада, образовни профили у подручју рада, услови за упис, трогодишњи и четворогодишњи образовни профили, дуално образовање...). Неко од ученика требао би да се бави и информацијама о питањима како се наставља школовање после средње школе и разликама које постоје између похађања гимназије и стручне школе, односно разликама између опште и стручне матуре. Имајући у виду узраст ученика ниво академског образовања треба да буде само на информативном нивоу. На основу тог истраживачког рада може се организовати активност у којој сваки ученик или пар треба да припреми презентацију у стандардизованој форми за изабрани образовних профил. Презентација би требало да садржи информације о школама које образују тај образовни профил, минималном броју бодова из претходних школских година, условима уписа, могућностима запошљавања и наставка школовања, као и за које послове су ученици оспособљени након завршетка школовања. Припремљене појединачне презентације објединити и објавити на сајту школе. Уколико постоји могућност, ученицима омогућити комуникацију са представницима средњих школа, као и појединцима који се баве тим занимањима а то може бити неко од родитеља.</w:t>
      </w:r>
    </w:p>
    <w:p w14:paraId="2535D6A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ученици треба да се упознају и са појмовима професионални развој, професионална оријентација и селекција, форма и функција CV и мотивационог писма. Током рада ученицима сугерисати да ће због динамичних промена на тржишту рада, током своје професионалне каријере бити принуђени да буду флексибилни, да се континуирано усавршавају и оријентишу ка целоживотном учењу.</w:t>
      </w:r>
    </w:p>
    <w:p w14:paraId="1D77D088"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ПОКРЕНИ СЕБЕ И ДРУГЕ</w:t>
      </w:r>
    </w:p>
    <w:p w14:paraId="1887B66B" w14:textId="34D8DE43"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За увођење у тему наставник може да припреми примере неких иницијатива, пожељно је да буду на глобалном и локалном нивоу, који илуструју снагу иницијативе и предузетништва. Након тога, може се организовати активност у којој ученици треба да идентификују различите проблеме у свом непосредном окружењу (нпр. проблеми у вези са животном средином, безбедношћу у саобраћају...), и сагледају могућности њиховог решавања из перспективе сопственог ангажовања и укључивања појединаца, група и организација из локалне заједнице. Овај садржај добро кореспондира са програмом </w:t>
      </w:r>
      <w:r w:rsidRPr="0079250F">
        <w:rPr>
          <w:rFonts w:ascii="Arial" w:hAnsi="Arial" w:cs="Arial"/>
          <w:i/>
          <w:color w:val="000000"/>
          <w:sz w:val="20"/>
          <w:szCs w:val="20"/>
        </w:rPr>
        <w:t>Грађанског васпитања</w:t>
      </w:r>
      <w:r w:rsidRPr="0079250F">
        <w:rPr>
          <w:rFonts w:ascii="Arial" w:hAnsi="Arial" w:cs="Arial"/>
          <w:color w:val="000000"/>
          <w:sz w:val="20"/>
          <w:szCs w:val="20"/>
        </w:rPr>
        <w:t xml:space="preserve"> за све разреде јер он потенцира грађански активизам који се заснива на истим овим корацима: препознавање проблема </w:t>
      </w:r>
      <w:r>
        <w:rPr>
          <w:rFonts w:ascii="Arial" w:hAnsi="Arial" w:cs="Arial"/>
          <w:color w:val="000000"/>
          <w:sz w:val="20"/>
          <w:szCs w:val="20"/>
        </w:rPr>
        <w:t>-</w:t>
      </w:r>
      <w:r w:rsidRPr="0079250F">
        <w:rPr>
          <w:rFonts w:ascii="Arial" w:hAnsi="Arial" w:cs="Arial"/>
          <w:color w:val="000000"/>
          <w:sz w:val="20"/>
          <w:szCs w:val="20"/>
        </w:rPr>
        <w:t xml:space="preserve"> тражење решења. Након спроведене анализе ученици треба да изаберу два проблема и промишљају које су могућности њиховог решавања. Подељени у групе сачињавају план акције са основним елементима. Наставник кроз примере успешних менаџера и лидера, упознаје ученике са особинама које их одликују. На основу својих интересовања и способности ученици преузимају улоге у тиму, а затим анализирају које особине менаџера и лидера су им потребне за успешно обављање задатка. У раду се могу консултовати са особама за које процене да им могу помоћи. Спровођење ове активности не треба да траје дуже од 3 часа јер је то увод у следећу тему где се очекује да ученици искажу, у складу са својим узрастом и знањем неки ниво иницијативности и предузимљивости.</w:t>
      </w:r>
    </w:p>
    <w:p w14:paraId="296DE583"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УЧЕНИЧКА ПРЕДУЗЕЋА</w:t>
      </w:r>
    </w:p>
    <w:p w14:paraId="780AA6B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Током остваривања ове теме, ученици треба кроз практичан рад и симулацију рада привредног друштва да стекну јаснију слику о економском, финансијском функционисању предузећа, да развијају сопствене предузетничке капацитете, социјалне, организационе и лидерске вештине. Привредно друштво се оснива као виртуелни привредни субјекат који нема правни значај, али су сви процеси који се одвијају у њему реални. Уколико школа има регистровану ученичку задругу, пословање ученичких предузећа је потребно укључити у рад ученичке задруге.</w:t>
      </w:r>
    </w:p>
    <w:p w14:paraId="4BAB5376" w14:textId="0AF754CE"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Ученици се дели на две групе (од 10</w:t>
      </w:r>
      <w:r>
        <w:rPr>
          <w:rFonts w:ascii="Arial" w:hAnsi="Arial" w:cs="Arial"/>
          <w:color w:val="000000"/>
          <w:sz w:val="20"/>
          <w:szCs w:val="20"/>
        </w:rPr>
        <w:t>-</w:t>
      </w:r>
      <w:r w:rsidRPr="0079250F">
        <w:rPr>
          <w:rFonts w:ascii="Arial" w:hAnsi="Arial" w:cs="Arial"/>
          <w:color w:val="000000"/>
          <w:sz w:val="20"/>
          <w:szCs w:val="20"/>
        </w:rPr>
        <w:t xml:space="preserve">15 ученика). Свака група оснива и води сопствено предузеће </w:t>
      </w:r>
      <w:r>
        <w:rPr>
          <w:rFonts w:ascii="Arial" w:hAnsi="Arial" w:cs="Arial"/>
          <w:color w:val="000000"/>
          <w:sz w:val="20"/>
          <w:szCs w:val="20"/>
        </w:rPr>
        <w:t>-</w:t>
      </w:r>
      <w:r w:rsidRPr="0079250F">
        <w:rPr>
          <w:rFonts w:ascii="Arial" w:hAnsi="Arial" w:cs="Arial"/>
          <w:color w:val="000000"/>
          <w:sz w:val="20"/>
          <w:szCs w:val="20"/>
        </w:rPr>
        <w:t xml:space="preserve"> привредни субјекат, са реалним процесима, производима/услугама и остварује зараду. Ученичко предузеће, под менторством предметног наставника, пролази кроз све фазе развоја стварног привредног друштва (оснивање, развијање, затварање). Свако ученичко предузеће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У складу са производом/услугом, ученици бирају назив предузећа, израђују лого предузећа и праве план активности. Са циљем прикупљања новчаних средстава за почетак рада предузећа, ученици могу да организују културни или спортски догађај, продајну изложбу, аукцију, сајам. Како би обезбедили успешно пословање, ученици се уз помоћ наставника упознају са правилима пословне комуникације, основним етичким принципима у пословању и рационалном управљању расположивим ресурсима (знања и вештине, време, новац, технологије). Ученицима указати на важност поштовања кодекса пословног понашања, од начина опхођења до кодекса облачења. Неопходно је да ученици уоче разлику између свакодневне и пословне комуникације (вербалне и невербалне). Инсистирати на поштовању основних етичких начела, као што је професионално обављање пословне делатности, савесно извршавање обавеза и преузимање одговорности, поштовање преузетих обавеза, коришћење допуштених средстава за постизање пословних циљева.</w:t>
      </w:r>
    </w:p>
    <w:p w14:paraId="06ADB5B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Ученици израчунавају све трошкове које су имали током реализације своје идеје. У те трошкове спадају трошкови материјала, трошкови израде и други трошкови. На основу прикупљених података, формирају продајну цену и усклађују је са ценама сличних производа на тржишту.</w:t>
      </w:r>
    </w:p>
    <w:p w14:paraId="51207A1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Уз помоћ наставника, осмишљавају различите облике промовисања и продаје свог производа и остварују интеракцију са пословним сектором и потенцијалним купцима. Промовисање се може остварити и коришћењем ИКТ алата. Продајне активности могу бити реализоване на продајним изложбама, сајмовима и базарима.</w:t>
      </w:r>
    </w:p>
    <w:p w14:paraId="65F83A3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Након реализоване теме, неопходно је да сваки тим изврши евалуацију спроведених активности и изради презентацију о раду свог предузећа. Чланови тима доносе заједничку одлуку у које сврхе ће бити искоришћена новчана средства зарађена током пословања ученичког предузећа.</w:t>
      </w:r>
    </w:p>
    <w:p w14:paraId="7EDF225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ПРАЋЕЊЕ И ВРЕДНОВАЊЕ НАСТАВЕ И УЧЕЊА</w:t>
      </w:r>
    </w:p>
    <w:p w14:paraId="5135E1F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комуницирају и сарађују, како прикупљају податке, како аргументују, евалуирају, дају креативна решења, како представљају резултате свога рада итд.</w:t>
      </w:r>
    </w:p>
    <w:p w14:paraId="1B2B742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Посебно поуздани показатељи су квалитет постављених питања, способност да се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колико су креативни, како решавају задатке који садрже неке аспекте истраживачког рада,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w:t>
      </w:r>
    </w:p>
    <w:p w14:paraId="6D142D25"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Вредновање ученичких постигнућа врши се у складу са </w:t>
      </w:r>
      <w:r w:rsidRPr="0079250F">
        <w:rPr>
          <w:rFonts w:ascii="Arial" w:hAnsi="Arial" w:cs="Arial"/>
          <w:i/>
          <w:color w:val="000000"/>
          <w:sz w:val="20"/>
          <w:szCs w:val="20"/>
        </w:rPr>
        <w:t>Правилником о оцењивању ученика у основном образовању и васпитању.</w:t>
      </w:r>
      <w:r w:rsidRPr="0079250F">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3A14E5FE"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ПРОГРАМИ СЛОБОДНИХ НАСТАВНИХ АКТИВНОСТИ КОЈЕ СУ ПРИПРЕМИЛА СТРУЧНА ДРУШТВА</w:t>
      </w:r>
    </w:p>
    <w:p w14:paraId="4EC81D5C"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ДОМАЋИНСТВО</w:t>
      </w:r>
    </w:p>
    <w:p w14:paraId="6E1B3553"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Циљ</w:t>
      </w:r>
      <w:r w:rsidRPr="0079250F">
        <w:rPr>
          <w:rFonts w:ascii="Arial" w:hAnsi="Arial" w:cs="Arial"/>
          <w:color w:val="000000"/>
          <w:sz w:val="20"/>
          <w:szCs w:val="20"/>
        </w:rPr>
        <w:t xml:space="preserve"> учења слободне наставне активности </w:t>
      </w:r>
      <w:r w:rsidRPr="0079250F">
        <w:rPr>
          <w:rFonts w:ascii="Arial" w:hAnsi="Arial" w:cs="Arial"/>
          <w:i/>
          <w:color w:val="000000"/>
          <w:sz w:val="20"/>
          <w:szCs w:val="20"/>
        </w:rPr>
        <w:t>Домаћинство</w:t>
      </w:r>
      <w:r w:rsidRPr="0079250F">
        <w:rPr>
          <w:rFonts w:ascii="Arial" w:hAnsi="Arial" w:cs="Arial"/>
          <w:color w:val="000000"/>
          <w:sz w:val="20"/>
          <w:szCs w:val="20"/>
        </w:rPr>
        <w:t xml:space="preserve"> је да ученици интегришу и функционализују знања стечена у оквиру различитих предмета у контексту свакодневног живота, да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tbl>
      <w:tblPr>
        <w:tblW w:w="0" w:type="auto"/>
        <w:tblCellSpacing w:w="0" w:type="auto"/>
        <w:tblLook w:val="04A0" w:firstRow="1" w:lastRow="0" w:firstColumn="1" w:lastColumn="0" w:noHBand="0" w:noVBand="1"/>
      </w:tblPr>
      <w:tblGrid>
        <w:gridCol w:w="2071"/>
        <w:gridCol w:w="1463"/>
        <w:gridCol w:w="3604"/>
        <w:gridCol w:w="3780"/>
        <w:gridCol w:w="68"/>
      </w:tblGrid>
      <w:tr w:rsidR="0079250F" w:rsidRPr="0079250F" w14:paraId="65973950" w14:textId="77777777" w:rsidTr="00E3611A">
        <w:trPr>
          <w:gridAfter w:val="1"/>
          <w:wAfter w:w="115" w:type="dxa"/>
          <w:trHeight w:val="90"/>
          <w:tblCellSpacing w:w="0" w:type="auto"/>
        </w:trPr>
        <w:tc>
          <w:tcPr>
            <w:tcW w:w="3280" w:type="dxa"/>
            <w:gridSpan w:val="2"/>
            <w:vAlign w:val="center"/>
          </w:tcPr>
          <w:p w14:paraId="24D9A85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Разред</w:t>
            </w:r>
          </w:p>
        </w:tc>
        <w:tc>
          <w:tcPr>
            <w:tcW w:w="11120" w:type="dxa"/>
            <w:gridSpan w:val="2"/>
            <w:vAlign w:val="center"/>
          </w:tcPr>
          <w:p w14:paraId="4D1CD153"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Седми или осми</w:t>
            </w:r>
          </w:p>
        </w:tc>
      </w:tr>
      <w:tr w:rsidR="0079250F" w:rsidRPr="0079250F" w14:paraId="16AF74DA" w14:textId="77777777" w:rsidTr="00E3611A">
        <w:trPr>
          <w:gridAfter w:val="1"/>
          <w:wAfter w:w="115" w:type="dxa"/>
          <w:trHeight w:val="90"/>
          <w:tblCellSpacing w:w="0" w:type="auto"/>
        </w:trPr>
        <w:tc>
          <w:tcPr>
            <w:tcW w:w="3280" w:type="dxa"/>
            <w:gridSpan w:val="2"/>
            <w:vAlign w:val="center"/>
          </w:tcPr>
          <w:p w14:paraId="757E9BE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Годишњи фонд часова</w:t>
            </w:r>
          </w:p>
        </w:tc>
        <w:tc>
          <w:tcPr>
            <w:tcW w:w="11120" w:type="dxa"/>
            <w:gridSpan w:val="2"/>
            <w:vAlign w:val="center"/>
          </w:tcPr>
          <w:p w14:paraId="153112EB"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36 или 34</w:t>
            </w:r>
          </w:p>
        </w:tc>
      </w:tr>
      <w:tr w:rsidR="0079250F" w:rsidRPr="0079250F" w14:paraId="12A2C17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64227A81"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ОПШТЕ МЕЂУПРЕДМЕТНЕ КОМПЕТЕНЦИЈЕ</w:t>
            </w:r>
          </w:p>
        </w:tc>
        <w:tc>
          <w:tcPr>
            <w:tcW w:w="7650" w:type="dxa"/>
            <w:gridSpan w:val="2"/>
            <w:tcBorders>
              <w:top w:val="single" w:sz="8" w:space="0" w:color="000000"/>
              <w:left w:val="single" w:sz="8" w:space="0" w:color="000000"/>
              <w:bottom w:val="single" w:sz="8" w:space="0" w:color="000000"/>
              <w:right w:val="single" w:sz="8" w:space="0" w:color="000000"/>
            </w:tcBorders>
            <w:vAlign w:val="center"/>
          </w:tcPr>
          <w:p w14:paraId="19C28041"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ИСХОДИ</w:t>
            </w:r>
          </w:p>
          <w:p w14:paraId="55BF0BD6"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На крају програма ученик ће бити у стању да:</w:t>
            </w:r>
          </w:p>
        </w:tc>
        <w:tc>
          <w:tcPr>
            <w:tcW w:w="5672" w:type="dxa"/>
            <w:gridSpan w:val="2"/>
            <w:tcBorders>
              <w:top w:val="single" w:sz="8" w:space="0" w:color="000000"/>
              <w:left w:val="single" w:sz="8" w:space="0" w:color="000000"/>
              <w:bottom w:val="single" w:sz="8" w:space="0" w:color="000000"/>
              <w:right w:val="single" w:sz="8" w:space="0" w:color="000000"/>
            </w:tcBorders>
            <w:vAlign w:val="center"/>
          </w:tcPr>
          <w:p w14:paraId="1D3602DC"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ТЕМЕ и</w:t>
            </w:r>
          </w:p>
          <w:p w14:paraId="3C187DE6"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кључни појмови садржаја програма</w:t>
            </w:r>
          </w:p>
        </w:tc>
      </w:tr>
      <w:tr w:rsidR="0079250F" w:rsidRPr="0079250F" w14:paraId="5C10396B"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08E3BA3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Компетенција за целоживотно учење</w:t>
            </w:r>
          </w:p>
          <w:p w14:paraId="236B58E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Комуникација</w:t>
            </w:r>
          </w:p>
          <w:p w14:paraId="683E3AA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Рад са подацима информацијама</w:t>
            </w:r>
          </w:p>
          <w:p w14:paraId="365C32D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Дигитална компетенција</w:t>
            </w:r>
          </w:p>
          <w:p w14:paraId="0A1741B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Решавање проблема</w:t>
            </w:r>
          </w:p>
          <w:p w14:paraId="3940DAA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Сарадња</w:t>
            </w:r>
          </w:p>
          <w:p w14:paraId="0810217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Одговорно учешће у демократском друштву</w:t>
            </w:r>
          </w:p>
          <w:p w14:paraId="6DE096F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здрављу</w:t>
            </w:r>
          </w:p>
          <w:p w14:paraId="5C0B64A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околини</w:t>
            </w:r>
          </w:p>
          <w:p w14:paraId="3C224BD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Естетичка компетенција</w:t>
            </w:r>
          </w:p>
          <w:p w14:paraId="0AC44EC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Предузимљивост и оријентација ка предузетништву</w:t>
            </w:r>
          </w:p>
        </w:tc>
        <w:tc>
          <w:tcPr>
            <w:tcW w:w="7650" w:type="dxa"/>
            <w:gridSpan w:val="2"/>
            <w:tcBorders>
              <w:top w:val="single" w:sz="8" w:space="0" w:color="000000"/>
              <w:left w:val="single" w:sz="8" w:space="0" w:color="000000"/>
              <w:bottom w:val="single" w:sz="8" w:space="0" w:color="000000"/>
              <w:right w:val="single" w:sz="8" w:space="0" w:color="000000"/>
            </w:tcBorders>
            <w:vAlign w:val="center"/>
          </w:tcPr>
          <w:p w14:paraId="280EC957" w14:textId="55E7290A"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одговорно испуњава обавезе потребне за живот у заједници / домаћинству;</w:t>
            </w:r>
          </w:p>
          <w:p w14:paraId="5A4EC60D" w14:textId="4543A320"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преиспита сопствене и навике других чланова заједнице/домаћинства и утиче на њихову промену ка рационалном планирању, економичној потрошњи и развијању одговорних еколошких навика;</w:t>
            </w:r>
          </w:p>
          <w:p w14:paraId="1B10CA73" w14:textId="7F2C7F3E"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користи рачунарске апликације, 3D приказ грађевинског објекта и унутрашњег уређења домаћинства, уважавајући потребе савремене културе становања;</w:t>
            </w:r>
          </w:p>
          <w:p w14:paraId="6E335C91" w14:textId="33FC20D2"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учествује у активностима уређења и заштите домаћинства и окружења у коме се оно налази;</w:t>
            </w:r>
          </w:p>
          <w:p w14:paraId="437308C2" w14:textId="622096D7"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анализира карактеристике савремене културе становања и повеже развој и значај урбанизма за побољшање услова живљења домаћинства;</w:t>
            </w:r>
          </w:p>
          <w:p w14:paraId="2F23CB7A" w14:textId="32F37FD9"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правилно разврастава и одлаже отпад из домаћинства, припрема га и предаје на рециклажу;</w:t>
            </w:r>
          </w:p>
          <w:p w14:paraId="0B41C85D" w14:textId="3E64CB33"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образлаже на примеру у домаћинству употребу обновљивих извора енергије и значај топлотне изолације са уштедом енергије у домаћинству;</w:t>
            </w:r>
          </w:p>
          <w:p w14:paraId="75B03E5F" w14:textId="56A24392"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правилно и безбедно користи уређаје за загревање и климатизацију простора;</w:t>
            </w:r>
          </w:p>
          <w:p w14:paraId="0555B142" w14:textId="6F84710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разликује природне од вештачких тканина, правилно их употребљава и одржава;</w:t>
            </w:r>
          </w:p>
          <w:p w14:paraId="437DF66F" w14:textId="2FE1E7BF"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планира буџет домаћинства и управља њиме;</w:t>
            </w:r>
          </w:p>
          <w:p w14:paraId="5263E8C6" w14:textId="56F51A0C"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планира радну недељу, укључује и усклађује обавезе које има као појединац и у заједници/ домаћинству;</w:t>
            </w:r>
          </w:p>
          <w:p w14:paraId="5DE5D5B6" w14:textId="3E7CF961"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припрема и уређује простор за ручавање и формира културне навике приликом узимања хране;</w:t>
            </w:r>
          </w:p>
          <w:p w14:paraId="55448287" w14:textId="1DE5FD3E"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правилно се храни, води рачуна о сопственом здрављу и здрављу породице;-планира дневне оброке за своје домаћинство у складу са општим принципима правилне исхране уз уважавање потреба свих чланова домаћинства;</w:t>
            </w:r>
          </w:p>
          <w:p w14:paraId="405065F6" w14:textId="4302E42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примењује основне технике и правила обраде и припреме намирница уз примену правилног руковања прибором, посуђем, справама и апаратима за припрему хране;</w:t>
            </w:r>
          </w:p>
          <w:p w14:paraId="67645DF0" w14:textId="18DEA736"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истражује и прави план набавке средстава за одржавање личне хигијене и чистоће домаћинства;</w:t>
            </w:r>
          </w:p>
          <w:p w14:paraId="1074BCA6" w14:textId="0BD6061F"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процењује значај и утицај информација и извора информација и повезује их са сопственим искуством ради решавања различитих проблемских ситуација;</w:t>
            </w:r>
          </w:p>
          <w:p w14:paraId="6975D477" w14:textId="4DFE4FCD"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комуницира на конструктиван начин;</w:t>
            </w:r>
          </w:p>
          <w:p w14:paraId="6864C0DB" w14:textId="615B2B6E"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процењује значај и утицај научних достигнућа на свакодневни живот;</w:t>
            </w:r>
          </w:p>
          <w:p w14:paraId="7C477369" w14:textId="247A4600"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осмишљава и предузима истраживање у решавању проблема, одговорно се односи према свом животу, животу других и животној средини;</w:t>
            </w:r>
          </w:p>
          <w:p w14:paraId="5C238BE3" w14:textId="7641F3E0"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критички процењује сопствени рад и рад сарадника у групи;</w:t>
            </w:r>
          </w:p>
          <w:p w14:paraId="5ABA7056" w14:textId="3D172F3A"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сарађује у тиму, поштујући разлике у мишљењу и афирмише толеранцију и равноправност у дијалогу.</w:t>
            </w:r>
          </w:p>
        </w:tc>
        <w:tc>
          <w:tcPr>
            <w:tcW w:w="5672" w:type="dxa"/>
            <w:gridSpan w:val="2"/>
            <w:tcBorders>
              <w:top w:val="single" w:sz="8" w:space="0" w:color="000000"/>
              <w:left w:val="single" w:sz="8" w:space="0" w:color="000000"/>
              <w:bottom w:val="single" w:sz="8" w:space="0" w:color="000000"/>
              <w:right w:val="single" w:sz="8" w:space="0" w:color="000000"/>
            </w:tcBorders>
            <w:vAlign w:val="center"/>
          </w:tcPr>
          <w:p w14:paraId="3D746A29"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САВРЕМЕНО ДОМАЋИНСТВО И ПОРОДИЦА</w:t>
            </w:r>
          </w:p>
          <w:p w14:paraId="3619755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Домаћинство.</w:t>
            </w:r>
          </w:p>
          <w:p w14:paraId="09B791A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Организација домаћинства.</w:t>
            </w:r>
          </w:p>
          <w:p w14:paraId="625A8D1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Породица, односи и потребе у породици и њихово усклађивање.</w:t>
            </w:r>
          </w:p>
          <w:p w14:paraId="46E40074"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Формирање здраве породице.</w:t>
            </w:r>
          </w:p>
          <w:p w14:paraId="33F22C1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Фазе породичног живота.</w:t>
            </w:r>
          </w:p>
          <w:p w14:paraId="6C927945"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Култура као начин живота и културно наслеђе.</w:t>
            </w:r>
          </w:p>
          <w:p w14:paraId="4A434321"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КУЛТУРА СТАНОВАЊА</w:t>
            </w:r>
          </w:p>
          <w:p w14:paraId="1173149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Породично домаћинство на селу и у граду.</w:t>
            </w:r>
          </w:p>
          <w:p w14:paraId="06E9C94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Породица и домаћинство.</w:t>
            </w:r>
          </w:p>
          <w:p w14:paraId="51DAD21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Функционалне целине домаћинства и њихове улоге.</w:t>
            </w:r>
          </w:p>
          <w:p w14:paraId="52BB033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Технички апарати у домаћинству.</w:t>
            </w:r>
          </w:p>
          <w:p w14:paraId="6B7731A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Безбедност у домаћинству.</w:t>
            </w:r>
          </w:p>
          <w:p w14:paraId="56B93B0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Уређење домаћинства и околине у градској и сеоској средини.</w:t>
            </w:r>
          </w:p>
          <w:p w14:paraId="1B1B119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Економично коришћење и потрошња воде у градском и сеоском домаћинству.</w:t>
            </w:r>
          </w:p>
          <w:p w14:paraId="787F1D6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Уштеда енергије у домаћинству.</w:t>
            </w:r>
          </w:p>
          <w:p w14:paraId="3F97FE2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Хемијска и микробиолошка исправност воде.</w:t>
            </w:r>
          </w:p>
          <w:p w14:paraId="44FE73F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Отпадне воде у домаћинству.</w:t>
            </w:r>
          </w:p>
          <w:p w14:paraId="70B2A07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Основни хигијенски захтеви домаћинства.</w:t>
            </w:r>
          </w:p>
          <w:p w14:paraId="0FC3E79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Прикупљање, сортирање и одлагање отпада у домаћинству.</w:t>
            </w:r>
          </w:p>
          <w:p w14:paraId="6998D316"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КУЛТУРА ОДЕВАЊА</w:t>
            </w:r>
          </w:p>
          <w:p w14:paraId="26E6F28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Улога одеће и обуће у животу човека.</w:t>
            </w:r>
          </w:p>
          <w:p w14:paraId="04F2B80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Природни и вештачки материјали, њихова својства и употреба у домаћинству.</w:t>
            </w:r>
          </w:p>
          <w:p w14:paraId="6E89B01D"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Одржавање одеће, кућног текстила, и декоративног плана у домаћинству.</w:t>
            </w:r>
          </w:p>
          <w:p w14:paraId="333639C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Одржавање и чишћење природних и вештачких материјала.</w:t>
            </w:r>
          </w:p>
          <w:p w14:paraId="4252664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Организација складиштења кућног текстила, обуће и одеће.</w:t>
            </w:r>
          </w:p>
          <w:p w14:paraId="6E2A580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Рециклажа кућног текстила и одеће.</w:t>
            </w:r>
          </w:p>
          <w:p w14:paraId="697F10A0"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КУЛТУРА ПОНАШАЊА</w:t>
            </w:r>
          </w:p>
          <w:p w14:paraId="4AADCA7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Планирање и расподела буџета.</w:t>
            </w:r>
          </w:p>
          <w:p w14:paraId="083D89E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План набавке и избор артикала.</w:t>
            </w:r>
          </w:p>
          <w:p w14:paraId="3BE1409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План и припреме за путовање.</w:t>
            </w:r>
          </w:p>
          <w:p w14:paraId="4B786FA5"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Правила понашања у превозним средствима, у граду и на путовању.</w:t>
            </w:r>
          </w:p>
          <w:p w14:paraId="665FF80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Савремена средства комуникације и претраживање различитих информација.</w:t>
            </w:r>
          </w:p>
          <w:p w14:paraId="0ABA7A96"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СРЕДСТВА ЗА ОДРЖАВАЊЕ ЛИЧНЕ ХИГИЈЕНЕ И ХИГИЈЕНЕ ДОМАЋИНСТВА</w:t>
            </w:r>
          </w:p>
          <w:p w14:paraId="2EFD8AC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Значај воде за одржавање хигијене.</w:t>
            </w:r>
          </w:p>
          <w:p w14:paraId="4FC10C24"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Средства за личну хигијену.</w:t>
            </w:r>
          </w:p>
          <w:p w14:paraId="3BFBAED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Козметичка средства.</w:t>
            </w:r>
          </w:p>
          <w:p w14:paraId="416F98A4"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Кућна апотека.</w:t>
            </w:r>
          </w:p>
          <w:p w14:paraId="713FB54D"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Материјали за опремање домаћинства</w:t>
            </w:r>
          </w:p>
          <w:p w14:paraId="341B302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Одржавање домаћинства</w:t>
            </w:r>
          </w:p>
          <w:p w14:paraId="12121DD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Отпадни материјали у домаћинству.</w:t>
            </w:r>
          </w:p>
        </w:tc>
      </w:tr>
      <w:tr w:rsidR="0079250F" w:rsidRPr="0079250F" w14:paraId="5EE92592"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7577960F" w14:textId="77777777" w:rsidR="0079250F" w:rsidRPr="0079250F" w:rsidRDefault="0079250F" w:rsidP="00E3611A">
            <w:pPr>
              <w:rPr>
                <w:rFonts w:ascii="Arial" w:hAnsi="Arial" w:cs="Arial"/>
                <w:sz w:val="20"/>
                <w:szCs w:val="20"/>
              </w:rPr>
            </w:pPr>
          </w:p>
        </w:tc>
        <w:tc>
          <w:tcPr>
            <w:tcW w:w="7650" w:type="dxa"/>
            <w:gridSpan w:val="2"/>
            <w:tcBorders>
              <w:top w:val="single" w:sz="8" w:space="0" w:color="000000"/>
              <w:left w:val="single" w:sz="8" w:space="0" w:color="000000"/>
              <w:bottom w:val="single" w:sz="8" w:space="0" w:color="000000"/>
              <w:right w:val="single" w:sz="8" w:space="0" w:color="000000"/>
            </w:tcBorders>
            <w:vAlign w:val="center"/>
          </w:tcPr>
          <w:p w14:paraId="07C4B5A3" w14:textId="77777777" w:rsidR="0079250F" w:rsidRPr="0079250F" w:rsidRDefault="0079250F" w:rsidP="00E3611A">
            <w:pPr>
              <w:rPr>
                <w:rFonts w:ascii="Arial" w:hAnsi="Arial" w:cs="Arial"/>
                <w:sz w:val="20"/>
                <w:szCs w:val="20"/>
              </w:rPr>
            </w:pPr>
          </w:p>
        </w:tc>
        <w:tc>
          <w:tcPr>
            <w:tcW w:w="5672" w:type="dxa"/>
            <w:gridSpan w:val="2"/>
            <w:tcBorders>
              <w:top w:val="single" w:sz="8" w:space="0" w:color="000000"/>
              <w:left w:val="single" w:sz="8" w:space="0" w:color="000000"/>
              <w:bottom w:val="single" w:sz="8" w:space="0" w:color="000000"/>
              <w:right w:val="single" w:sz="8" w:space="0" w:color="000000"/>
            </w:tcBorders>
            <w:vAlign w:val="center"/>
          </w:tcPr>
          <w:p w14:paraId="2078EF2E"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ИСХРАНА У ДОМАЋИНСТВУ</w:t>
            </w:r>
          </w:p>
          <w:p w14:paraId="5A7C7DB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Хранљиви састојци и животне</w:t>
            </w:r>
          </w:p>
          <w:p w14:paraId="74EEE22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намирнице.</w:t>
            </w:r>
          </w:p>
          <w:p w14:paraId="0B67508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Класификација животних намирница према пореклу (биљне и животињске), улози у организму (енергетска, градивна, заштитна и регулаторна) и саставу.</w:t>
            </w:r>
          </w:p>
          <w:p w14:paraId="158A35A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Енергетска вредност намирница.</w:t>
            </w:r>
          </w:p>
          <w:p w14:paraId="7237ED06"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Потребе за састојцима хране зависно од узраста, занимања, пола, спољашње средине, здравственог и физиолошког стања организма.</w:t>
            </w:r>
          </w:p>
          <w:p w14:paraId="668CFE55"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Рационална исхрана човека.</w:t>
            </w:r>
          </w:p>
          <w:p w14:paraId="4A05E62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Принципи рационалне исхране.</w:t>
            </w:r>
          </w:p>
          <w:p w14:paraId="5F5B803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Законски прописи, правилници о намирницама и квалитету хране.</w:t>
            </w:r>
          </w:p>
          <w:p w14:paraId="5452CF9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Последице неправилне исхране.</w:t>
            </w:r>
          </w:p>
          <w:p w14:paraId="07F1C4B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Припремање хране, начини обраде намирница.</w:t>
            </w:r>
          </w:p>
          <w:p w14:paraId="6115896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Хигијенски услови приликом припремања хране.</w:t>
            </w:r>
          </w:p>
          <w:p w14:paraId="12455990"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Одлагање, чување и конзервисање намирница.</w:t>
            </w:r>
          </w:p>
          <w:p w14:paraId="0989A9A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Апарати и машине за припремање, чување и обраду хране и намирница</w:t>
            </w:r>
          </w:p>
          <w:p w14:paraId="013F2CD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Загађујуће супстанце хране и мере заштите</w:t>
            </w:r>
          </w:p>
          <w:p w14:paraId="6FA6EEA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Адитиви</w:t>
            </w:r>
          </w:p>
          <w:p w14:paraId="721EFE6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Органска и ГМО храна</w:t>
            </w:r>
          </w:p>
          <w:p w14:paraId="2A13549F"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Култура исхране и понашање за трпезом: послуживање и узимање хране, стоно посуђе и прибор.</w:t>
            </w:r>
          </w:p>
          <w:p w14:paraId="42A21414"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Национална кухиња и кухиње у свету.</w:t>
            </w:r>
          </w:p>
        </w:tc>
      </w:tr>
    </w:tbl>
    <w:p w14:paraId="315337DE"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УПУТСТВО ЗА ДИДАКТИЧКО-МЕТОДИЧКО ОСТВАРИВАЊЕ ПРОГРАМА</w:t>
      </w:r>
    </w:p>
    <w:p w14:paraId="609313B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Програм слободне наставне активности </w:t>
      </w:r>
      <w:r w:rsidRPr="0079250F">
        <w:rPr>
          <w:rFonts w:ascii="Arial" w:hAnsi="Arial" w:cs="Arial"/>
          <w:i/>
          <w:color w:val="000000"/>
          <w:sz w:val="20"/>
          <w:szCs w:val="20"/>
        </w:rPr>
        <w:t>Домаћинство</w:t>
      </w:r>
      <w:r w:rsidRPr="0079250F">
        <w:rPr>
          <w:rFonts w:ascii="Arial" w:hAnsi="Arial" w:cs="Arial"/>
          <w:color w:val="000000"/>
          <w:sz w:val="20"/>
          <w:szCs w:val="20"/>
        </w:rPr>
        <w:t xml:space="preserve"> намењен је ученицима седмог или осмог разреда основне школе. Циљ ове слободне наставне активности је да се интегришу и функционализују знања стечена у оквиру различитих предмета у контексту свакодневног живота, да се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p w14:paraId="05684C0B"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ПЛАНИРАЊЕ НАСТАВЕ И УЧЕЊА</w:t>
      </w:r>
    </w:p>
    <w:p w14:paraId="0D39FF7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Током остваривања програма потребно је уважити високу образовну и мотивациону вредност активних и интерактивних (кооперативних) метода наставе/учења те кроз све програмске целине доследно осигурати да најмање једна трећина наставе буде организована употребом ових метода.</w:t>
      </w:r>
    </w:p>
    <w:p w14:paraId="0509436F"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СНА-</w:t>
      </w:r>
      <w:r w:rsidRPr="0079250F">
        <w:rPr>
          <w:rFonts w:ascii="Arial" w:hAnsi="Arial" w:cs="Arial"/>
          <w:i/>
          <w:color w:val="000000"/>
          <w:sz w:val="20"/>
          <w:szCs w:val="20"/>
        </w:rPr>
        <w:t>Домаћинство</w:t>
      </w:r>
      <w:r w:rsidRPr="0079250F">
        <w:rPr>
          <w:rFonts w:ascii="Arial" w:hAnsi="Arial" w:cs="Arial"/>
          <w:color w:val="000000"/>
          <w:sz w:val="20"/>
          <w:szCs w:val="20"/>
        </w:rPr>
        <w:t xml:space="preserve"> реализује се у седмом или осмом разреду са једним часом недељно. Препоручује се реализација наставе у групи од 10, а највише 15 ученика, у специјализованој учионици, опремљеној потребним наставним средствима, или у учионици која поседује рачунаре. Ради стицања увида у предзнања ученика, препоручује се да наставници који реализују наставу ове слободне наставне активности размотре садржаје програма наставе и учења следећих предмета: Свет око нас, Природа и друштво, Српски језик, Ликовна култура, Техника и технологија, Биологија, Физика, Хемија, Историја, Географија. Настава ове слободне наставне активности треба да пружи услове за интегрисање и функционализацију знања из различитих наставних предмета и свакодневног животног искуства, умења и формирање навика потребних за унапређивање квалитета живота, заштите, како сопственог здравља, тако и здравља других људи и очувања животне околине. У циљу развијања сарадничких способности и формирања вештина потребних у свакодневном животу, препоручује се да се настава реализује применом метода кооперативног учења у групама.</w:t>
      </w:r>
    </w:p>
    <w:p w14:paraId="4F6CA156"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Наставник има потпуну слободу да прилагоди наставу специфичностима друштвене заједнице и природног окружења у коме се школа налази. Такође, ученици могу у складу са својим интересовањима, разматрати нека питања, истраживати, правити презентације, пројекте, паное, симулирати тв/ радио емисије, организовати дебате итд.</w:t>
      </w:r>
    </w:p>
    <w:p w14:paraId="157639EF" w14:textId="19BA6B40"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Програм учења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информације и да имају према њима критички однос. Циљ је оснажити ученике да се ослањају на сопствене снаге, да развију осећај компетентности у раду са подацима. Иако се очекује да ће се ученици у великој мери ослањати на интернет као брз и лако доступан извор информација, треба их охрабрити да користе и друге изворе као што су књиге, старе фотографије и разговор са људима, староседеоцима, позивати у госте на часове родитеље који би могли учествовати у реализацији часа са више улога: презентовања њихове улоге у домаћинству, презентовања њиховог занимања. Такође, часовима могу присуствовати сведоци </w:t>
      </w:r>
      <w:r>
        <w:rPr>
          <w:rFonts w:ascii="Arial" w:hAnsi="Arial" w:cs="Arial"/>
          <w:color w:val="000000"/>
          <w:sz w:val="20"/>
          <w:szCs w:val="20"/>
        </w:rPr>
        <w:t>“</w:t>
      </w:r>
      <w:r w:rsidRPr="0079250F">
        <w:rPr>
          <w:rFonts w:ascii="Arial" w:hAnsi="Arial" w:cs="Arial"/>
          <w:color w:val="000000"/>
          <w:sz w:val="20"/>
          <w:szCs w:val="20"/>
        </w:rPr>
        <w:t>минулих времена</w:t>
      </w:r>
      <w:r>
        <w:rPr>
          <w:rFonts w:ascii="Arial" w:hAnsi="Arial" w:cs="Arial"/>
          <w:color w:val="000000"/>
          <w:sz w:val="20"/>
          <w:szCs w:val="20"/>
        </w:rPr>
        <w:t>”</w:t>
      </w:r>
      <w:r w:rsidRPr="0079250F">
        <w:rPr>
          <w:rFonts w:ascii="Arial" w:hAnsi="Arial" w:cs="Arial"/>
          <w:color w:val="000000"/>
          <w:sz w:val="20"/>
          <w:szCs w:val="20"/>
        </w:rPr>
        <w:t>, кустоси музеја, лекари, свештена лица који би разговарали и дебатовали са ученицима. Предлаже се, када год је то могуће, употреба ИКТ (алата за извођење образовно-васпитног процеса).</w:t>
      </w:r>
    </w:p>
    <w:p w14:paraId="7399498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Број часова по темама и редослед тема нису унапред дефинисани. За сваку тему и наставне јединице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w:t>
      </w:r>
    </w:p>
    <w:p w14:paraId="5AA7D49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програму слободне наставне активности </w:t>
      </w:r>
      <w:r w:rsidRPr="0079250F">
        <w:rPr>
          <w:rFonts w:ascii="Arial" w:hAnsi="Arial" w:cs="Arial"/>
          <w:i/>
          <w:color w:val="000000"/>
          <w:sz w:val="20"/>
          <w:szCs w:val="20"/>
        </w:rPr>
        <w:t>Домаћинство</w:t>
      </w:r>
      <w:r w:rsidRPr="0079250F">
        <w:rPr>
          <w:rFonts w:ascii="Arial" w:hAnsi="Arial" w:cs="Arial"/>
          <w:color w:val="000000"/>
          <w:sz w:val="20"/>
          <w:szCs w:val="20"/>
        </w:rPr>
        <w:t xml:space="preserve"> постоји шест наставних тема: </w:t>
      </w:r>
      <w:r w:rsidRPr="0079250F">
        <w:rPr>
          <w:rFonts w:ascii="Arial" w:hAnsi="Arial" w:cs="Arial"/>
          <w:i/>
          <w:color w:val="000000"/>
          <w:sz w:val="20"/>
          <w:szCs w:val="20"/>
        </w:rPr>
        <w:t>Савремено домаћинство и породица, Култура становања, Култура одевања, Култура понашања, Средства за одржавање личне хигијене и хигијене домаћинства и Исхрана у домаћинству</w:t>
      </w:r>
      <w:r w:rsidRPr="0079250F">
        <w:rPr>
          <w:rFonts w:ascii="Arial" w:hAnsi="Arial" w:cs="Arial"/>
          <w:color w:val="000000"/>
          <w:sz w:val="20"/>
          <w:szCs w:val="20"/>
        </w:rPr>
        <w:t>.</w:t>
      </w:r>
    </w:p>
    <w:p w14:paraId="739325A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ОСТВАРИВАЊЕ НАСТАВЕ И УЧЕЊА</w:t>
      </w:r>
    </w:p>
    <w:p w14:paraId="6F195DF9"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САВРЕМЕНО ДОМАЋИНСВО И ПОРОДИЦА</w:t>
      </w:r>
    </w:p>
    <w:p w14:paraId="3B370AAD" w14:textId="4C17D1CA"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оквиру наставне теме </w:t>
      </w:r>
      <w:r w:rsidRPr="0079250F">
        <w:rPr>
          <w:rFonts w:ascii="Arial" w:hAnsi="Arial" w:cs="Arial"/>
          <w:i/>
          <w:color w:val="000000"/>
          <w:sz w:val="20"/>
          <w:szCs w:val="20"/>
        </w:rPr>
        <w:t>Савремено домаћинство и породица</w:t>
      </w:r>
      <w:r w:rsidRPr="0079250F">
        <w:rPr>
          <w:rFonts w:ascii="Arial" w:hAnsi="Arial" w:cs="Arial"/>
          <w:color w:val="000000"/>
          <w:sz w:val="20"/>
          <w:szCs w:val="20"/>
        </w:rPr>
        <w:t xml:space="preserve"> ученици интегришу, функционализују знања, али и стичу знања о појмовима: породица, породица у ужем и ширем смислу, о фазама породичног живота, односима у породици и потребама савремене породице. У оквиру стицања знања о породици ученици уче о њеној улози у формирању културних потреба, навика и интересовања и развоју културног идентитета и припадности одређеној групи. Овакав приступ доприноси успостављању односа између појединца, породице и друштва, као и у успостављању релације </w:t>
      </w:r>
      <w:r>
        <w:rPr>
          <w:rFonts w:ascii="Arial" w:hAnsi="Arial" w:cs="Arial"/>
          <w:color w:val="000000"/>
          <w:sz w:val="20"/>
          <w:szCs w:val="20"/>
        </w:rPr>
        <w:t>“</w:t>
      </w:r>
      <w:r w:rsidRPr="0079250F">
        <w:rPr>
          <w:rFonts w:ascii="Arial" w:hAnsi="Arial" w:cs="Arial"/>
          <w:color w:val="000000"/>
          <w:sz w:val="20"/>
          <w:szCs w:val="20"/>
        </w:rPr>
        <w:t>ми</w:t>
      </w:r>
      <w:r>
        <w:rPr>
          <w:rFonts w:ascii="Arial" w:hAnsi="Arial" w:cs="Arial"/>
          <w:color w:val="000000"/>
          <w:sz w:val="20"/>
          <w:szCs w:val="20"/>
        </w:rPr>
        <w:t>”</w:t>
      </w:r>
      <w:r w:rsidRPr="0079250F">
        <w:rPr>
          <w:rFonts w:ascii="Arial" w:hAnsi="Arial" w:cs="Arial"/>
          <w:color w:val="000000"/>
          <w:sz w:val="20"/>
          <w:szCs w:val="20"/>
        </w:rPr>
        <w:t xml:space="preserve"> и </w:t>
      </w:r>
      <w:r>
        <w:rPr>
          <w:rFonts w:ascii="Arial" w:hAnsi="Arial" w:cs="Arial"/>
          <w:color w:val="000000"/>
          <w:sz w:val="20"/>
          <w:szCs w:val="20"/>
        </w:rPr>
        <w:t>“</w:t>
      </w:r>
      <w:r w:rsidRPr="0079250F">
        <w:rPr>
          <w:rFonts w:ascii="Arial" w:hAnsi="Arial" w:cs="Arial"/>
          <w:color w:val="000000"/>
          <w:sz w:val="20"/>
          <w:szCs w:val="20"/>
        </w:rPr>
        <w:t>други</w:t>
      </w:r>
      <w:r>
        <w:rPr>
          <w:rFonts w:ascii="Arial" w:hAnsi="Arial" w:cs="Arial"/>
          <w:color w:val="000000"/>
          <w:sz w:val="20"/>
          <w:szCs w:val="20"/>
        </w:rPr>
        <w:t>”</w:t>
      </w:r>
      <w:r w:rsidRPr="0079250F">
        <w:rPr>
          <w:rFonts w:ascii="Arial" w:hAnsi="Arial" w:cs="Arial"/>
          <w:color w:val="000000"/>
          <w:sz w:val="20"/>
          <w:szCs w:val="20"/>
        </w:rPr>
        <w:t xml:space="preserve"> што знања добијена у оквиру овог програма доводи у везу са знањима која се добијају у оквиру других предмета (српски језик и књижевност, географија, свакодневни живот у прошлости, грађанско васпитање, веронаука итд.). На исти начин се објашњава појам културно наслеђе, тако да ученици разумеју да се култура као начин живота (култура становања, одевања, исхране, понашања, рада) у прошлости испољава кроз наслеђе (материјално и нематеријално), а савремена култура </w:t>
      </w:r>
      <w:r>
        <w:rPr>
          <w:rFonts w:ascii="Arial" w:hAnsi="Arial" w:cs="Arial"/>
          <w:color w:val="000000"/>
          <w:sz w:val="20"/>
          <w:szCs w:val="20"/>
        </w:rPr>
        <w:t>-</w:t>
      </w:r>
      <w:r w:rsidRPr="0079250F">
        <w:rPr>
          <w:rFonts w:ascii="Arial" w:hAnsi="Arial" w:cs="Arial"/>
          <w:color w:val="000000"/>
          <w:sz w:val="20"/>
          <w:szCs w:val="20"/>
        </w:rPr>
        <w:t xml:space="preserve"> кроз савремени начин живота. У оквиру ове теме ученици би требало да направе план активности своје породице на дневном, недељном или месечном нивоу, и да истраже културно наслеђе своје породице.</w:t>
      </w:r>
    </w:p>
    <w:p w14:paraId="49A15402"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КУЛТУРА СТАНОВАЊА</w:t>
      </w:r>
    </w:p>
    <w:p w14:paraId="4D209D4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наставној теми </w:t>
      </w:r>
      <w:r w:rsidRPr="0079250F">
        <w:rPr>
          <w:rFonts w:ascii="Arial" w:hAnsi="Arial" w:cs="Arial"/>
          <w:i/>
          <w:color w:val="000000"/>
          <w:sz w:val="20"/>
          <w:szCs w:val="20"/>
        </w:rPr>
        <w:t>Култура становања</w:t>
      </w:r>
      <w:r w:rsidRPr="0079250F">
        <w:rPr>
          <w:rFonts w:ascii="Arial" w:hAnsi="Arial" w:cs="Arial"/>
          <w:color w:val="000000"/>
          <w:sz w:val="20"/>
          <w:szCs w:val="20"/>
        </w:rPr>
        <w:t xml:space="preserve"> ученици треба да науче да постоје различите врсте стамбеног простора, о могућностима за економично и целисходно коришћење тог простора, као и о могућностима прилагођавања стамбеног простора функционалним и естетским потребама чланова породице. Треба указати на важност и улогу стамбеног простора у нормалном функционисању и различитим фазама развоја једне породице. Стан/домаћинство треба разматрати као сложени скуп његових функционалних целина. Ученик треба да зна који су функционални, хигијенски и естетски захтеви које стамбени простор треба да испуни.</w:t>
      </w:r>
    </w:p>
    <w:p w14:paraId="773F853C" w14:textId="7CE8A4D6"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овој теми треба размотрити начине уређења и одржавања стана/домаћинства према потребама чланова породице/домаћинства и према односу стан околина/окружење. У оквиру практичних вежби различите групе ученика треба да израде предлоге уређење стана/домаћинства у коме живе, поштујући потребе, склоности и активности особа које у њему живе (спортисти, музичари, писци, лица са специјалним потребама, деца, старе особе) и да међусобним извештавањем кроз дискусију одобре или унапреде предлоге. Утицај породице и појединца на уређење околине треба размотрити из угла градска/сеоска средина, асфалтирана/неасфалтирана улица и сл. Такође, треба размотрити уређење стана/домаћинства са различитих аспеката: функционално/ модерно/ практично/. Кроз дискусију са ученицима треба размотрити безбедност у домаћинству, на одржавање и безбедну употребу кућних апарата, ученике упутити да истражују и презентују уштеду топлотне енергије у домаћинству (правилна употреба кућних апарата, топлотна изолација стана, грејање стамбених простора). Организовати посету водоводу, хемијској и микробиолошкој лабораторији у истом, организовати дебату са ученицима на тему употреба воде у градском и сеоском домаћинству, зашто је неопходно економична употреба воде, да ли користити флаширану или </w:t>
      </w:r>
      <w:r>
        <w:rPr>
          <w:rFonts w:ascii="Arial" w:hAnsi="Arial" w:cs="Arial"/>
          <w:color w:val="000000"/>
          <w:sz w:val="20"/>
          <w:szCs w:val="20"/>
        </w:rPr>
        <w:t>“</w:t>
      </w:r>
      <w:r w:rsidRPr="0079250F">
        <w:rPr>
          <w:rFonts w:ascii="Arial" w:hAnsi="Arial" w:cs="Arial"/>
          <w:color w:val="000000"/>
          <w:sz w:val="20"/>
          <w:szCs w:val="20"/>
        </w:rPr>
        <w:t>чесменску воду</w:t>
      </w:r>
      <w:r>
        <w:rPr>
          <w:rFonts w:ascii="Arial" w:hAnsi="Arial" w:cs="Arial"/>
          <w:color w:val="000000"/>
          <w:sz w:val="20"/>
          <w:szCs w:val="20"/>
        </w:rPr>
        <w:t>”</w:t>
      </w:r>
      <w:r w:rsidRPr="0079250F">
        <w:rPr>
          <w:rFonts w:ascii="Arial" w:hAnsi="Arial" w:cs="Arial"/>
          <w:color w:val="000000"/>
          <w:sz w:val="20"/>
          <w:szCs w:val="20"/>
        </w:rPr>
        <w:t xml:space="preserve"> и проблему отпадних вода.</w:t>
      </w:r>
    </w:p>
    <w:p w14:paraId="5AE74F1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Кроз искуства деце треба указати на значај савремених апарата у домаћинству. У оквиру ове теме ученици се обучавају за њихову безбедну примену и разумевање конвенционалних ознака на апаратима у домаћинству. Такође, уче и о важности правилног избора и примене прибора и средстава за одржавање стамбеног простора и околине као и о селективном прикупљању отпада у домаћинству (класификација, рециклирање, разградивост отпада). У овом делу, ученици би могли и да покрену сакупљачку акцију секундарних сировина, да је прошире на целу школу и/ или локалну заједницу. За то би требало да направе тим, поделе улоге у тиму, осмисле све фазе акције, начин оглашавања, прикупљања и улагања новца који добију после продатих секундарних сировина. Такође, ученици могу да направе изложбу од кућног отпада: пластичних флаша, лименки, старе хартије, стаклене амбалаже. Изложба би могла бити и продајна, а зарађен новац ученици би могли да употребе за хуманитарну акцију или за опремање кабинета/учионице (кутка) за домаћинство.</w:t>
      </w:r>
    </w:p>
    <w:p w14:paraId="76D1648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препоручује се употреба апликација, софтвера, нпр. Sweet home или неке друге, уз помоћ које ученици могу да планирају, пројектују и уређују виртуални простор за живот. Ученици у паровима могу да направе пано, или кратки филм којим приказују класификацију, рециклирање и разградивост отпада у домаћинству. Овај део наставе ученици би могли да употпуне практичним радом, компостирањем биоразградивог отпада из домаћинства. У оквиру ове теме реализовати и вежбу пречишћавање воде. Било би упутно ученике упутити у прављење филтера за воду од природних материјала, у слојевима (за преживљавање у природи и измењеним условима живота).</w:t>
      </w:r>
    </w:p>
    <w:p w14:paraId="5A0AFDC3"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КУЛТУРА ОДЕВАЊА</w:t>
      </w:r>
    </w:p>
    <w:p w14:paraId="72B616F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оквиру наставне теме </w:t>
      </w:r>
      <w:r w:rsidRPr="0079250F">
        <w:rPr>
          <w:rFonts w:ascii="Arial" w:hAnsi="Arial" w:cs="Arial"/>
          <w:i/>
          <w:color w:val="000000"/>
          <w:sz w:val="20"/>
          <w:szCs w:val="20"/>
        </w:rPr>
        <w:t>Култура одевања</w:t>
      </w:r>
      <w:r w:rsidRPr="0079250F">
        <w:rPr>
          <w:rFonts w:ascii="Arial" w:hAnsi="Arial" w:cs="Arial"/>
          <w:color w:val="000000"/>
          <w:sz w:val="20"/>
          <w:szCs w:val="20"/>
        </w:rPr>
        <w:t xml:space="preserve"> ученици треба да науче: које улоге имају одећа и обућа у животу савременог човека (физиолошка, психолошка, естетска, функционална), да одећа и обућа могу бити направљене од природних и вештачких материјала, разлике у својствима природних и вештачких материјала, да врше избор тканине према својствима тканине и намени одеће, да на основу својстава тканине бирају начине за чишћење и чување одеће и обуће, значење ознака на декларацији одевних предмета. Овде би ученици могли да истражују изглед и крој неког одевног предмета (нпр. Ђачке униформе, одела за матурско вече) кроз векове и да направе модну ревију. Увод у ову област могла би бити посета локалном музеју или гостовање кустоса локалног музеја.</w:t>
      </w:r>
    </w:p>
    <w:p w14:paraId="4E9B64CF"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Важно је да ученици науче о избору материјала из угла улоге/намене одеће и обуће.</w:t>
      </w:r>
    </w:p>
    <w:p w14:paraId="3A772ED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Кроз практични рад треба овладати вештинама одржавања одеће направљене од различитих материјала (прање, уклањање флека, пеглање, одлагање, пришивање дугмета), правилно читати и тумачити деклерације на етикетама обуће и одеће, осмислити пано и представити одржавање одеће направљене од различитих материјала.</w:t>
      </w:r>
    </w:p>
    <w:p w14:paraId="094CDF8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овом делу наставе ученици могу да направе презентацију на тему Рециклирани памук и његова употреба. Такође, могу организовати прикупљачку акцију старе, памучне гардеробе, пронаћи која текстилна трговина откупљује стару гардеробу или организује акцију старо за ново. Нову гардеробу, зарађену тим путем, донирати прихватилишту за младе или сигурним кућама.</w:t>
      </w:r>
    </w:p>
    <w:p w14:paraId="6528D7D9"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КУЛТУРА ПОНАШАЊА</w:t>
      </w:r>
    </w:p>
    <w:p w14:paraId="6AED7F7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Четврта тема </w:t>
      </w:r>
      <w:r w:rsidRPr="0079250F">
        <w:rPr>
          <w:rFonts w:ascii="Arial" w:hAnsi="Arial" w:cs="Arial"/>
          <w:i/>
          <w:color w:val="000000"/>
          <w:sz w:val="20"/>
          <w:szCs w:val="20"/>
        </w:rPr>
        <w:t>Култура понашања</w:t>
      </w:r>
      <w:r w:rsidRPr="0079250F">
        <w:rPr>
          <w:rFonts w:ascii="Arial" w:hAnsi="Arial" w:cs="Arial"/>
          <w:color w:val="000000"/>
          <w:sz w:val="20"/>
          <w:szCs w:val="20"/>
        </w:rPr>
        <w:t xml:space="preserve"> треба да омогући ученицима да стекну/унапреде вештине у важним и свакодневним активностима у области културе понашања: куповини, комуникацији и путовањима. У области куповине мисли се на правилан избор потребних (не сувишних) артикала, планирање и правилну расподелу кућног буџета. Информисање о квалитету артикала путем информационих и комуникационих технологија, поред тога што омогућава правилан/најбољи избор, омогућава и уштеду новца и времена. Такође, примена информационих и комуникационих технологија омогућава и успешно планирање и реализацију путовања. Одабир дестинације, резервација и куповина карата се, на пример, данас много лакше обављају уз помоћ информационих технологија.</w:t>
      </w:r>
    </w:p>
    <w:p w14:paraId="343EE33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Савремена средства комуникације данас омогућавају бољу информисаност и лакшу комуникацију са пријатељима, члановима друштвених група којима припадају као и са члановима уже и шире породице. Ученици треба да кроз практичне примере и реализацију науче о употреби (техничкој примени) ових средстава, али и о састављању сажетка разговора, писма, поруке, тако да не изоставе суштину (зашто некога зову или шта је предмет поруке или писма, е-маил-а).</w:t>
      </w:r>
    </w:p>
    <w:p w14:paraId="6B9EEA93"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ученици треба да овладају вештином писања и упућивања једноставних писаних форми биографије, захтева, молби и жалби. Ово подразумева податке: коме је намењено, истицање предмета, неопходних/релевантних информација и потребне податке о подносиоцу (име и презиме, адреса, контакт телефон и други биографски подаци). Како би наведено увежбали, ученици могу да покрену неку иницијативу у школи и да дозволу и мишљење траже електронским путем од директора, Наставничког већа и сл.</w:t>
      </w:r>
    </w:p>
    <w:p w14:paraId="4A99FB7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ученици у групама треба да направе план буџета и набавки, направе избор артикала на основу података о квалитету и цени артикала, планирају путовање, направе буџет и план обиласка културно-историјских знаменитости. Одраде вежбу званичне коресподенције као: писање биографије, упућивање захтева, молби, жалби и сл.</w:t>
      </w:r>
    </w:p>
    <w:p w14:paraId="10500993"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СРЕДСТВА ЗА ОДРЖАВАЊЕ ЛИЧНЕ ХИГИЈЕНЕ И ХИГИЈЕНЕ ДОМАЋИНСВА</w:t>
      </w:r>
    </w:p>
    <w:p w14:paraId="698C18F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Ова тема ће омогућити ученицима да разврставају хемикалије на козметику, личну хигијену, кућну хемију, правилно употребљавају исте и укажу на важност познавања и правилног читања ознака на истим. Ученици треба да истраже и да направе план набавке кућне апотеке и апотеке за путовање. Како и чиме могу да заштите дрво, метал и зидове од атмосферског утицаја, такође треба да истраже како да уклоне мрље са стакла, намештаја, металних предмета, одеће и обуће у домаћинству. Ученици могу да истражују у групама и резултате презентују на паноу, Power Point презентацијом, кратком анимацијом или усмено.</w:t>
      </w:r>
    </w:p>
    <w:p w14:paraId="3EA72116" w14:textId="77777777" w:rsidR="0079250F" w:rsidRPr="0079250F" w:rsidRDefault="0079250F" w:rsidP="0079250F">
      <w:pPr>
        <w:spacing w:after="150"/>
        <w:rPr>
          <w:rFonts w:ascii="Arial" w:hAnsi="Arial" w:cs="Arial"/>
          <w:sz w:val="20"/>
          <w:szCs w:val="20"/>
        </w:rPr>
      </w:pPr>
      <w:r w:rsidRPr="0079250F">
        <w:rPr>
          <w:rFonts w:ascii="Arial" w:hAnsi="Arial" w:cs="Arial"/>
          <w:i/>
          <w:color w:val="000000"/>
          <w:sz w:val="20"/>
          <w:szCs w:val="20"/>
        </w:rPr>
        <w:t>ИСХРАНА У ДОМАЋИНСТВУ</w:t>
      </w:r>
    </w:p>
    <w:p w14:paraId="2CAD22E8" w14:textId="48C8CE56"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Наставна тема </w:t>
      </w:r>
      <w:r w:rsidRPr="0079250F">
        <w:rPr>
          <w:rFonts w:ascii="Arial" w:hAnsi="Arial" w:cs="Arial"/>
          <w:i/>
          <w:color w:val="000000"/>
          <w:sz w:val="20"/>
          <w:szCs w:val="20"/>
        </w:rPr>
        <w:t>Исхрана у домаћинству</w:t>
      </w:r>
      <w:r w:rsidRPr="0079250F">
        <w:rPr>
          <w:rFonts w:ascii="Arial" w:hAnsi="Arial" w:cs="Arial"/>
          <w:color w:val="000000"/>
          <w:sz w:val="20"/>
          <w:szCs w:val="20"/>
        </w:rPr>
        <w:t xml:space="preserve"> ће омогућити ученицима да истражују и упознају се са </w:t>
      </w:r>
      <w:r>
        <w:rPr>
          <w:rFonts w:ascii="Arial" w:hAnsi="Arial" w:cs="Arial"/>
          <w:color w:val="000000"/>
          <w:sz w:val="20"/>
          <w:szCs w:val="20"/>
        </w:rPr>
        <w:t>“</w:t>
      </w:r>
      <w:r w:rsidRPr="0079250F">
        <w:rPr>
          <w:rFonts w:ascii="Arial" w:hAnsi="Arial" w:cs="Arial"/>
          <w:color w:val="000000"/>
          <w:sz w:val="20"/>
          <w:szCs w:val="20"/>
        </w:rPr>
        <w:t>органском производњом хране</w:t>
      </w:r>
      <w:r>
        <w:rPr>
          <w:rFonts w:ascii="Arial" w:hAnsi="Arial" w:cs="Arial"/>
          <w:color w:val="000000"/>
          <w:sz w:val="20"/>
          <w:szCs w:val="20"/>
        </w:rPr>
        <w:t>”</w:t>
      </w:r>
      <w:r w:rsidRPr="0079250F">
        <w:rPr>
          <w:rFonts w:ascii="Arial" w:hAnsi="Arial" w:cs="Arial"/>
          <w:color w:val="000000"/>
          <w:sz w:val="20"/>
          <w:szCs w:val="20"/>
        </w:rPr>
        <w:t xml:space="preserve">. Да истраже планирају буџет и за исхрану свог домаћинства ако користе </w:t>
      </w:r>
      <w:r>
        <w:rPr>
          <w:rFonts w:ascii="Arial" w:hAnsi="Arial" w:cs="Arial"/>
          <w:color w:val="000000"/>
          <w:sz w:val="20"/>
          <w:szCs w:val="20"/>
        </w:rPr>
        <w:t>“</w:t>
      </w:r>
      <w:r w:rsidRPr="0079250F">
        <w:rPr>
          <w:rFonts w:ascii="Arial" w:hAnsi="Arial" w:cs="Arial"/>
          <w:color w:val="000000"/>
          <w:sz w:val="20"/>
          <w:szCs w:val="20"/>
        </w:rPr>
        <w:t>органску храну</w:t>
      </w:r>
      <w:r>
        <w:rPr>
          <w:rFonts w:ascii="Arial" w:hAnsi="Arial" w:cs="Arial"/>
          <w:color w:val="000000"/>
          <w:sz w:val="20"/>
          <w:szCs w:val="20"/>
        </w:rPr>
        <w:t>”</w:t>
      </w:r>
      <w:r w:rsidRPr="0079250F">
        <w:rPr>
          <w:rFonts w:ascii="Arial" w:hAnsi="Arial" w:cs="Arial"/>
          <w:color w:val="000000"/>
          <w:sz w:val="20"/>
          <w:szCs w:val="20"/>
        </w:rPr>
        <w:t xml:space="preserve"> и храну која није органска, са посебним освртом на ГМО. Ученици треба да се упознају са термином </w:t>
      </w:r>
      <w:r>
        <w:rPr>
          <w:rFonts w:ascii="Arial" w:hAnsi="Arial" w:cs="Arial"/>
          <w:color w:val="000000"/>
          <w:sz w:val="20"/>
          <w:szCs w:val="20"/>
        </w:rPr>
        <w:t>“</w:t>
      </w:r>
      <w:r w:rsidRPr="0079250F">
        <w:rPr>
          <w:rFonts w:ascii="Arial" w:hAnsi="Arial" w:cs="Arial"/>
          <w:color w:val="000000"/>
          <w:sz w:val="20"/>
          <w:szCs w:val="20"/>
        </w:rPr>
        <w:t>правилна исхрана</w:t>
      </w:r>
      <w:r>
        <w:rPr>
          <w:rFonts w:ascii="Arial" w:hAnsi="Arial" w:cs="Arial"/>
          <w:color w:val="000000"/>
          <w:sz w:val="20"/>
          <w:szCs w:val="20"/>
        </w:rPr>
        <w:t>”</w:t>
      </w:r>
      <w:r w:rsidRPr="0079250F">
        <w:rPr>
          <w:rFonts w:ascii="Arial" w:hAnsi="Arial" w:cs="Arial"/>
          <w:color w:val="000000"/>
          <w:sz w:val="20"/>
          <w:szCs w:val="20"/>
        </w:rPr>
        <w:t xml:space="preserve"> и да испланирају потрошачку корпу за једно домаћинство. Ученици треба да истраже и презентују потребе за градивним, енергетским и заштитно регулаторним састојцима хране, у зависности од узраста, врсте занимања, пола, климатских услова, здравог и физиолошког стања организма. Шта су последице неправилне исхране? Ученици би требало да упознају прописе и правилнике који се односе на храну. Такође, овде се учи о мерама заштите хране од загађивања, правилном одлагању, чувању и конзервирању намирница (физичке, хемијске и биолошке методе), како се припрема храна, који су начини обраде намирница како да намирнице током припремања не изгубе хранљиве вредности, који су хигијенски услови приликом припремања хране, како се правилно рукује и како се одржавају машине за обраду намирница и апарата за чување хране. Култура понашања за трпезом и култура исхране се демонстрирају. Такође, ученици презентују националну и светске кухиње (ово се може реализовати и кроз школску манифестацију Међународни дан језика, где ће у једном сегменту бити приказане гастрономије земаља чији се језици и култура презентују).</w:t>
      </w:r>
    </w:p>
    <w:p w14:paraId="0920F6E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оквиру ове теме планиране су вежбе које се могу изводити у групама: састављање јеловника (расподела укупних енергетских потреба по појединим оброцима у току дана (кроз симулацију ситуације одласка код нутриционисте по савет: детета спортисте, потхрањене особе, особе са вишком килограма, труднице, детета у пубертету).</w:t>
      </w:r>
    </w:p>
    <w:p w14:paraId="50AD910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Ученици могу да истражују навике у исхрани код нас и у свету, као и последице тих навика. Увежбавају припрему хране у сировом стању, као што су: салате и сокови од воћа и поврћа, припремају млечне напитке, воћни јогурт, као и дезерт.</w:t>
      </w:r>
    </w:p>
    <w:p w14:paraId="2DA0A1F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ПРАЋЕЊЕ И ВРЕДНОВАЊЕ НАСТАВЕ И УЧЕЊА</w:t>
      </w:r>
    </w:p>
    <w:p w14:paraId="067248F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Вредновање ученичких постигнућа врши се у складу са </w:t>
      </w:r>
      <w:r w:rsidRPr="0079250F">
        <w:rPr>
          <w:rFonts w:ascii="Arial" w:hAnsi="Arial" w:cs="Arial"/>
          <w:i/>
          <w:color w:val="000000"/>
          <w:sz w:val="20"/>
          <w:szCs w:val="20"/>
        </w:rPr>
        <w:t>Правилником о оцењивању ученика у основном образовању и васпитању</w:t>
      </w:r>
      <w:r w:rsidRPr="0079250F">
        <w:rPr>
          <w:rFonts w:ascii="Arial" w:hAnsi="Arial" w:cs="Arial"/>
          <w:color w:val="000000"/>
          <w:sz w:val="20"/>
          <w:szCs w:val="20"/>
        </w:rPr>
        <w:t xml:space="preserve">. На почетку сваког часа, наставник пружа ученицима могућност да сами себе процене у теми часа која ће се обрађивати (базирано на дотадашњим стеченим знањима у другим наставним предметима или свакодневном животном искуству). То се може реализовати тако што ће ученици проценити своје знање на стикеру, а наставник залепити те стикере на помоћној табли и сл. За ову намену наставници могу позвати ученике да подигну онолико прстију своје шаке којом оценом процењују своја предзнања (један прст одговара оцени недовољан (1), пет прстију одговара оцени одличан (5). Такође, наставник позива ученике на крају сваког часа да процене себе, у смислу, колико су напредовали у стицању знања, вештина, формирању ставова, током часа. То би, уједно, могла бити и ученичка евалуација наставниковог рада на часу. Наставник сваку врсту оцењивања јасно и прецизно образлаже ученику, поштујући његов интегритет. У </w:t>
      </w:r>
      <w:r w:rsidRPr="0079250F">
        <w:rPr>
          <w:rFonts w:ascii="Arial" w:hAnsi="Arial" w:cs="Arial"/>
          <w:i/>
          <w:color w:val="000000"/>
          <w:sz w:val="20"/>
          <w:szCs w:val="20"/>
        </w:rPr>
        <w:t>Домаћинству</w:t>
      </w:r>
      <w:r w:rsidRPr="0079250F">
        <w:rPr>
          <w:rFonts w:ascii="Arial" w:hAnsi="Arial" w:cs="Arial"/>
          <w:color w:val="000000"/>
          <w:sz w:val="20"/>
          <w:szCs w:val="20"/>
        </w:rPr>
        <w:t xml:space="preserve"> као слободној наставној активности најважније је да наставник прати напредак ученика у вештинама комуникације (вршњачкој и са одраслима), критичког мишљења, мотивисаности, предузимљивости, организацијским вештинама, културним навикама, односу према сопственом здрављу, здрављу његове околине, као и о бризи за очување животне средине, креативности и решавању проблема. Наравно, наставник уз помоћ одељењског старешине и ПП-службе је способан да примени прилагођавање метода, али и садржаја за ученике са посебним потребама у наставном процесу. Наравно, то се односи и на израду посебног наставног материјала, као и правила оцењивања.</w:t>
      </w:r>
    </w:p>
    <w:p w14:paraId="6965E31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Линкови ка референтним сајтовима:</w:t>
      </w:r>
    </w:p>
    <w:p w14:paraId="04C63F3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https://www.paragraf.rs/propisi/zakon_o_bezbednosti_hrane.html</w:t>
      </w:r>
    </w:p>
    <w:p w14:paraId="447370C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https://www.vet.minpolj.gov.rs/projects/sr/den/</w:t>
      </w:r>
    </w:p>
    <w:p w14:paraId="1BBB4A2F"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https://www.efsa.europa.eu/en</w:t>
      </w:r>
    </w:p>
    <w:p w14:paraId="7B199B2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http://www.dnrl.minpolj.gov.rs/lat/o_nama/hrana.html</w:t>
      </w:r>
    </w:p>
    <w:p w14:paraId="20621C35"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https://www.muzejisrbije.rs/</w:t>
      </w:r>
    </w:p>
    <w:p w14:paraId="6EE0EC9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https://www.nb.rs/pages/article_link.php?id=109</w:t>
      </w:r>
    </w:p>
    <w:p w14:paraId="45E1B77F"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http://192.168.8.1/html/guide.html?randid=1004436850?updataredirect=www.sepa.gov.rs</w:t>
      </w:r>
    </w:p>
    <w:p w14:paraId="7F495E2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http://www.sepa.gov.rs/</w:t>
      </w:r>
    </w:p>
    <w:p w14:paraId="3CAEB26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https://www.paragraf.rs/propisi/zakon_o_upravljanju_otpadom.html</w:t>
      </w:r>
    </w:p>
    <w:p w14:paraId="14FFBD9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https://kompanije.co.rs/kategorija/otkup-i-prodaja-sekundarnih-sirovina</w:t>
      </w:r>
    </w:p>
    <w:p w14:paraId="32181F78"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https://www.paragraf.rs/propisi/pravilnik-nacinu-skladistenja-pakovanja-obelezavanja-opasnog-otpada.html</w:t>
      </w:r>
    </w:p>
    <w:p w14:paraId="627C167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https://www.ekologija.gov.rs/dokumenta/upravljanje-otpadom/pravilnicihttps://www.ekologija.gov.rs/dokumenta/upravljanje-otpadom/pravilnici</w:t>
      </w:r>
    </w:p>
    <w:p w14:paraId="4D776F5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https://www.who.int/</w:t>
      </w:r>
    </w:p>
    <w:p w14:paraId="79F7EDD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http://etnokutak.com/blog/koji-su-stari-zanati/</w:t>
      </w:r>
    </w:p>
    <w:p w14:paraId="376D487F"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ФИЛОЗОФИЈА СА ДЕЦОМ</w:t>
      </w:r>
    </w:p>
    <w:p w14:paraId="76830ADF" w14:textId="77777777" w:rsidR="0079250F" w:rsidRPr="0079250F" w:rsidRDefault="0079250F" w:rsidP="0079250F">
      <w:pPr>
        <w:spacing w:after="150"/>
        <w:rPr>
          <w:rFonts w:ascii="Arial" w:hAnsi="Arial" w:cs="Arial"/>
          <w:sz w:val="20"/>
          <w:szCs w:val="20"/>
        </w:rPr>
      </w:pPr>
      <w:r w:rsidRPr="0079250F">
        <w:rPr>
          <w:rFonts w:ascii="Arial" w:hAnsi="Arial" w:cs="Arial"/>
          <w:b/>
          <w:color w:val="000000"/>
          <w:sz w:val="20"/>
          <w:szCs w:val="20"/>
        </w:rPr>
        <w:t>Циљ</w:t>
      </w:r>
      <w:r w:rsidRPr="0079250F">
        <w:rPr>
          <w:rFonts w:ascii="Arial" w:hAnsi="Arial" w:cs="Arial"/>
          <w:color w:val="000000"/>
          <w:sz w:val="20"/>
          <w:szCs w:val="20"/>
        </w:rPr>
        <w:t xml:space="preserve"> учења слободне наставне активности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 xml:space="preserve"> је да ученик овлада знањима, развије вештине и формира ставове који ће подстаћи и убрзати његов интелектуални развој и унапредити вештине размишљања, закључивања, самосталног, критичког и креативног мишљења.</w:t>
      </w:r>
    </w:p>
    <w:tbl>
      <w:tblPr>
        <w:tblW w:w="0" w:type="auto"/>
        <w:tblCellSpacing w:w="0" w:type="auto"/>
        <w:tblLook w:val="04A0" w:firstRow="1" w:lastRow="0" w:firstColumn="1" w:lastColumn="0" w:noHBand="0" w:noVBand="1"/>
      </w:tblPr>
      <w:tblGrid>
        <w:gridCol w:w="2299"/>
        <w:gridCol w:w="153"/>
        <w:gridCol w:w="6234"/>
        <w:gridCol w:w="2215"/>
        <w:gridCol w:w="85"/>
      </w:tblGrid>
      <w:tr w:rsidR="0079250F" w:rsidRPr="0079250F" w14:paraId="1F2F3FA9" w14:textId="77777777" w:rsidTr="00E3611A">
        <w:trPr>
          <w:gridAfter w:val="1"/>
          <w:wAfter w:w="115" w:type="dxa"/>
          <w:trHeight w:val="90"/>
          <w:tblCellSpacing w:w="0" w:type="auto"/>
        </w:trPr>
        <w:tc>
          <w:tcPr>
            <w:tcW w:w="2468" w:type="dxa"/>
            <w:vAlign w:val="center"/>
          </w:tcPr>
          <w:p w14:paraId="1C450BF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Разред</w:t>
            </w:r>
          </w:p>
        </w:tc>
        <w:tc>
          <w:tcPr>
            <w:tcW w:w="11932" w:type="dxa"/>
            <w:gridSpan w:val="3"/>
            <w:vAlign w:val="center"/>
          </w:tcPr>
          <w:p w14:paraId="1FE7EB01"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Седми или осми</w:t>
            </w:r>
          </w:p>
        </w:tc>
      </w:tr>
      <w:tr w:rsidR="0079250F" w:rsidRPr="0079250F" w14:paraId="6FD6D240" w14:textId="77777777" w:rsidTr="00E3611A">
        <w:trPr>
          <w:gridAfter w:val="1"/>
          <w:wAfter w:w="115" w:type="dxa"/>
          <w:trHeight w:val="90"/>
          <w:tblCellSpacing w:w="0" w:type="auto"/>
        </w:trPr>
        <w:tc>
          <w:tcPr>
            <w:tcW w:w="2468" w:type="dxa"/>
            <w:vAlign w:val="center"/>
          </w:tcPr>
          <w:p w14:paraId="72A9F60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Годишњи фонд</w:t>
            </w:r>
          </w:p>
        </w:tc>
        <w:tc>
          <w:tcPr>
            <w:tcW w:w="11932" w:type="dxa"/>
            <w:gridSpan w:val="3"/>
            <w:vAlign w:val="center"/>
          </w:tcPr>
          <w:p w14:paraId="7D4F8CBB"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36 или 34</w:t>
            </w:r>
          </w:p>
        </w:tc>
      </w:tr>
      <w:tr w:rsidR="0079250F" w:rsidRPr="0079250F" w14:paraId="6164C2D0"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695" w:type="dxa"/>
            <w:gridSpan w:val="2"/>
            <w:tcBorders>
              <w:top w:val="single" w:sz="8" w:space="0" w:color="000000"/>
              <w:left w:val="single" w:sz="8" w:space="0" w:color="000000"/>
              <w:bottom w:val="single" w:sz="8" w:space="0" w:color="000000"/>
              <w:right w:val="single" w:sz="8" w:space="0" w:color="000000"/>
            </w:tcBorders>
            <w:vAlign w:val="center"/>
          </w:tcPr>
          <w:p w14:paraId="1F4CC5E2"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ОПШТЕ МЕЂУПРЕДМЕТНЕ КОМПЕТЕНЦИЈЕ</w:t>
            </w:r>
          </w:p>
        </w:tc>
        <w:tc>
          <w:tcPr>
            <w:tcW w:w="9009" w:type="dxa"/>
            <w:tcBorders>
              <w:top w:val="single" w:sz="8" w:space="0" w:color="000000"/>
              <w:left w:val="single" w:sz="8" w:space="0" w:color="000000"/>
              <w:bottom w:val="single" w:sz="8" w:space="0" w:color="000000"/>
              <w:right w:val="single" w:sz="8" w:space="0" w:color="000000"/>
            </w:tcBorders>
            <w:vAlign w:val="center"/>
          </w:tcPr>
          <w:p w14:paraId="5F50207A"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ИСХОДИ</w:t>
            </w:r>
          </w:p>
          <w:p w14:paraId="1FFADD10"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На крају програма ученик ће бити у стању да:</w:t>
            </w:r>
          </w:p>
        </w:tc>
        <w:tc>
          <w:tcPr>
            <w:tcW w:w="2696" w:type="dxa"/>
            <w:gridSpan w:val="2"/>
            <w:tcBorders>
              <w:top w:val="single" w:sz="8" w:space="0" w:color="000000"/>
              <w:left w:val="single" w:sz="8" w:space="0" w:color="000000"/>
              <w:bottom w:val="single" w:sz="8" w:space="0" w:color="000000"/>
              <w:right w:val="single" w:sz="8" w:space="0" w:color="000000"/>
            </w:tcBorders>
            <w:vAlign w:val="center"/>
          </w:tcPr>
          <w:p w14:paraId="75FF6223" w14:textId="77777777" w:rsidR="0079250F" w:rsidRPr="0079250F" w:rsidRDefault="0079250F" w:rsidP="00E3611A">
            <w:pPr>
              <w:spacing w:after="150"/>
              <w:rPr>
                <w:rFonts w:ascii="Arial" w:hAnsi="Arial" w:cs="Arial"/>
                <w:sz w:val="20"/>
                <w:szCs w:val="20"/>
              </w:rPr>
            </w:pPr>
            <w:r w:rsidRPr="0079250F">
              <w:rPr>
                <w:rFonts w:ascii="Arial" w:hAnsi="Arial" w:cs="Arial"/>
                <w:b/>
                <w:color w:val="000000"/>
                <w:sz w:val="20"/>
                <w:szCs w:val="20"/>
              </w:rPr>
              <w:t>Кључни појмови садржаја програма</w:t>
            </w:r>
          </w:p>
        </w:tc>
      </w:tr>
      <w:tr w:rsidR="0079250F" w:rsidRPr="0079250F" w14:paraId="02674545"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695" w:type="dxa"/>
            <w:gridSpan w:val="2"/>
            <w:tcBorders>
              <w:top w:val="single" w:sz="8" w:space="0" w:color="000000"/>
              <w:left w:val="single" w:sz="8" w:space="0" w:color="000000"/>
              <w:bottom w:val="single" w:sz="8" w:space="0" w:color="000000"/>
              <w:right w:val="single" w:sz="8" w:space="0" w:color="000000"/>
            </w:tcBorders>
            <w:vAlign w:val="center"/>
          </w:tcPr>
          <w:p w14:paraId="7192873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Компетенција за целоживотно учење</w:t>
            </w:r>
          </w:p>
          <w:p w14:paraId="1D5956A4"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Сарадња</w:t>
            </w:r>
          </w:p>
          <w:p w14:paraId="075DA48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Решавање проблема</w:t>
            </w:r>
          </w:p>
          <w:p w14:paraId="2E7D857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Одговорно учешће у демократском друштву</w:t>
            </w:r>
          </w:p>
          <w:p w14:paraId="207514F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Рад са подацима и информацијама</w:t>
            </w:r>
          </w:p>
          <w:p w14:paraId="46B15A0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Дигитална компетенција</w:t>
            </w:r>
          </w:p>
          <w:p w14:paraId="1CD7E81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Комуникација</w:t>
            </w:r>
          </w:p>
          <w:p w14:paraId="21F02FA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Одговоран однос према околини</w:t>
            </w:r>
          </w:p>
          <w:p w14:paraId="1661A77D"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Естетичка компетенција</w:t>
            </w:r>
          </w:p>
        </w:tc>
        <w:tc>
          <w:tcPr>
            <w:tcW w:w="9009" w:type="dxa"/>
            <w:tcBorders>
              <w:top w:val="single" w:sz="8" w:space="0" w:color="000000"/>
              <w:left w:val="single" w:sz="8" w:space="0" w:color="000000"/>
              <w:bottom w:val="single" w:sz="8" w:space="0" w:color="000000"/>
              <w:right w:val="single" w:sz="8" w:space="0" w:color="000000"/>
            </w:tcBorders>
            <w:vAlign w:val="center"/>
          </w:tcPr>
          <w:p w14:paraId="3B631D42" w14:textId="2203A7C5"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критички промишља и анализира питања и проблеме свог окружења</w:t>
            </w:r>
          </w:p>
          <w:p w14:paraId="64664551" w14:textId="4273B896"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са пажњом слуша саговорника и комуницира са другима на конструктиван начин</w:t>
            </w:r>
          </w:p>
          <w:p w14:paraId="427E142F" w14:textId="168E1360"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јасно изрази сопствене мисли и осећања</w:t>
            </w:r>
          </w:p>
          <w:p w14:paraId="79D92E28" w14:textId="40BAAC81"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практикује интелектуалну отвореност и радозналост</w:t>
            </w:r>
          </w:p>
          <w:p w14:paraId="1BCCA1A1" w14:textId="3405CF64"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уважава релевантне аргументе</w:t>
            </w:r>
          </w:p>
          <w:p w14:paraId="146162F3" w14:textId="28E38D78"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практикује толеранцију и разлике у мишљењу</w:t>
            </w:r>
          </w:p>
          <w:p w14:paraId="771DC65C" w14:textId="51957954"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искаже објективност и непристрасност у процени властитих и туђих становишта, поступака и постигнућа</w:t>
            </w:r>
          </w:p>
          <w:p w14:paraId="4C4FBF91" w14:textId="6B69918E"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сарађује са члановима групе којој припада и одупре се притиску групе на асертиван начин</w:t>
            </w:r>
          </w:p>
          <w:p w14:paraId="2A74F92A" w14:textId="7DB1EDD2"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препозна проблеме у свом непосредном окружењу и дискутује о могућностима њиховог решавања</w:t>
            </w:r>
          </w:p>
          <w:p w14:paraId="648791C7" w14:textId="755E6E19"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развије осетљивост за социјални и културни контекст</w:t>
            </w:r>
          </w:p>
          <w:p w14:paraId="3FF0711C" w14:textId="5CD323FD"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учествује у расправи која доприноси атмосфери отворености и узајамног уважавања</w:t>
            </w:r>
          </w:p>
          <w:p w14:paraId="063015A5" w14:textId="648610CB"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преузме одговорност за сопствене поступке, однос према природном и друштвеном окружењу,</w:t>
            </w:r>
          </w:p>
          <w:p w14:paraId="7DBAFF94" w14:textId="3DCFC5CB" w:rsidR="0079250F" w:rsidRPr="0079250F" w:rsidRDefault="0079250F" w:rsidP="00E3611A">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усвоји интелектуалне врлине истинољубивости</w:t>
            </w:r>
          </w:p>
        </w:tc>
        <w:tc>
          <w:tcPr>
            <w:tcW w:w="2696" w:type="dxa"/>
            <w:gridSpan w:val="2"/>
            <w:tcBorders>
              <w:top w:val="single" w:sz="8" w:space="0" w:color="000000"/>
              <w:left w:val="single" w:sz="8" w:space="0" w:color="000000"/>
              <w:bottom w:val="single" w:sz="8" w:space="0" w:color="000000"/>
              <w:right w:val="single" w:sz="8" w:space="0" w:color="000000"/>
            </w:tcBorders>
            <w:vAlign w:val="center"/>
          </w:tcPr>
          <w:p w14:paraId="09EBCA2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добра / зла</w:t>
            </w:r>
          </w:p>
          <w:p w14:paraId="35B6F78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уметности</w:t>
            </w:r>
          </w:p>
          <w:p w14:paraId="4743138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правде</w:t>
            </w:r>
          </w:p>
          <w:p w14:paraId="73518DFD"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слободе</w:t>
            </w:r>
          </w:p>
          <w:p w14:paraId="1AC12297"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среће</w:t>
            </w:r>
          </w:p>
          <w:p w14:paraId="7E58C21C"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толеранције</w:t>
            </w:r>
          </w:p>
          <w:p w14:paraId="2E1BA26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вршњачког насиља</w:t>
            </w:r>
          </w:p>
          <w:p w14:paraId="753261E5"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истине/лажи</w:t>
            </w:r>
          </w:p>
          <w:p w14:paraId="28E2808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живота</w:t>
            </w:r>
          </w:p>
          <w:p w14:paraId="1469C271"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времена и простора</w:t>
            </w:r>
          </w:p>
          <w:p w14:paraId="38552525"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пријатељства</w:t>
            </w:r>
          </w:p>
          <w:p w14:paraId="357EC9D8"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храбрости</w:t>
            </w:r>
          </w:p>
          <w:p w14:paraId="5C122F4B"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бога</w:t>
            </w:r>
          </w:p>
          <w:p w14:paraId="40AD498E"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човека</w:t>
            </w:r>
          </w:p>
          <w:p w14:paraId="52EBA959"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мудрости и знања</w:t>
            </w:r>
          </w:p>
          <w:p w14:paraId="35CC903A"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света</w:t>
            </w:r>
          </w:p>
          <w:p w14:paraId="03C5D332"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природе</w:t>
            </w:r>
          </w:p>
          <w:p w14:paraId="5743DBA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једнакости и различитости</w:t>
            </w:r>
          </w:p>
          <w:p w14:paraId="614DD813" w14:textId="77777777" w:rsidR="0079250F" w:rsidRPr="0079250F" w:rsidRDefault="0079250F" w:rsidP="00E3611A">
            <w:pPr>
              <w:spacing w:after="150"/>
              <w:rPr>
                <w:rFonts w:ascii="Arial" w:hAnsi="Arial" w:cs="Arial"/>
                <w:sz w:val="20"/>
                <w:szCs w:val="20"/>
              </w:rPr>
            </w:pPr>
            <w:r w:rsidRPr="0079250F">
              <w:rPr>
                <w:rFonts w:ascii="Arial" w:hAnsi="Arial" w:cs="Arial"/>
                <w:color w:val="000000"/>
                <w:sz w:val="20"/>
                <w:szCs w:val="20"/>
              </w:rPr>
              <w:t>Појам љубави</w:t>
            </w:r>
          </w:p>
        </w:tc>
      </w:tr>
    </w:tbl>
    <w:p w14:paraId="4ED91EEA" w14:textId="77777777" w:rsidR="0079250F" w:rsidRPr="0079250F" w:rsidRDefault="0079250F" w:rsidP="0079250F">
      <w:pPr>
        <w:spacing w:after="120"/>
        <w:jc w:val="center"/>
        <w:rPr>
          <w:rFonts w:ascii="Arial" w:hAnsi="Arial" w:cs="Arial"/>
          <w:sz w:val="20"/>
          <w:szCs w:val="20"/>
        </w:rPr>
      </w:pPr>
      <w:r w:rsidRPr="0079250F">
        <w:rPr>
          <w:rFonts w:ascii="Arial" w:hAnsi="Arial" w:cs="Arial"/>
          <w:b/>
          <w:color w:val="000000"/>
          <w:sz w:val="20"/>
          <w:szCs w:val="20"/>
        </w:rPr>
        <w:t>УПУТСТВО ЗА МЕТОДИЧКО-ДИДАКТИЧКО ОСТВАРИВАЊЕ ПРОГРАМА</w:t>
      </w:r>
    </w:p>
    <w:p w14:paraId="7A83CF5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Програм слободне наставне активности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 xml:space="preserve"> је инспирисан историјом филозофије, али његов циљ није да подучава филозофији. СНА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 xml:space="preserve"> у центар ставља филозофско истраживање које подстиче децу да критички и самостално мисле, формирају, храбро и рационално аргументују своје ставове. СНА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 xml:space="preserve"> доприноси остваривању општих исхода другог циклуса образовања и васпитања, као и развоју кључних и међупредметних компетенција.</w:t>
      </w:r>
    </w:p>
    <w:p w14:paraId="2DB68018" w14:textId="5A55FE8A"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Ослонац за остваривање програма представљају опште упутство које се односи на све СНА, циљеви и исходи образовања и васпитања одређени чл. 8. и 9. ЗОСОВа, опште међупредметне компетенције одређене чланом 12. ЗОСОВа, Стратегија развоја образовања 20</w:t>
      </w:r>
      <w:r>
        <w:rPr>
          <w:rFonts w:ascii="Arial" w:hAnsi="Arial" w:cs="Arial"/>
          <w:color w:val="000000"/>
          <w:sz w:val="20"/>
          <w:szCs w:val="20"/>
        </w:rPr>
        <w:t>-</w:t>
      </w:r>
      <w:r w:rsidRPr="0079250F">
        <w:rPr>
          <w:rFonts w:ascii="Arial" w:hAnsi="Arial" w:cs="Arial"/>
          <w:color w:val="000000"/>
          <w:sz w:val="20"/>
          <w:szCs w:val="20"/>
        </w:rPr>
        <w:t xml:space="preserve">30, као и ово упутство које изражава специфичности програма </w:t>
      </w:r>
      <w:r w:rsidRPr="0079250F">
        <w:rPr>
          <w:rFonts w:ascii="Arial" w:hAnsi="Arial" w:cs="Arial"/>
          <w:i/>
          <w:color w:val="000000"/>
          <w:sz w:val="20"/>
          <w:szCs w:val="20"/>
        </w:rPr>
        <w:t>филозофије с децом.</w:t>
      </w:r>
      <w:r w:rsidRPr="0079250F">
        <w:rPr>
          <w:rFonts w:ascii="Arial" w:hAnsi="Arial" w:cs="Arial"/>
          <w:color w:val="000000"/>
          <w:sz w:val="20"/>
          <w:szCs w:val="20"/>
        </w:rPr>
        <w:t xml:space="preserve"> Програм СНА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 xml:space="preserve"> има подршку Међународног савета за филозофско истраживање са децом (ICPIC), Европске фондације за филозофирање са децом (SOPHIA), УНЕСКА, Aмеричког филозофског друштва, бројних националних организација и програма Европе, Америке, Аустралије, Јужне Америке, српског Центра за филозофско истраживање у образовању </w:t>
      </w:r>
      <w:r>
        <w:rPr>
          <w:rFonts w:ascii="Arial" w:hAnsi="Arial" w:cs="Arial"/>
          <w:color w:val="000000"/>
          <w:sz w:val="20"/>
          <w:szCs w:val="20"/>
        </w:rPr>
        <w:t>-</w:t>
      </w:r>
      <w:r w:rsidRPr="0079250F">
        <w:rPr>
          <w:rFonts w:ascii="Arial" w:hAnsi="Arial" w:cs="Arial"/>
          <w:color w:val="000000"/>
          <w:sz w:val="20"/>
          <w:szCs w:val="20"/>
        </w:rPr>
        <w:t xml:space="preserve"> филозофија за децу, Српског филозофског друштва.</w:t>
      </w:r>
    </w:p>
    <w:p w14:paraId="4D5CEED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ПЛАНИРАЊЕ НАСТАВЕ И УЧЕЊА</w:t>
      </w:r>
    </w:p>
    <w:p w14:paraId="01427017"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Како програм фаворизује активност ученика, планирање наставе подразумева најпре припрему простора у којем је традиционална учионица претворена у простор истраживачке радионице погодан за филозофију са децом. Важно је да у учионици има довољно места да се столице сместе укруг или полукруг, тако да могу једни друге да виде. У тој позицији ученици могу чешће и лакше да комуницирају и ступају у контакте једни са другима. Ученицима не треба дозволити да седе изван круга и да се на тај начин искључе из дискусије.</w:t>
      </w:r>
    </w:p>
    <w:p w14:paraId="6CD2E39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Улога наставника у радионицама филозофских истраживања подразумева вештину фацилитатора. Наставник нема за циљ трансфер знања и вредности, већ увођење ученика у тему, помагање деци да оно што већ постоји у њиховом духу искажу на артикулисан начин, да у сарадњи са другом децом, конструишу нова знања. Наставник води и прати ученике током процеса истраживања, представља кључне појмове садржаја, подстиче ученике да анализирају, пореде понуђене одговоре, траже алтернативе, откривају везе међу појмовима. Наставник прати интересовања ученика, подстиче радозналост, негује критички дух својих ученика, подстиче ученике на размишљање о вредностима, на култивисање врлина, аргументовање, истрајност и аутономно мишљење. Наставник подучава ученике помоћу упитаности, на рефлексиван и самокоригујући начин, као такав он је модел својим ученицима.</w:t>
      </w:r>
    </w:p>
    <w:p w14:paraId="71730641"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Наставник не користи уџбеник, већ стимулус, материјал који раније припреми да би мотивисао ученике, изазвао конфликт у мишљењу и патос за учење и истраживање. Стимулус провоцира тему и мотивише ученике за дискусију. Стимулус зависи од теме и узраста ученика. У филозофској радионици је то најчешће прича, али то може бити и слика, филм, етички конфликт, нечији поступак, песма, музика, провокативно питање, новински текст...</w:t>
      </w:r>
    </w:p>
    <w:p w14:paraId="64C3D988" w14:textId="2A47D03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Филозофска питања која наставник припреми да би подстакао дискусију зависе од </w:t>
      </w:r>
      <w:r w:rsidRPr="0079250F">
        <w:rPr>
          <w:rFonts w:ascii="Arial" w:hAnsi="Arial" w:cs="Arial"/>
          <w:i/>
          <w:color w:val="000000"/>
          <w:sz w:val="20"/>
          <w:szCs w:val="20"/>
        </w:rPr>
        <w:t>вештина</w:t>
      </w:r>
      <w:r w:rsidRPr="0079250F">
        <w:rPr>
          <w:rFonts w:ascii="Arial" w:hAnsi="Arial" w:cs="Arial"/>
          <w:color w:val="000000"/>
          <w:sz w:val="20"/>
          <w:szCs w:val="20"/>
        </w:rPr>
        <w:t xml:space="preserve"> које се тим питањима желе изградити код ученика. Питањима којима се тражи разјашњење (можеш ли то да објасниш, можеш ли да ми даш пример за, шта тиме хоћеш да кажеш...) изграђују се вештине дефинисања, објашњавања, давања примера, преиспитивања. Питањима којима се траже разлози, узроци и аргументи (зашто тако мислиш, на чему то засниваш, како то знамо...) изграђују се вештине формирања аргумената и претпоставки, образлагање, тражење разлога и узрока. Питањима којима се испитују алтернативни ставови (можеш ли то да кажеш на други начин, постоји ли другачији став, а шта ако неко предложи да...) изграђујемо вештине прављења дистинкције, спекулисања, испитивање алтернативних ставова. Питањима којима се испитују последице (шта следи из тога што си рекла, да ли се тај став слаже са оним што је претходно речено, како би ти проверио да ли је то тачно...) изграђују се вештине имплицирања, доследности испитивања последица, проверавање. Питањима којима се испитују сама питања </w:t>
      </w:r>
      <w:r>
        <w:rPr>
          <w:rFonts w:ascii="Arial" w:hAnsi="Arial" w:cs="Arial"/>
          <w:color w:val="000000"/>
          <w:sz w:val="20"/>
          <w:szCs w:val="20"/>
        </w:rPr>
        <w:t>(</w:t>
      </w:r>
      <w:r w:rsidRPr="0079250F">
        <w:rPr>
          <w:rFonts w:ascii="Arial" w:hAnsi="Arial" w:cs="Arial"/>
          <w:color w:val="000000"/>
          <w:sz w:val="20"/>
          <w:szCs w:val="20"/>
        </w:rPr>
        <w:t>какво је то питање, где смо стигли са тим питањем, да ли смо сад ближи одговору на наше питање...) развијамо вештине испитивања, анализирања, повезивања, сумирања.</w:t>
      </w:r>
    </w:p>
    <w:p w14:paraId="487D223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Теме о којим се у радионицама расправља су отворени проблеми и питања која упућују на даље размишљање и истраживање, дискусију и сукоб различитих идеја, питања на које није могуће дати један, тачан, коначан одговор, питања на које ученици дају различите, често супротстављене одговоре. Филозофска питања нису емпиријска, не могу се решити рачунањем, гледањем у књигу и провером у искуству. Наставник може дозволити ученицима да и сами постављају питања.</w:t>
      </w:r>
    </w:p>
    <w:p w14:paraId="0396F386" w14:textId="5C43BD53"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Отворени филозофски проблеми (теме </w:t>
      </w:r>
      <w:r>
        <w:rPr>
          <w:rFonts w:ascii="Arial" w:hAnsi="Arial" w:cs="Arial"/>
          <w:color w:val="000000"/>
          <w:sz w:val="20"/>
          <w:szCs w:val="20"/>
        </w:rPr>
        <w:t>-</w:t>
      </w:r>
      <w:r w:rsidRPr="0079250F">
        <w:rPr>
          <w:rFonts w:ascii="Arial" w:hAnsi="Arial" w:cs="Arial"/>
          <w:color w:val="000000"/>
          <w:sz w:val="20"/>
          <w:szCs w:val="20"/>
        </w:rPr>
        <w:t xml:space="preserve"> питања) за дискусију би на пример били: шта значи бити срећан, како знамо да је нешто добро, шта је толеранција, зашто је важно говорити истину и да ли је некада добро лагати, шта је циљ нашег живота, шта је време, шта је то што нешто чини лепим, шта је пријатељство, храброст, вредности породице, правда, слобода итд.</w:t>
      </w:r>
    </w:p>
    <w:p w14:paraId="51091719"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Број питања и број часова по темама унапред није дефинисан. Једна тема може бити разматрана на два часа, идеално би било на сваком часу обрадити по једну тему тј. јeдaн проблем. За сваку тему и часове на којима се она обрађује,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тему/садржај.</w:t>
      </w:r>
    </w:p>
    <w:p w14:paraId="64C7F57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остваривању програма СНА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 xml:space="preserve"> садржаји и теме се могу надовезати на програме предмета историје, српског језика и књижевности, психологије, наставом из уметности, рачунарства и информатике, са животом у школи и ваншколским искуством.</w:t>
      </w:r>
    </w:p>
    <w:p w14:paraId="6621D3B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Литература коју наставник може користити у припреми филозофских истраживачких радионица:</w:t>
      </w:r>
    </w:p>
    <w:p w14:paraId="3AC2FCE0" w14:textId="2F9F760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Радмила Бранковић-Сатон, Радмила Гошовић, Весна Гошовић, </w:t>
      </w:r>
      <w:r w:rsidRPr="0079250F">
        <w:rPr>
          <w:rFonts w:ascii="Arial" w:hAnsi="Arial" w:cs="Arial"/>
          <w:i/>
          <w:color w:val="000000"/>
          <w:sz w:val="20"/>
          <w:szCs w:val="20"/>
        </w:rPr>
        <w:t>Филозофија с децом, Приручник за наставнике</w:t>
      </w:r>
      <w:r w:rsidRPr="0079250F">
        <w:rPr>
          <w:rFonts w:ascii="Arial" w:hAnsi="Arial" w:cs="Arial"/>
          <w:color w:val="000000"/>
          <w:sz w:val="20"/>
          <w:szCs w:val="20"/>
        </w:rPr>
        <w:t>, Креативни центар, Београд, 2007,</w:t>
      </w:r>
    </w:p>
    <w:p w14:paraId="656BF377" w14:textId="177B0F1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Михаил Епштејн, </w:t>
      </w:r>
      <w:r w:rsidRPr="0079250F">
        <w:rPr>
          <w:rFonts w:ascii="Arial" w:hAnsi="Arial" w:cs="Arial"/>
          <w:i/>
          <w:color w:val="000000"/>
          <w:sz w:val="20"/>
          <w:szCs w:val="20"/>
        </w:rPr>
        <w:t>Чему све уопште</w:t>
      </w:r>
      <w:r w:rsidRPr="0079250F">
        <w:rPr>
          <w:rFonts w:ascii="Arial" w:hAnsi="Arial" w:cs="Arial"/>
          <w:color w:val="000000"/>
          <w:sz w:val="20"/>
          <w:szCs w:val="20"/>
        </w:rPr>
        <w:t>, Службени гласник, Београд, 2020,</w:t>
      </w:r>
    </w:p>
    <w:p w14:paraId="7968111E" w14:textId="7A806E2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Јустејн Гордер, </w:t>
      </w:r>
      <w:r w:rsidRPr="0079250F">
        <w:rPr>
          <w:rFonts w:ascii="Arial" w:hAnsi="Arial" w:cs="Arial"/>
          <w:i/>
          <w:color w:val="000000"/>
          <w:sz w:val="20"/>
          <w:szCs w:val="20"/>
        </w:rPr>
        <w:t>Софијин свет</w:t>
      </w:r>
      <w:r w:rsidRPr="0079250F">
        <w:rPr>
          <w:rFonts w:ascii="Arial" w:hAnsi="Arial" w:cs="Arial"/>
          <w:color w:val="000000"/>
          <w:sz w:val="20"/>
          <w:szCs w:val="20"/>
        </w:rPr>
        <w:t>, Геопоетика, Београд, 1998,</w:t>
      </w:r>
    </w:p>
    <w:p w14:paraId="28659387" w14:textId="35732B54"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Ћурко Бруно, Грегурић Ивана, </w:t>
      </w:r>
      <w:r w:rsidRPr="0079250F">
        <w:rPr>
          <w:rFonts w:ascii="Arial" w:hAnsi="Arial" w:cs="Arial"/>
          <w:i/>
          <w:color w:val="000000"/>
          <w:sz w:val="20"/>
          <w:szCs w:val="20"/>
        </w:rPr>
        <w:t>Нови вал у филозофији</w:t>
      </w:r>
      <w:r w:rsidRPr="0079250F">
        <w:rPr>
          <w:rFonts w:ascii="Arial" w:hAnsi="Arial" w:cs="Arial"/>
          <w:color w:val="000000"/>
          <w:sz w:val="20"/>
          <w:szCs w:val="20"/>
        </w:rPr>
        <w:t>, Загреб, Јасенски и Турк, 2012,</w:t>
      </w:r>
    </w:p>
    <w:p w14:paraId="5BD95D9C" w14:textId="4994B0BA"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Ćurko, Bruno, Kragić, Ivana: </w:t>
      </w:r>
      <w:r w:rsidRPr="0079250F">
        <w:rPr>
          <w:rFonts w:ascii="Arial" w:hAnsi="Arial" w:cs="Arial"/>
          <w:i/>
          <w:color w:val="000000"/>
          <w:sz w:val="20"/>
          <w:szCs w:val="20"/>
        </w:rPr>
        <w:t>Filozofija za decu-primer Male filozofije</w:t>
      </w:r>
      <w:r w:rsidRPr="0079250F">
        <w:rPr>
          <w:rFonts w:ascii="Arial" w:hAnsi="Arial" w:cs="Arial"/>
          <w:color w:val="000000"/>
          <w:sz w:val="20"/>
          <w:szCs w:val="20"/>
        </w:rPr>
        <w:t>, Osijek: Život i škola, 2008,</w:t>
      </w:r>
    </w:p>
    <w:p w14:paraId="3CE91306" w14:textId="60485019"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Lipman Mattew, </w:t>
      </w:r>
      <w:r w:rsidRPr="0079250F">
        <w:rPr>
          <w:rFonts w:ascii="Arial" w:hAnsi="Arial" w:cs="Arial"/>
          <w:i/>
          <w:color w:val="000000"/>
          <w:sz w:val="20"/>
          <w:szCs w:val="20"/>
        </w:rPr>
        <w:t>Philosophy for Children</w:t>
      </w:r>
      <w:r w:rsidRPr="0079250F">
        <w:rPr>
          <w:rFonts w:ascii="Arial" w:hAnsi="Arial" w:cs="Arial"/>
          <w:color w:val="000000"/>
          <w:sz w:val="20"/>
          <w:szCs w:val="20"/>
        </w:rPr>
        <w:t>, Thinking: the Journal of Philosophy for Children, 3, Monteclair State, NY, USA 1996,</w:t>
      </w:r>
    </w:p>
    <w:p w14:paraId="548B8F7E" w14:textId="16D426E9"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Lipman Mattew, </w:t>
      </w:r>
      <w:r w:rsidRPr="0079250F">
        <w:rPr>
          <w:rFonts w:ascii="Arial" w:hAnsi="Arial" w:cs="Arial"/>
          <w:i/>
          <w:color w:val="000000"/>
          <w:sz w:val="20"/>
          <w:szCs w:val="20"/>
        </w:rPr>
        <w:t>Тhe Educational Role of Philosophy</w:t>
      </w:r>
      <w:r w:rsidRPr="0079250F">
        <w:rPr>
          <w:rFonts w:ascii="Arial" w:hAnsi="Arial" w:cs="Arial"/>
          <w:color w:val="000000"/>
          <w:sz w:val="20"/>
          <w:szCs w:val="20"/>
        </w:rPr>
        <w:t>, Critical&amp;Creative Thinking 1/1, Dubuque, Iowa, March 1993,</w:t>
      </w:r>
    </w:p>
    <w:p w14:paraId="090CA51A" w14:textId="777F643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Lipman Mattew, </w:t>
      </w:r>
      <w:r w:rsidRPr="0079250F">
        <w:rPr>
          <w:rFonts w:ascii="Arial" w:hAnsi="Arial" w:cs="Arial"/>
          <w:i/>
          <w:color w:val="000000"/>
          <w:sz w:val="20"/>
          <w:szCs w:val="20"/>
        </w:rPr>
        <w:t>Thinking Children and Education</w:t>
      </w:r>
      <w:r w:rsidRPr="0079250F">
        <w:rPr>
          <w:rFonts w:ascii="Arial" w:hAnsi="Arial" w:cs="Arial"/>
          <w:color w:val="000000"/>
          <w:sz w:val="20"/>
          <w:szCs w:val="20"/>
        </w:rPr>
        <w:t>, Kendal/Hunt Publishing Company, Dubuque, Iowa, 1993,</w:t>
      </w:r>
    </w:p>
    <w:p w14:paraId="45267F22" w14:textId="3E4AA98E"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Fisher, R., </w:t>
      </w:r>
      <w:r w:rsidRPr="0079250F">
        <w:rPr>
          <w:rFonts w:ascii="Arial" w:hAnsi="Arial" w:cs="Arial"/>
          <w:i/>
          <w:color w:val="000000"/>
          <w:sz w:val="20"/>
          <w:szCs w:val="20"/>
        </w:rPr>
        <w:t>Teaching Children to Learn</w:t>
      </w:r>
      <w:r w:rsidRPr="0079250F">
        <w:rPr>
          <w:rFonts w:ascii="Arial" w:hAnsi="Arial" w:cs="Arial"/>
          <w:color w:val="000000"/>
          <w:sz w:val="20"/>
          <w:szCs w:val="20"/>
        </w:rPr>
        <w:t>, Stanley Thornes, Cheltenham, UK 1995,</w:t>
      </w:r>
    </w:p>
    <w:p w14:paraId="70E80707" w14:textId="24FDDE9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Brenifier O., </w:t>
      </w:r>
      <w:r w:rsidRPr="0079250F">
        <w:rPr>
          <w:rFonts w:ascii="Arial" w:hAnsi="Arial" w:cs="Arial"/>
          <w:i/>
          <w:color w:val="000000"/>
          <w:sz w:val="20"/>
          <w:szCs w:val="20"/>
        </w:rPr>
        <w:t>La pratique da la philosophie ‚a l’ecole primaire</w:t>
      </w:r>
      <w:r w:rsidRPr="0079250F">
        <w:rPr>
          <w:rFonts w:ascii="Arial" w:hAnsi="Arial" w:cs="Arial"/>
          <w:color w:val="000000"/>
          <w:sz w:val="20"/>
          <w:szCs w:val="20"/>
        </w:rPr>
        <w:t>,Paris,Alcofribas nasier 2007,</w:t>
      </w:r>
    </w:p>
    <w:p w14:paraId="106282EB" w14:textId="48487521"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Gregory, M., </w:t>
      </w:r>
      <w:r w:rsidRPr="0079250F">
        <w:rPr>
          <w:rFonts w:ascii="Arial" w:hAnsi="Arial" w:cs="Arial"/>
          <w:i/>
          <w:color w:val="000000"/>
          <w:sz w:val="20"/>
          <w:szCs w:val="20"/>
        </w:rPr>
        <w:t>Philosophy for Children and its Critics</w:t>
      </w:r>
      <w:r w:rsidRPr="0079250F">
        <w:rPr>
          <w:rFonts w:ascii="Arial" w:hAnsi="Arial" w:cs="Arial"/>
          <w:color w:val="000000"/>
          <w:sz w:val="20"/>
          <w:szCs w:val="20"/>
        </w:rPr>
        <w:t>: a Mendham Dialogue, 2011,</w:t>
      </w:r>
    </w:p>
    <w:p w14:paraId="2E453016" w14:textId="17B134E3"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E Marsal, T. Dobashi, B. Weber (Eds.): </w:t>
      </w:r>
      <w:r w:rsidRPr="0079250F">
        <w:rPr>
          <w:rFonts w:ascii="Arial" w:hAnsi="Arial" w:cs="Arial"/>
          <w:i/>
          <w:color w:val="000000"/>
          <w:sz w:val="20"/>
          <w:szCs w:val="20"/>
        </w:rPr>
        <w:t>Children Philosophize Worldwide</w:t>
      </w:r>
      <w:r w:rsidRPr="0079250F">
        <w:rPr>
          <w:rFonts w:ascii="Arial" w:hAnsi="Arial" w:cs="Arial"/>
          <w:color w:val="000000"/>
          <w:sz w:val="20"/>
          <w:szCs w:val="20"/>
        </w:rPr>
        <w:t>: Theoretical and Practical Concepts (pp. 23</w:t>
      </w:r>
      <w:r>
        <w:rPr>
          <w:rFonts w:ascii="Arial" w:hAnsi="Arial" w:cs="Arial"/>
          <w:color w:val="000000"/>
          <w:sz w:val="20"/>
          <w:szCs w:val="20"/>
        </w:rPr>
        <w:t>-</w:t>
      </w:r>
      <w:r w:rsidRPr="0079250F">
        <w:rPr>
          <w:rFonts w:ascii="Arial" w:hAnsi="Arial" w:cs="Arial"/>
          <w:color w:val="000000"/>
          <w:sz w:val="20"/>
          <w:szCs w:val="20"/>
        </w:rPr>
        <w:t>46). Frankfurt: Peter Lang.</w:t>
      </w:r>
    </w:p>
    <w:p w14:paraId="2F52971B" w14:textId="0F2EC325"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Vansieleghem, N. &amp; Kennedy, D, </w:t>
      </w:r>
      <w:r w:rsidRPr="0079250F">
        <w:rPr>
          <w:rFonts w:ascii="Arial" w:hAnsi="Arial" w:cs="Arial"/>
          <w:i/>
          <w:color w:val="000000"/>
          <w:sz w:val="20"/>
          <w:szCs w:val="20"/>
        </w:rPr>
        <w:t xml:space="preserve">What is Philosophy for Children, What is Philosophy with Children </w:t>
      </w:r>
      <w:r>
        <w:rPr>
          <w:rFonts w:ascii="Arial" w:hAnsi="Arial" w:cs="Arial"/>
          <w:i/>
          <w:color w:val="000000"/>
          <w:sz w:val="20"/>
          <w:szCs w:val="20"/>
        </w:rPr>
        <w:t>-</w:t>
      </w:r>
      <w:r w:rsidRPr="0079250F">
        <w:rPr>
          <w:rFonts w:ascii="Arial" w:hAnsi="Arial" w:cs="Arial"/>
          <w:i/>
          <w:color w:val="000000"/>
          <w:sz w:val="20"/>
          <w:szCs w:val="20"/>
        </w:rPr>
        <w:t xml:space="preserve"> After Matthew Lipman</w:t>
      </w:r>
      <w:r w:rsidRPr="0079250F">
        <w:rPr>
          <w:rFonts w:ascii="Arial" w:hAnsi="Arial" w:cs="Arial"/>
          <w:color w:val="000000"/>
          <w:sz w:val="20"/>
          <w:szCs w:val="20"/>
        </w:rPr>
        <w:t>. Journal of Philosophy of Education, 45(2), 171</w:t>
      </w:r>
      <w:r>
        <w:rPr>
          <w:rFonts w:ascii="Arial" w:hAnsi="Arial" w:cs="Arial"/>
          <w:color w:val="000000"/>
          <w:sz w:val="20"/>
          <w:szCs w:val="20"/>
        </w:rPr>
        <w:t>-</w:t>
      </w:r>
      <w:r w:rsidRPr="0079250F">
        <w:rPr>
          <w:rFonts w:ascii="Arial" w:hAnsi="Arial" w:cs="Arial"/>
          <w:color w:val="000000"/>
          <w:sz w:val="20"/>
          <w:szCs w:val="20"/>
        </w:rPr>
        <w:t>182.,2011,</w:t>
      </w:r>
    </w:p>
    <w:p w14:paraId="0E7BBBDB" w14:textId="174A8907"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Pešić, J.</w:t>
      </w:r>
      <w:r>
        <w:rPr>
          <w:rFonts w:ascii="Arial" w:hAnsi="Arial" w:cs="Arial"/>
          <w:color w:val="000000"/>
          <w:sz w:val="20"/>
          <w:szCs w:val="20"/>
        </w:rPr>
        <w:t>,</w:t>
      </w:r>
      <w:r w:rsidRPr="0079250F">
        <w:rPr>
          <w:rFonts w:ascii="Arial" w:hAnsi="Arial" w:cs="Arial"/>
          <w:color w:val="000000"/>
          <w:sz w:val="20"/>
          <w:szCs w:val="20"/>
        </w:rPr>
        <w:t xml:space="preserve"> </w:t>
      </w:r>
      <w:r w:rsidRPr="0079250F">
        <w:rPr>
          <w:rFonts w:ascii="Arial" w:hAnsi="Arial" w:cs="Arial"/>
          <w:i/>
          <w:color w:val="000000"/>
          <w:sz w:val="20"/>
          <w:szCs w:val="20"/>
        </w:rPr>
        <w:t>Sličnosti i razlike u konceptualizovanju kritičkog mišljenja. Psihološka istraživanja</w:t>
      </w:r>
      <w:r w:rsidRPr="0079250F">
        <w:rPr>
          <w:rFonts w:ascii="Arial" w:hAnsi="Arial" w:cs="Arial"/>
          <w:color w:val="000000"/>
          <w:sz w:val="20"/>
          <w:szCs w:val="20"/>
        </w:rPr>
        <w:t>, 14 (1), 5</w:t>
      </w:r>
      <w:r>
        <w:rPr>
          <w:rFonts w:ascii="Arial" w:hAnsi="Arial" w:cs="Arial"/>
          <w:color w:val="000000"/>
          <w:sz w:val="20"/>
          <w:szCs w:val="20"/>
        </w:rPr>
        <w:t>-</w:t>
      </w:r>
      <w:r w:rsidRPr="0079250F">
        <w:rPr>
          <w:rFonts w:ascii="Arial" w:hAnsi="Arial" w:cs="Arial"/>
          <w:color w:val="000000"/>
          <w:sz w:val="20"/>
          <w:szCs w:val="20"/>
        </w:rPr>
        <w:t>23.2011,</w:t>
      </w:r>
    </w:p>
    <w:p w14:paraId="3BE27A41" w14:textId="1E28DD81" w:rsidR="0079250F" w:rsidRPr="0079250F" w:rsidRDefault="0079250F" w:rsidP="0079250F">
      <w:pPr>
        <w:spacing w:after="150"/>
        <w:rPr>
          <w:rFonts w:ascii="Arial" w:hAnsi="Arial" w:cs="Arial"/>
          <w:sz w:val="20"/>
          <w:szCs w:val="20"/>
        </w:rPr>
      </w:pPr>
      <w:r>
        <w:rPr>
          <w:rFonts w:ascii="Arial" w:hAnsi="Arial" w:cs="Arial"/>
          <w:color w:val="000000"/>
          <w:sz w:val="20"/>
          <w:szCs w:val="20"/>
        </w:rPr>
        <w:t>-</w:t>
      </w:r>
      <w:r w:rsidRPr="0079250F">
        <w:rPr>
          <w:rFonts w:ascii="Arial" w:hAnsi="Arial" w:cs="Arial"/>
          <w:color w:val="000000"/>
          <w:sz w:val="20"/>
          <w:szCs w:val="20"/>
        </w:rPr>
        <w:t xml:space="preserve"> Cleghorn, Paul (2002): </w:t>
      </w:r>
      <w:r>
        <w:rPr>
          <w:rFonts w:ascii="Arial" w:hAnsi="Arial" w:cs="Arial"/>
          <w:i/>
          <w:color w:val="000000"/>
          <w:sz w:val="20"/>
          <w:szCs w:val="20"/>
        </w:rPr>
        <w:t>“</w:t>
      </w:r>
      <w:r w:rsidRPr="0079250F">
        <w:rPr>
          <w:rFonts w:ascii="Arial" w:hAnsi="Arial" w:cs="Arial"/>
          <w:i/>
          <w:color w:val="000000"/>
          <w:sz w:val="20"/>
          <w:szCs w:val="20"/>
        </w:rPr>
        <w:t>Why Philosophy with Children?</w:t>
      </w:r>
      <w:r>
        <w:rPr>
          <w:rFonts w:ascii="Arial" w:hAnsi="Arial" w:cs="Arial"/>
          <w:i/>
          <w:color w:val="000000"/>
          <w:sz w:val="20"/>
          <w:szCs w:val="20"/>
        </w:rPr>
        <w:t>”</w:t>
      </w:r>
      <w:r w:rsidRPr="0079250F">
        <w:rPr>
          <w:rFonts w:ascii="Arial" w:hAnsi="Arial" w:cs="Arial"/>
          <w:color w:val="000000"/>
          <w:sz w:val="20"/>
          <w:szCs w:val="20"/>
        </w:rPr>
        <w:t xml:space="preserve">, </w:t>
      </w:r>
      <w:r w:rsidRPr="0079250F">
        <w:rPr>
          <w:rFonts w:ascii="Arial" w:hAnsi="Arial" w:cs="Arial"/>
          <w:i/>
          <w:color w:val="000000"/>
          <w:sz w:val="20"/>
          <w:szCs w:val="20"/>
        </w:rPr>
        <w:t>Education Review,</w:t>
      </w:r>
      <w:r w:rsidRPr="0079250F">
        <w:rPr>
          <w:rFonts w:ascii="Arial" w:hAnsi="Arial" w:cs="Arial"/>
          <w:color w:val="000000"/>
          <w:sz w:val="20"/>
          <w:szCs w:val="20"/>
        </w:rPr>
        <w:t xml:space="preserve"> Vol. 15, No. 2, str. 47</w:t>
      </w:r>
      <w:r>
        <w:rPr>
          <w:rFonts w:ascii="Arial" w:hAnsi="Arial" w:cs="Arial"/>
          <w:color w:val="000000"/>
          <w:sz w:val="20"/>
          <w:szCs w:val="20"/>
        </w:rPr>
        <w:t>-</w:t>
      </w:r>
      <w:r w:rsidRPr="0079250F">
        <w:rPr>
          <w:rFonts w:ascii="Arial" w:hAnsi="Arial" w:cs="Arial"/>
          <w:color w:val="000000"/>
          <w:sz w:val="20"/>
          <w:szCs w:val="20"/>
        </w:rPr>
        <w:t>51.</w:t>
      </w:r>
    </w:p>
    <w:p w14:paraId="7A78E43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ОСТВАРИВАЊЕ НАСТАВЕ И УЧЕЊА</w:t>
      </w:r>
    </w:p>
    <w:p w14:paraId="0AD7A1DE"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Активности у филозофским истраживачким радионицама имају форму структуираног и дисциплинованог, одређеним правилима вођеног дијалога у којем ученици и наставник најпре заједно читају причу (гледају, слушају филм...). Потом наставник, фацилитатор даје могућност (време) да ученици испитају своје мисли о причи (филму, слици...) и да размисле о ономе што их чуди или збуњује, о ономе што их је заинтригирало. Наставник пружа прилику да ученици размене сопствена мишљења са другом или са групом. Затим ученици, уз асистенцију тј. фино подешену подршку наставника, предлажу и демократски бирају питања за дискусију, исписују сва важна питања на табли.</w:t>
      </w:r>
    </w:p>
    <w:p w14:paraId="0D69889C"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На почетку дискусије наставник тражи од ученика да погледају да ли постоји неки појам који треба дефинисати, да ли постоје различите интерпретације појмова које треба разјаснити. Отварањем дискусије водитељ, наставник треба да се уздржи од личног изјашњавања и давања одговора на питања. Кроз дискусију ученици развијају критички смисаони дијалог. Учесници у дијалогу чине заједницу истраживача која покушава да пронађе најсмисаоније решење за проблем, да трага за истином, а не да покаже како је неко у праву а неко није. У овако замишљеном, сократском дијалогу влада дух заједнице истраживача који развија способност грађења својих идеја на идејама осталих учесника.</w:t>
      </w:r>
    </w:p>
    <w:p w14:paraId="24AA7CA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Иако наставник има план вођења дискусије, своју агенду, он мора знати када може да се повуче, да деци преда контролу и води истраживање са стране. На крају дискусије треба размислити о ономе о чему је дискутовано и о начину на који је дискутовано. Тема о којој се дискутује има једнаку важност за постизање циља као и начин на који се дискутује. У дискусију треба укључити и ученике који се сами не јављају. Завршна реч треба да буде кратка и не треба је коментарисати.</w:t>
      </w:r>
    </w:p>
    <w:p w14:paraId="3B7DAE9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Радионице филозофских истраживања програма </w:t>
      </w:r>
      <w:r w:rsidRPr="0079250F">
        <w:rPr>
          <w:rFonts w:ascii="Arial" w:hAnsi="Arial" w:cs="Arial"/>
          <w:i/>
          <w:color w:val="000000"/>
          <w:sz w:val="20"/>
          <w:szCs w:val="20"/>
        </w:rPr>
        <w:t>филозофија са децом</w:t>
      </w:r>
      <w:r w:rsidRPr="0079250F">
        <w:rPr>
          <w:rFonts w:ascii="Arial" w:hAnsi="Arial" w:cs="Arial"/>
          <w:color w:val="000000"/>
          <w:sz w:val="20"/>
          <w:szCs w:val="20"/>
        </w:rPr>
        <w:t xml:space="preserve"> могу бити унапређене играма. У овом контексту игре имају функцију средства за подучавање и подстицање развоја ученика. Игре које се користе у програму филозофија са децом омогућују ученицима да вежбају вештине као што су планирање, постављање питања, расуђивање, посматрање нечега са различитих тачака гледишта, размишљање о новим идејама.</w:t>
      </w:r>
    </w:p>
    <w:p w14:paraId="5F9EF9F1" w14:textId="0025CEC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 филозофским истраживањима фацилитатор ће бирати оне игре које ће се најбоље уклопити у постизање задатог циља: вежбање креативног мишљења, концентрације, пажљивог слушања и памћења, вежбање говорења, размишљање о значењу веза међу речима, размишљање о узрочно-последичним везама, вежбању самодисциплине и говорења пред публиком, подстицања сарадње чланова групе, подизање енергије у групи, креативно хипотетичко мишљење</w:t>
      </w:r>
      <w:r>
        <w:rPr>
          <w:rFonts w:ascii="Arial" w:hAnsi="Arial" w:cs="Arial"/>
          <w:color w:val="000000"/>
          <w:sz w:val="20"/>
          <w:szCs w:val="20"/>
        </w:rPr>
        <w:t>.</w:t>
      </w:r>
      <w:r w:rsidRPr="0079250F">
        <w:rPr>
          <w:rFonts w:ascii="Arial" w:hAnsi="Arial" w:cs="Arial"/>
          <w:color w:val="000000"/>
          <w:sz w:val="20"/>
          <w:szCs w:val="20"/>
        </w:rPr>
        <w:t>..</w:t>
      </w:r>
    </w:p>
    <w:p w14:paraId="70E789C2"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Упркос разликама међу играма, све оне код ученика играча подстичу независност, самопоуздање, сарадњу и уважавање. Оне, такође, подржавају вредности и позитивно понашање које је неопходно за односе у заједници.</w:t>
      </w:r>
    </w:p>
    <w:p w14:paraId="7D9CD74D"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ПРАЋЕЊЕ И ВРЕДНОВАЊЕ НАСТАВЕ И УЧЕЊА</w:t>
      </w:r>
    </w:p>
    <w:p w14:paraId="04FCA0AF"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дају креативна решења, како бране своје ставове, како аргументују, евалуирају, примењују, процењују последице итд.</w:t>
      </w:r>
    </w:p>
    <w:p w14:paraId="6AAD08DA"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како решавају задатке који садрже аспекте истраживачког рада.</w:t>
      </w:r>
    </w:p>
    <w:p w14:paraId="0B3984A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w:t>
      </w:r>
    </w:p>
    <w:p w14:paraId="38A23B34"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Евалуатори овог програма не морају бити само наставници који изводе наставу. Допринос процесу евалуације могу дати сама деца (само-евалуација), родитељи заинтересовани за резултате рада са њиховом децом, али и колеге и стручни сарадници који могу даље користити резултате евалуације за планирање својих активности.</w:t>
      </w:r>
    </w:p>
    <w:p w14:paraId="42C61980" w14:textId="77777777" w:rsidR="0079250F" w:rsidRP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У </w:t>
      </w:r>
      <w:r w:rsidRPr="0079250F">
        <w:rPr>
          <w:rFonts w:ascii="Arial" w:hAnsi="Arial" w:cs="Arial"/>
          <w:i/>
          <w:color w:val="000000"/>
          <w:sz w:val="20"/>
          <w:szCs w:val="20"/>
        </w:rPr>
        <w:t>филозофији са децом</w:t>
      </w:r>
      <w:r w:rsidRPr="0079250F">
        <w:rPr>
          <w:rFonts w:ascii="Arial" w:hAnsi="Arial" w:cs="Arial"/>
          <w:color w:val="000000"/>
          <w:sz w:val="20"/>
          <w:szCs w:val="20"/>
        </w:rPr>
        <w:t xml:space="preserve"> постоје многи елементи који утичу на различите циљеве образовања, тако да је потребно да одлучимо шта желимо да евалуирамо и колико ће евалуација бити селективна. Евалуациони упитници, најчешће направљени у виду евалуационих листова могу процењивати резултате когнитивног плана и односе у истраживачкој групи, затим метакогнитивне процесе, тј. критичко промишљање о сопственим мисаоним процесима и вештинама мишљења, као и промишљање о процесима и вештинама мишљења других чланова групе, потом мишљење о томе у којој се мери група понашала као заједница истраживача и шта ученици мисле о сопственом доприносу у остварењу циља часа, мишљење о сопственим и туђим идејама и предлозима за дискусију.</w:t>
      </w:r>
    </w:p>
    <w:p w14:paraId="4CA7C399" w14:textId="77777777" w:rsidR="0079250F" w:rsidRDefault="0079250F" w:rsidP="0079250F">
      <w:pPr>
        <w:spacing w:after="150"/>
        <w:rPr>
          <w:rFonts w:ascii="Arial" w:hAnsi="Arial" w:cs="Arial"/>
          <w:sz w:val="20"/>
          <w:szCs w:val="20"/>
        </w:rPr>
      </w:pPr>
      <w:r w:rsidRPr="0079250F">
        <w:rPr>
          <w:rFonts w:ascii="Arial" w:hAnsi="Arial" w:cs="Arial"/>
          <w:color w:val="000000"/>
          <w:sz w:val="20"/>
          <w:szCs w:val="20"/>
        </w:rPr>
        <w:t xml:space="preserve">Вредновање ученичких постигнућа врши се у складу са </w:t>
      </w:r>
      <w:r w:rsidRPr="0079250F">
        <w:rPr>
          <w:rFonts w:ascii="Arial" w:hAnsi="Arial" w:cs="Arial"/>
          <w:i/>
          <w:color w:val="000000"/>
          <w:sz w:val="20"/>
          <w:szCs w:val="20"/>
        </w:rPr>
        <w:t>Правилником о оцењивању ученика у основном образовању и васпитању.</w:t>
      </w:r>
      <w:r w:rsidRPr="0079250F">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79D01845" w14:textId="05B35A9C" w:rsidR="000C2049" w:rsidRDefault="000C2049">
      <w:pPr>
        <w:rPr>
          <w:rFonts w:ascii="Times New Roman" w:eastAsia="Times New Roman" w:hAnsi="Times New Roman" w:cs="Times New Roman"/>
          <w:sz w:val="18"/>
          <w:szCs w:val="18"/>
        </w:rPr>
      </w:pPr>
    </w:p>
    <w:sectPr w:rsidR="000C2049" w:rsidSect="0079250F">
      <w:type w:val="continuous"/>
      <w:pgSz w:w="11910" w:h="15710"/>
      <w:pgMar w:top="6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081A" w14:textId="77777777" w:rsidR="00783694" w:rsidRDefault="00783694" w:rsidP="0079250F">
      <w:r>
        <w:separator/>
      </w:r>
    </w:p>
  </w:endnote>
  <w:endnote w:type="continuationSeparator" w:id="0">
    <w:p w14:paraId="3B26B38C" w14:textId="77777777" w:rsidR="00783694" w:rsidRDefault="00783694" w:rsidP="0079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404A" w14:textId="77777777" w:rsidR="00783694" w:rsidRDefault="00783694" w:rsidP="0079250F">
      <w:r>
        <w:separator/>
      </w:r>
    </w:p>
  </w:footnote>
  <w:footnote w:type="continuationSeparator" w:id="0">
    <w:p w14:paraId="0901C1C1" w14:textId="77777777" w:rsidR="00783694" w:rsidRDefault="00783694" w:rsidP="0079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812"/>
    <w:multiLevelType w:val="hybridMultilevel"/>
    <w:tmpl w:val="5CF23DA0"/>
    <w:lvl w:ilvl="0" w:tplc="892CE74C">
      <w:start w:val="1"/>
      <w:numFmt w:val="bullet"/>
      <w:lvlText w:val="–"/>
      <w:lvlJc w:val="left"/>
      <w:pPr>
        <w:ind w:left="100" w:hanging="135"/>
      </w:pPr>
      <w:rPr>
        <w:rFonts w:ascii="Times New Roman" w:eastAsia="Times New Roman" w:hAnsi="Times New Roman" w:hint="default"/>
        <w:sz w:val="18"/>
        <w:szCs w:val="18"/>
      </w:rPr>
    </w:lvl>
    <w:lvl w:ilvl="1" w:tplc="E74CF90C">
      <w:start w:val="1"/>
      <w:numFmt w:val="bullet"/>
      <w:lvlText w:val="•"/>
      <w:lvlJc w:val="left"/>
      <w:pPr>
        <w:ind w:left="623" w:hanging="135"/>
      </w:pPr>
      <w:rPr>
        <w:rFonts w:hint="default"/>
      </w:rPr>
    </w:lvl>
    <w:lvl w:ilvl="2" w:tplc="E3B67064">
      <w:start w:val="1"/>
      <w:numFmt w:val="bullet"/>
      <w:lvlText w:val="•"/>
      <w:lvlJc w:val="left"/>
      <w:pPr>
        <w:ind w:left="1146" w:hanging="135"/>
      </w:pPr>
      <w:rPr>
        <w:rFonts w:hint="default"/>
      </w:rPr>
    </w:lvl>
    <w:lvl w:ilvl="3" w:tplc="3B20BB34">
      <w:start w:val="1"/>
      <w:numFmt w:val="bullet"/>
      <w:lvlText w:val="•"/>
      <w:lvlJc w:val="left"/>
      <w:pPr>
        <w:ind w:left="1669" w:hanging="135"/>
      </w:pPr>
      <w:rPr>
        <w:rFonts w:hint="default"/>
      </w:rPr>
    </w:lvl>
    <w:lvl w:ilvl="4" w:tplc="6032BE7C">
      <w:start w:val="1"/>
      <w:numFmt w:val="bullet"/>
      <w:lvlText w:val="•"/>
      <w:lvlJc w:val="left"/>
      <w:pPr>
        <w:ind w:left="2192" w:hanging="135"/>
      </w:pPr>
      <w:rPr>
        <w:rFonts w:hint="default"/>
      </w:rPr>
    </w:lvl>
    <w:lvl w:ilvl="5" w:tplc="3DF43D56">
      <w:start w:val="1"/>
      <w:numFmt w:val="bullet"/>
      <w:lvlText w:val="•"/>
      <w:lvlJc w:val="left"/>
      <w:pPr>
        <w:ind w:left="2715" w:hanging="135"/>
      </w:pPr>
      <w:rPr>
        <w:rFonts w:hint="default"/>
      </w:rPr>
    </w:lvl>
    <w:lvl w:ilvl="6" w:tplc="9CE8E8BE">
      <w:start w:val="1"/>
      <w:numFmt w:val="bullet"/>
      <w:lvlText w:val="•"/>
      <w:lvlJc w:val="left"/>
      <w:pPr>
        <w:ind w:left="3238" w:hanging="135"/>
      </w:pPr>
      <w:rPr>
        <w:rFonts w:hint="default"/>
      </w:rPr>
    </w:lvl>
    <w:lvl w:ilvl="7" w:tplc="612A1E1E">
      <w:start w:val="1"/>
      <w:numFmt w:val="bullet"/>
      <w:lvlText w:val="•"/>
      <w:lvlJc w:val="left"/>
      <w:pPr>
        <w:ind w:left="3762" w:hanging="135"/>
      </w:pPr>
      <w:rPr>
        <w:rFonts w:hint="default"/>
      </w:rPr>
    </w:lvl>
    <w:lvl w:ilvl="8" w:tplc="B010CE38">
      <w:start w:val="1"/>
      <w:numFmt w:val="bullet"/>
      <w:lvlText w:val="•"/>
      <w:lvlJc w:val="left"/>
      <w:pPr>
        <w:ind w:left="4285" w:hanging="135"/>
      </w:pPr>
      <w:rPr>
        <w:rFonts w:hint="default"/>
      </w:rPr>
    </w:lvl>
  </w:abstractNum>
  <w:abstractNum w:abstractNumId="1" w15:restartNumberingAfterBreak="0">
    <w:nsid w:val="0ABC08C8"/>
    <w:multiLevelType w:val="hybridMultilevel"/>
    <w:tmpl w:val="311EA6DA"/>
    <w:lvl w:ilvl="0" w:tplc="9F180AE0">
      <w:start w:val="1"/>
      <w:numFmt w:val="bullet"/>
      <w:lvlText w:val="–"/>
      <w:lvlJc w:val="left"/>
      <w:pPr>
        <w:ind w:left="100" w:hanging="144"/>
      </w:pPr>
      <w:rPr>
        <w:rFonts w:ascii="Times New Roman" w:eastAsia="Times New Roman" w:hAnsi="Times New Roman" w:hint="default"/>
        <w:sz w:val="18"/>
        <w:szCs w:val="18"/>
      </w:rPr>
    </w:lvl>
    <w:lvl w:ilvl="1" w:tplc="917E1E44">
      <w:start w:val="1"/>
      <w:numFmt w:val="bullet"/>
      <w:lvlText w:val="•"/>
      <w:lvlJc w:val="left"/>
      <w:pPr>
        <w:ind w:left="613" w:hanging="144"/>
      </w:pPr>
      <w:rPr>
        <w:rFonts w:hint="default"/>
      </w:rPr>
    </w:lvl>
    <w:lvl w:ilvl="2" w:tplc="6DB63E32">
      <w:start w:val="1"/>
      <w:numFmt w:val="bullet"/>
      <w:lvlText w:val="•"/>
      <w:lvlJc w:val="left"/>
      <w:pPr>
        <w:ind w:left="1126" w:hanging="144"/>
      </w:pPr>
      <w:rPr>
        <w:rFonts w:hint="default"/>
      </w:rPr>
    </w:lvl>
    <w:lvl w:ilvl="3" w:tplc="81204BEA">
      <w:start w:val="1"/>
      <w:numFmt w:val="bullet"/>
      <w:lvlText w:val="•"/>
      <w:lvlJc w:val="left"/>
      <w:pPr>
        <w:ind w:left="1639" w:hanging="144"/>
      </w:pPr>
      <w:rPr>
        <w:rFonts w:hint="default"/>
      </w:rPr>
    </w:lvl>
    <w:lvl w:ilvl="4" w:tplc="E6500922">
      <w:start w:val="1"/>
      <w:numFmt w:val="bullet"/>
      <w:lvlText w:val="•"/>
      <w:lvlJc w:val="left"/>
      <w:pPr>
        <w:ind w:left="2153" w:hanging="144"/>
      </w:pPr>
      <w:rPr>
        <w:rFonts w:hint="default"/>
      </w:rPr>
    </w:lvl>
    <w:lvl w:ilvl="5" w:tplc="CA1C2B4C">
      <w:start w:val="1"/>
      <w:numFmt w:val="bullet"/>
      <w:lvlText w:val="•"/>
      <w:lvlJc w:val="left"/>
      <w:pPr>
        <w:ind w:left="2666" w:hanging="144"/>
      </w:pPr>
      <w:rPr>
        <w:rFonts w:hint="default"/>
      </w:rPr>
    </w:lvl>
    <w:lvl w:ilvl="6" w:tplc="680AE07C">
      <w:start w:val="1"/>
      <w:numFmt w:val="bullet"/>
      <w:lvlText w:val="•"/>
      <w:lvlJc w:val="left"/>
      <w:pPr>
        <w:ind w:left="3179" w:hanging="144"/>
      </w:pPr>
      <w:rPr>
        <w:rFonts w:hint="default"/>
      </w:rPr>
    </w:lvl>
    <w:lvl w:ilvl="7" w:tplc="8FC63FEC">
      <w:start w:val="1"/>
      <w:numFmt w:val="bullet"/>
      <w:lvlText w:val="•"/>
      <w:lvlJc w:val="left"/>
      <w:pPr>
        <w:ind w:left="3692" w:hanging="144"/>
      </w:pPr>
      <w:rPr>
        <w:rFonts w:hint="default"/>
      </w:rPr>
    </w:lvl>
    <w:lvl w:ilvl="8" w:tplc="CE3416A2">
      <w:start w:val="1"/>
      <w:numFmt w:val="bullet"/>
      <w:lvlText w:val="•"/>
      <w:lvlJc w:val="left"/>
      <w:pPr>
        <w:ind w:left="4205" w:hanging="144"/>
      </w:pPr>
      <w:rPr>
        <w:rFonts w:hint="default"/>
      </w:rPr>
    </w:lvl>
  </w:abstractNum>
  <w:abstractNum w:abstractNumId="2" w15:restartNumberingAfterBreak="0">
    <w:nsid w:val="1F7B69A3"/>
    <w:multiLevelType w:val="hybridMultilevel"/>
    <w:tmpl w:val="B754B1F0"/>
    <w:lvl w:ilvl="0" w:tplc="C4FC82F8">
      <w:start w:val="1"/>
      <w:numFmt w:val="bullet"/>
      <w:lvlText w:val="–"/>
      <w:lvlJc w:val="left"/>
      <w:pPr>
        <w:ind w:left="156" w:hanging="105"/>
      </w:pPr>
      <w:rPr>
        <w:rFonts w:ascii="Times New Roman" w:eastAsia="Times New Roman" w:hAnsi="Times New Roman" w:hint="default"/>
        <w:sz w:val="14"/>
        <w:szCs w:val="14"/>
      </w:rPr>
    </w:lvl>
    <w:lvl w:ilvl="1" w:tplc="0004075E">
      <w:start w:val="1"/>
      <w:numFmt w:val="bullet"/>
      <w:lvlText w:val="•"/>
      <w:lvlJc w:val="left"/>
      <w:pPr>
        <w:ind w:left="491" w:hanging="105"/>
      </w:pPr>
      <w:rPr>
        <w:rFonts w:hint="default"/>
      </w:rPr>
    </w:lvl>
    <w:lvl w:ilvl="2" w:tplc="DDCA474C">
      <w:start w:val="1"/>
      <w:numFmt w:val="bullet"/>
      <w:lvlText w:val="•"/>
      <w:lvlJc w:val="left"/>
      <w:pPr>
        <w:ind w:left="826" w:hanging="105"/>
      </w:pPr>
      <w:rPr>
        <w:rFonts w:hint="default"/>
      </w:rPr>
    </w:lvl>
    <w:lvl w:ilvl="3" w:tplc="868C3210">
      <w:start w:val="1"/>
      <w:numFmt w:val="bullet"/>
      <w:lvlText w:val="•"/>
      <w:lvlJc w:val="left"/>
      <w:pPr>
        <w:ind w:left="1161" w:hanging="105"/>
      </w:pPr>
      <w:rPr>
        <w:rFonts w:hint="default"/>
      </w:rPr>
    </w:lvl>
    <w:lvl w:ilvl="4" w:tplc="D5D852F4">
      <w:start w:val="1"/>
      <w:numFmt w:val="bullet"/>
      <w:lvlText w:val="•"/>
      <w:lvlJc w:val="left"/>
      <w:pPr>
        <w:ind w:left="1495" w:hanging="105"/>
      </w:pPr>
      <w:rPr>
        <w:rFonts w:hint="default"/>
      </w:rPr>
    </w:lvl>
    <w:lvl w:ilvl="5" w:tplc="C706E954">
      <w:start w:val="1"/>
      <w:numFmt w:val="bullet"/>
      <w:lvlText w:val="•"/>
      <w:lvlJc w:val="left"/>
      <w:pPr>
        <w:ind w:left="1830" w:hanging="105"/>
      </w:pPr>
      <w:rPr>
        <w:rFonts w:hint="default"/>
      </w:rPr>
    </w:lvl>
    <w:lvl w:ilvl="6" w:tplc="E286ED52">
      <w:start w:val="1"/>
      <w:numFmt w:val="bullet"/>
      <w:lvlText w:val="•"/>
      <w:lvlJc w:val="left"/>
      <w:pPr>
        <w:ind w:left="2165" w:hanging="105"/>
      </w:pPr>
      <w:rPr>
        <w:rFonts w:hint="default"/>
      </w:rPr>
    </w:lvl>
    <w:lvl w:ilvl="7" w:tplc="F580DD3E">
      <w:start w:val="1"/>
      <w:numFmt w:val="bullet"/>
      <w:lvlText w:val="•"/>
      <w:lvlJc w:val="left"/>
      <w:pPr>
        <w:ind w:left="2500" w:hanging="105"/>
      </w:pPr>
      <w:rPr>
        <w:rFonts w:hint="default"/>
      </w:rPr>
    </w:lvl>
    <w:lvl w:ilvl="8" w:tplc="4DD2F3E0">
      <w:start w:val="1"/>
      <w:numFmt w:val="bullet"/>
      <w:lvlText w:val="•"/>
      <w:lvlJc w:val="left"/>
      <w:pPr>
        <w:ind w:left="2835" w:hanging="105"/>
      </w:pPr>
      <w:rPr>
        <w:rFonts w:hint="default"/>
      </w:rPr>
    </w:lvl>
  </w:abstractNum>
  <w:abstractNum w:abstractNumId="3" w15:restartNumberingAfterBreak="0">
    <w:nsid w:val="2412081B"/>
    <w:multiLevelType w:val="hybridMultilevel"/>
    <w:tmpl w:val="5BCAC624"/>
    <w:lvl w:ilvl="0" w:tplc="E8269B66">
      <w:start w:val="1"/>
      <w:numFmt w:val="bullet"/>
      <w:lvlText w:val="–"/>
      <w:lvlJc w:val="left"/>
      <w:pPr>
        <w:ind w:left="100" w:hanging="168"/>
      </w:pPr>
      <w:rPr>
        <w:rFonts w:ascii="Times New Roman" w:eastAsia="Times New Roman" w:hAnsi="Times New Roman" w:hint="default"/>
        <w:sz w:val="18"/>
        <w:szCs w:val="18"/>
      </w:rPr>
    </w:lvl>
    <w:lvl w:ilvl="1" w:tplc="075CC2A2">
      <w:start w:val="1"/>
      <w:numFmt w:val="bullet"/>
      <w:lvlText w:val="–"/>
      <w:lvlJc w:val="left"/>
      <w:pPr>
        <w:ind w:left="100" w:hanging="136"/>
      </w:pPr>
      <w:rPr>
        <w:rFonts w:ascii="Times New Roman" w:eastAsia="Times New Roman" w:hAnsi="Times New Roman" w:hint="default"/>
        <w:sz w:val="18"/>
        <w:szCs w:val="18"/>
      </w:rPr>
    </w:lvl>
    <w:lvl w:ilvl="2" w:tplc="4C549FC4">
      <w:start w:val="1"/>
      <w:numFmt w:val="bullet"/>
      <w:lvlText w:val="•"/>
      <w:lvlJc w:val="left"/>
      <w:pPr>
        <w:ind w:left="1126" w:hanging="136"/>
      </w:pPr>
      <w:rPr>
        <w:rFonts w:hint="default"/>
      </w:rPr>
    </w:lvl>
    <w:lvl w:ilvl="3" w:tplc="A0D46C14">
      <w:start w:val="1"/>
      <w:numFmt w:val="bullet"/>
      <w:lvlText w:val="•"/>
      <w:lvlJc w:val="left"/>
      <w:pPr>
        <w:ind w:left="1639" w:hanging="136"/>
      </w:pPr>
      <w:rPr>
        <w:rFonts w:hint="default"/>
      </w:rPr>
    </w:lvl>
    <w:lvl w:ilvl="4" w:tplc="DB002E5C">
      <w:start w:val="1"/>
      <w:numFmt w:val="bullet"/>
      <w:lvlText w:val="•"/>
      <w:lvlJc w:val="left"/>
      <w:pPr>
        <w:ind w:left="2152" w:hanging="136"/>
      </w:pPr>
      <w:rPr>
        <w:rFonts w:hint="default"/>
      </w:rPr>
    </w:lvl>
    <w:lvl w:ilvl="5" w:tplc="F3D6EED2">
      <w:start w:val="1"/>
      <w:numFmt w:val="bullet"/>
      <w:lvlText w:val="•"/>
      <w:lvlJc w:val="left"/>
      <w:pPr>
        <w:ind w:left="2665" w:hanging="136"/>
      </w:pPr>
      <w:rPr>
        <w:rFonts w:hint="default"/>
      </w:rPr>
    </w:lvl>
    <w:lvl w:ilvl="6" w:tplc="90F238CA">
      <w:start w:val="1"/>
      <w:numFmt w:val="bullet"/>
      <w:lvlText w:val="•"/>
      <w:lvlJc w:val="left"/>
      <w:pPr>
        <w:ind w:left="3178" w:hanging="136"/>
      </w:pPr>
      <w:rPr>
        <w:rFonts w:hint="default"/>
      </w:rPr>
    </w:lvl>
    <w:lvl w:ilvl="7" w:tplc="F36AD336">
      <w:start w:val="1"/>
      <w:numFmt w:val="bullet"/>
      <w:lvlText w:val="•"/>
      <w:lvlJc w:val="left"/>
      <w:pPr>
        <w:ind w:left="3692" w:hanging="136"/>
      </w:pPr>
      <w:rPr>
        <w:rFonts w:hint="default"/>
      </w:rPr>
    </w:lvl>
    <w:lvl w:ilvl="8" w:tplc="41024D6A">
      <w:start w:val="1"/>
      <w:numFmt w:val="bullet"/>
      <w:lvlText w:val="•"/>
      <w:lvlJc w:val="left"/>
      <w:pPr>
        <w:ind w:left="4205" w:hanging="136"/>
      </w:pPr>
      <w:rPr>
        <w:rFonts w:hint="default"/>
      </w:rPr>
    </w:lvl>
  </w:abstractNum>
  <w:abstractNum w:abstractNumId="4" w15:restartNumberingAfterBreak="0">
    <w:nsid w:val="34E44AEF"/>
    <w:multiLevelType w:val="hybridMultilevel"/>
    <w:tmpl w:val="019ABFEC"/>
    <w:lvl w:ilvl="0" w:tplc="308CE3BC">
      <w:start w:val="1"/>
      <w:numFmt w:val="bullet"/>
      <w:lvlText w:val="–"/>
      <w:lvlJc w:val="left"/>
      <w:pPr>
        <w:ind w:left="156" w:hanging="105"/>
      </w:pPr>
      <w:rPr>
        <w:rFonts w:ascii="Times New Roman" w:eastAsia="Times New Roman" w:hAnsi="Times New Roman" w:hint="default"/>
        <w:sz w:val="14"/>
        <w:szCs w:val="14"/>
      </w:rPr>
    </w:lvl>
    <w:lvl w:ilvl="1" w:tplc="4ACA957E">
      <w:start w:val="1"/>
      <w:numFmt w:val="bullet"/>
      <w:lvlText w:val="•"/>
      <w:lvlJc w:val="left"/>
      <w:pPr>
        <w:ind w:left="491" w:hanging="105"/>
      </w:pPr>
      <w:rPr>
        <w:rFonts w:hint="default"/>
      </w:rPr>
    </w:lvl>
    <w:lvl w:ilvl="2" w:tplc="6958F38E">
      <w:start w:val="1"/>
      <w:numFmt w:val="bullet"/>
      <w:lvlText w:val="•"/>
      <w:lvlJc w:val="left"/>
      <w:pPr>
        <w:ind w:left="826" w:hanging="105"/>
      </w:pPr>
      <w:rPr>
        <w:rFonts w:hint="default"/>
      </w:rPr>
    </w:lvl>
    <w:lvl w:ilvl="3" w:tplc="295E8872">
      <w:start w:val="1"/>
      <w:numFmt w:val="bullet"/>
      <w:lvlText w:val="•"/>
      <w:lvlJc w:val="left"/>
      <w:pPr>
        <w:ind w:left="1161" w:hanging="105"/>
      </w:pPr>
      <w:rPr>
        <w:rFonts w:hint="default"/>
      </w:rPr>
    </w:lvl>
    <w:lvl w:ilvl="4" w:tplc="E36EAB92">
      <w:start w:val="1"/>
      <w:numFmt w:val="bullet"/>
      <w:lvlText w:val="•"/>
      <w:lvlJc w:val="left"/>
      <w:pPr>
        <w:ind w:left="1496" w:hanging="105"/>
      </w:pPr>
      <w:rPr>
        <w:rFonts w:hint="default"/>
      </w:rPr>
    </w:lvl>
    <w:lvl w:ilvl="5" w:tplc="716A87A6">
      <w:start w:val="1"/>
      <w:numFmt w:val="bullet"/>
      <w:lvlText w:val="•"/>
      <w:lvlJc w:val="left"/>
      <w:pPr>
        <w:ind w:left="1830" w:hanging="105"/>
      </w:pPr>
      <w:rPr>
        <w:rFonts w:hint="default"/>
      </w:rPr>
    </w:lvl>
    <w:lvl w:ilvl="6" w:tplc="4A22817E">
      <w:start w:val="1"/>
      <w:numFmt w:val="bullet"/>
      <w:lvlText w:val="•"/>
      <w:lvlJc w:val="left"/>
      <w:pPr>
        <w:ind w:left="2165" w:hanging="105"/>
      </w:pPr>
      <w:rPr>
        <w:rFonts w:hint="default"/>
      </w:rPr>
    </w:lvl>
    <w:lvl w:ilvl="7" w:tplc="4F1C3E74">
      <w:start w:val="1"/>
      <w:numFmt w:val="bullet"/>
      <w:lvlText w:val="•"/>
      <w:lvlJc w:val="left"/>
      <w:pPr>
        <w:ind w:left="2500" w:hanging="105"/>
      </w:pPr>
      <w:rPr>
        <w:rFonts w:hint="default"/>
      </w:rPr>
    </w:lvl>
    <w:lvl w:ilvl="8" w:tplc="3738AA14">
      <w:start w:val="1"/>
      <w:numFmt w:val="bullet"/>
      <w:lvlText w:val="•"/>
      <w:lvlJc w:val="left"/>
      <w:pPr>
        <w:ind w:left="2835" w:hanging="105"/>
      </w:pPr>
      <w:rPr>
        <w:rFonts w:hint="default"/>
      </w:rPr>
    </w:lvl>
  </w:abstractNum>
  <w:abstractNum w:abstractNumId="5" w15:restartNumberingAfterBreak="0">
    <w:nsid w:val="458B1AB7"/>
    <w:multiLevelType w:val="hybridMultilevel"/>
    <w:tmpl w:val="11264458"/>
    <w:lvl w:ilvl="0" w:tplc="65D86EF8">
      <w:start w:val="1"/>
      <w:numFmt w:val="bullet"/>
      <w:lvlText w:val="–"/>
      <w:lvlJc w:val="left"/>
      <w:pPr>
        <w:ind w:left="156" w:hanging="105"/>
      </w:pPr>
      <w:rPr>
        <w:rFonts w:ascii="Times New Roman" w:eastAsia="Times New Roman" w:hAnsi="Times New Roman" w:hint="default"/>
        <w:sz w:val="14"/>
        <w:szCs w:val="14"/>
      </w:rPr>
    </w:lvl>
    <w:lvl w:ilvl="1" w:tplc="B6509FE8">
      <w:start w:val="1"/>
      <w:numFmt w:val="bullet"/>
      <w:lvlText w:val="•"/>
      <w:lvlJc w:val="left"/>
      <w:pPr>
        <w:ind w:left="491" w:hanging="105"/>
      </w:pPr>
      <w:rPr>
        <w:rFonts w:hint="default"/>
      </w:rPr>
    </w:lvl>
    <w:lvl w:ilvl="2" w:tplc="F0DCD2DC">
      <w:start w:val="1"/>
      <w:numFmt w:val="bullet"/>
      <w:lvlText w:val="•"/>
      <w:lvlJc w:val="left"/>
      <w:pPr>
        <w:ind w:left="826" w:hanging="105"/>
      </w:pPr>
      <w:rPr>
        <w:rFonts w:hint="default"/>
      </w:rPr>
    </w:lvl>
    <w:lvl w:ilvl="3" w:tplc="BD2CBDE2">
      <w:start w:val="1"/>
      <w:numFmt w:val="bullet"/>
      <w:lvlText w:val="•"/>
      <w:lvlJc w:val="left"/>
      <w:pPr>
        <w:ind w:left="1161" w:hanging="105"/>
      </w:pPr>
      <w:rPr>
        <w:rFonts w:hint="default"/>
      </w:rPr>
    </w:lvl>
    <w:lvl w:ilvl="4" w:tplc="1C006C84">
      <w:start w:val="1"/>
      <w:numFmt w:val="bullet"/>
      <w:lvlText w:val="•"/>
      <w:lvlJc w:val="left"/>
      <w:pPr>
        <w:ind w:left="1495" w:hanging="105"/>
      </w:pPr>
      <w:rPr>
        <w:rFonts w:hint="default"/>
      </w:rPr>
    </w:lvl>
    <w:lvl w:ilvl="5" w:tplc="7F345832">
      <w:start w:val="1"/>
      <w:numFmt w:val="bullet"/>
      <w:lvlText w:val="•"/>
      <w:lvlJc w:val="left"/>
      <w:pPr>
        <w:ind w:left="1830" w:hanging="105"/>
      </w:pPr>
      <w:rPr>
        <w:rFonts w:hint="default"/>
      </w:rPr>
    </w:lvl>
    <w:lvl w:ilvl="6" w:tplc="04CA2106">
      <w:start w:val="1"/>
      <w:numFmt w:val="bullet"/>
      <w:lvlText w:val="•"/>
      <w:lvlJc w:val="left"/>
      <w:pPr>
        <w:ind w:left="2165" w:hanging="105"/>
      </w:pPr>
      <w:rPr>
        <w:rFonts w:hint="default"/>
      </w:rPr>
    </w:lvl>
    <w:lvl w:ilvl="7" w:tplc="3F4A841A">
      <w:start w:val="1"/>
      <w:numFmt w:val="bullet"/>
      <w:lvlText w:val="•"/>
      <w:lvlJc w:val="left"/>
      <w:pPr>
        <w:ind w:left="2500" w:hanging="105"/>
      </w:pPr>
      <w:rPr>
        <w:rFonts w:hint="default"/>
      </w:rPr>
    </w:lvl>
    <w:lvl w:ilvl="8" w:tplc="503C7328">
      <w:start w:val="1"/>
      <w:numFmt w:val="bullet"/>
      <w:lvlText w:val="•"/>
      <w:lvlJc w:val="left"/>
      <w:pPr>
        <w:ind w:left="2835" w:hanging="105"/>
      </w:pPr>
      <w:rPr>
        <w:rFonts w:hint="default"/>
      </w:rPr>
    </w:lvl>
  </w:abstractNum>
  <w:abstractNum w:abstractNumId="6" w15:restartNumberingAfterBreak="0">
    <w:nsid w:val="574416E9"/>
    <w:multiLevelType w:val="hybridMultilevel"/>
    <w:tmpl w:val="3EAA732A"/>
    <w:lvl w:ilvl="0" w:tplc="909C4E82">
      <w:start w:val="1"/>
      <w:numFmt w:val="bullet"/>
      <w:lvlText w:val="–"/>
      <w:lvlJc w:val="left"/>
      <w:pPr>
        <w:ind w:left="156" w:hanging="105"/>
      </w:pPr>
      <w:rPr>
        <w:rFonts w:ascii="Times New Roman" w:eastAsia="Times New Roman" w:hAnsi="Times New Roman" w:hint="default"/>
        <w:sz w:val="14"/>
        <w:szCs w:val="14"/>
      </w:rPr>
    </w:lvl>
    <w:lvl w:ilvl="1" w:tplc="5F84C344">
      <w:start w:val="1"/>
      <w:numFmt w:val="bullet"/>
      <w:lvlText w:val="•"/>
      <w:lvlJc w:val="left"/>
      <w:pPr>
        <w:ind w:left="491" w:hanging="105"/>
      </w:pPr>
      <w:rPr>
        <w:rFonts w:hint="default"/>
      </w:rPr>
    </w:lvl>
    <w:lvl w:ilvl="2" w:tplc="C13A7E9E">
      <w:start w:val="1"/>
      <w:numFmt w:val="bullet"/>
      <w:lvlText w:val="•"/>
      <w:lvlJc w:val="left"/>
      <w:pPr>
        <w:ind w:left="826" w:hanging="105"/>
      </w:pPr>
      <w:rPr>
        <w:rFonts w:hint="default"/>
      </w:rPr>
    </w:lvl>
    <w:lvl w:ilvl="3" w:tplc="D2EEA99E">
      <w:start w:val="1"/>
      <w:numFmt w:val="bullet"/>
      <w:lvlText w:val="•"/>
      <w:lvlJc w:val="left"/>
      <w:pPr>
        <w:ind w:left="1161" w:hanging="105"/>
      </w:pPr>
      <w:rPr>
        <w:rFonts w:hint="default"/>
      </w:rPr>
    </w:lvl>
    <w:lvl w:ilvl="4" w:tplc="8F9275B6">
      <w:start w:val="1"/>
      <w:numFmt w:val="bullet"/>
      <w:lvlText w:val="•"/>
      <w:lvlJc w:val="left"/>
      <w:pPr>
        <w:ind w:left="1496" w:hanging="105"/>
      </w:pPr>
      <w:rPr>
        <w:rFonts w:hint="default"/>
      </w:rPr>
    </w:lvl>
    <w:lvl w:ilvl="5" w:tplc="320A3B6A">
      <w:start w:val="1"/>
      <w:numFmt w:val="bullet"/>
      <w:lvlText w:val="•"/>
      <w:lvlJc w:val="left"/>
      <w:pPr>
        <w:ind w:left="1830" w:hanging="105"/>
      </w:pPr>
      <w:rPr>
        <w:rFonts w:hint="default"/>
      </w:rPr>
    </w:lvl>
    <w:lvl w:ilvl="6" w:tplc="BEEC11C8">
      <w:start w:val="1"/>
      <w:numFmt w:val="bullet"/>
      <w:lvlText w:val="•"/>
      <w:lvlJc w:val="left"/>
      <w:pPr>
        <w:ind w:left="2165" w:hanging="105"/>
      </w:pPr>
      <w:rPr>
        <w:rFonts w:hint="default"/>
      </w:rPr>
    </w:lvl>
    <w:lvl w:ilvl="7" w:tplc="6E620120">
      <w:start w:val="1"/>
      <w:numFmt w:val="bullet"/>
      <w:lvlText w:val="•"/>
      <w:lvlJc w:val="left"/>
      <w:pPr>
        <w:ind w:left="2500" w:hanging="105"/>
      </w:pPr>
      <w:rPr>
        <w:rFonts w:hint="default"/>
      </w:rPr>
    </w:lvl>
    <w:lvl w:ilvl="8" w:tplc="682CECFA">
      <w:start w:val="1"/>
      <w:numFmt w:val="bullet"/>
      <w:lvlText w:val="•"/>
      <w:lvlJc w:val="left"/>
      <w:pPr>
        <w:ind w:left="2835" w:hanging="105"/>
      </w:pPr>
      <w:rPr>
        <w:rFonts w:hint="default"/>
      </w:rPr>
    </w:lvl>
  </w:abstractNum>
  <w:abstractNum w:abstractNumId="7" w15:restartNumberingAfterBreak="0">
    <w:nsid w:val="5C3C278C"/>
    <w:multiLevelType w:val="hybridMultilevel"/>
    <w:tmpl w:val="DDFEE770"/>
    <w:lvl w:ilvl="0" w:tplc="3D567736">
      <w:start w:val="1"/>
      <w:numFmt w:val="bullet"/>
      <w:lvlText w:val="–"/>
      <w:lvlJc w:val="left"/>
      <w:pPr>
        <w:ind w:left="156" w:hanging="105"/>
      </w:pPr>
      <w:rPr>
        <w:rFonts w:ascii="Times New Roman" w:eastAsia="Times New Roman" w:hAnsi="Times New Roman" w:hint="default"/>
        <w:sz w:val="14"/>
        <w:szCs w:val="14"/>
      </w:rPr>
    </w:lvl>
    <w:lvl w:ilvl="1" w:tplc="DF64C390">
      <w:start w:val="1"/>
      <w:numFmt w:val="bullet"/>
      <w:lvlText w:val="•"/>
      <w:lvlJc w:val="left"/>
      <w:pPr>
        <w:ind w:left="491" w:hanging="105"/>
      </w:pPr>
      <w:rPr>
        <w:rFonts w:hint="default"/>
      </w:rPr>
    </w:lvl>
    <w:lvl w:ilvl="2" w:tplc="E27EC10C">
      <w:start w:val="1"/>
      <w:numFmt w:val="bullet"/>
      <w:lvlText w:val="•"/>
      <w:lvlJc w:val="left"/>
      <w:pPr>
        <w:ind w:left="826" w:hanging="105"/>
      </w:pPr>
      <w:rPr>
        <w:rFonts w:hint="default"/>
      </w:rPr>
    </w:lvl>
    <w:lvl w:ilvl="3" w:tplc="73EEF414">
      <w:start w:val="1"/>
      <w:numFmt w:val="bullet"/>
      <w:lvlText w:val="•"/>
      <w:lvlJc w:val="left"/>
      <w:pPr>
        <w:ind w:left="1161" w:hanging="105"/>
      </w:pPr>
      <w:rPr>
        <w:rFonts w:hint="default"/>
      </w:rPr>
    </w:lvl>
    <w:lvl w:ilvl="4" w:tplc="47166998">
      <w:start w:val="1"/>
      <w:numFmt w:val="bullet"/>
      <w:lvlText w:val="•"/>
      <w:lvlJc w:val="left"/>
      <w:pPr>
        <w:ind w:left="1496" w:hanging="105"/>
      </w:pPr>
      <w:rPr>
        <w:rFonts w:hint="default"/>
      </w:rPr>
    </w:lvl>
    <w:lvl w:ilvl="5" w:tplc="630C4452">
      <w:start w:val="1"/>
      <w:numFmt w:val="bullet"/>
      <w:lvlText w:val="•"/>
      <w:lvlJc w:val="left"/>
      <w:pPr>
        <w:ind w:left="1830" w:hanging="105"/>
      </w:pPr>
      <w:rPr>
        <w:rFonts w:hint="default"/>
      </w:rPr>
    </w:lvl>
    <w:lvl w:ilvl="6" w:tplc="7B70D562">
      <w:start w:val="1"/>
      <w:numFmt w:val="bullet"/>
      <w:lvlText w:val="•"/>
      <w:lvlJc w:val="left"/>
      <w:pPr>
        <w:ind w:left="2165" w:hanging="105"/>
      </w:pPr>
      <w:rPr>
        <w:rFonts w:hint="default"/>
      </w:rPr>
    </w:lvl>
    <w:lvl w:ilvl="7" w:tplc="C7BC0302">
      <w:start w:val="1"/>
      <w:numFmt w:val="bullet"/>
      <w:lvlText w:val="•"/>
      <w:lvlJc w:val="left"/>
      <w:pPr>
        <w:ind w:left="2500" w:hanging="105"/>
      </w:pPr>
      <w:rPr>
        <w:rFonts w:hint="default"/>
      </w:rPr>
    </w:lvl>
    <w:lvl w:ilvl="8" w:tplc="C1F803B0">
      <w:start w:val="1"/>
      <w:numFmt w:val="bullet"/>
      <w:lvlText w:val="•"/>
      <w:lvlJc w:val="left"/>
      <w:pPr>
        <w:ind w:left="2835" w:hanging="105"/>
      </w:pPr>
      <w:rPr>
        <w:rFonts w:hint="default"/>
      </w:rPr>
    </w:lvl>
  </w:abstractNum>
  <w:abstractNum w:abstractNumId="8" w15:restartNumberingAfterBreak="0">
    <w:nsid w:val="63E20E98"/>
    <w:multiLevelType w:val="hybridMultilevel"/>
    <w:tmpl w:val="1472C8F0"/>
    <w:lvl w:ilvl="0" w:tplc="406E1958">
      <w:start w:val="1"/>
      <w:numFmt w:val="bullet"/>
      <w:lvlText w:val="–"/>
      <w:lvlJc w:val="left"/>
      <w:pPr>
        <w:ind w:left="100" w:hanging="174"/>
      </w:pPr>
      <w:rPr>
        <w:rFonts w:ascii="Times New Roman" w:eastAsia="Times New Roman" w:hAnsi="Times New Roman" w:hint="default"/>
        <w:sz w:val="18"/>
        <w:szCs w:val="18"/>
      </w:rPr>
    </w:lvl>
    <w:lvl w:ilvl="1" w:tplc="C25E05E2">
      <w:start w:val="1"/>
      <w:numFmt w:val="bullet"/>
      <w:lvlText w:val="•"/>
      <w:lvlJc w:val="left"/>
      <w:pPr>
        <w:ind w:left="625" w:hanging="174"/>
      </w:pPr>
      <w:rPr>
        <w:rFonts w:hint="default"/>
      </w:rPr>
    </w:lvl>
    <w:lvl w:ilvl="2" w:tplc="31C6D7F4">
      <w:start w:val="1"/>
      <w:numFmt w:val="bullet"/>
      <w:lvlText w:val="•"/>
      <w:lvlJc w:val="left"/>
      <w:pPr>
        <w:ind w:left="1150" w:hanging="174"/>
      </w:pPr>
      <w:rPr>
        <w:rFonts w:hint="default"/>
      </w:rPr>
    </w:lvl>
    <w:lvl w:ilvl="3" w:tplc="3EBC0CA2">
      <w:start w:val="1"/>
      <w:numFmt w:val="bullet"/>
      <w:lvlText w:val="•"/>
      <w:lvlJc w:val="left"/>
      <w:pPr>
        <w:ind w:left="1675" w:hanging="174"/>
      </w:pPr>
      <w:rPr>
        <w:rFonts w:hint="default"/>
      </w:rPr>
    </w:lvl>
    <w:lvl w:ilvl="4" w:tplc="0ADAC282">
      <w:start w:val="1"/>
      <w:numFmt w:val="bullet"/>
      <w:lvlText w:val="•"/>
      <w:lvlJc w:val="left"/>
      <w:pPr>
        <w:ind w:left="2200" w:hanging="174"/>
      </w:pPr>
      <w:rPr>
        <w:rFonts w:hint="default"/>
      </w:rPr>
    </w:lvl>
    <w:lvl w:ilvl="5" w:tplc="957A0E6A">
      <w:start w:val="1"/>
      <w:numFmt w:val="bullet"/>
      <w:lvlText w:val="•"/>
      <w:lvlJc w:val="left"/>
      <w:pPr>
        <w:ind w:left="2725" w:hanging="174"/>
      </w:pPr>
      <w:rPr>
        <w:rFonts w:hint="default"/>
      </w:rPr>
    </w:lvl>
    <w:lvl w:ilvl="6" w:tplc="73168AD4">
      <w:start w:val="1"/>
      <w:numFmt w:val="bullet"/>
      <w:lvlText w:val="•"/>
      <w:lvlJc w:val="left"/>
      <w:pPr>
        <w:ind w:left="3251" w:hanging="174"/>
      </w:pPr>
      <w:rPr>
        <w:rFonts w:hint="default"/>
      </w:rPr>
    </w:lvl>
    <w:lvl w:ilvl="7" w:tplc="894A7DC0">
      <w:start w:val="1"/>
      <w:numFmt w:val="bullet"/>
      <w:lvlText w:val="•"/>
      <w:lvlJc w:val="left"/>
      <w:pPr>
        <w:ind w:left="3776" w:hanging="174"/>
      </w:pPr>
      <w:rPr>
        <w:rFonts w:hint="default"/>
      </w:rPr>
    </w:lvl>
    <w:lvl w:ilvl="8" w:tplc="D2BC0D2E">
      <w:start w:val="1"/>
      <w:numFmt w:val="bullet"/>
      <w:lvlText w:val="•"/>
      <w:lvlJc w:val="left"/>
      <w:pPr>
        <w:ind w:left="4301" w:hanging="174"/>
      </w:pPr>
      <w:rPr>
        <w:rFonts w:hint="default"/>
      </w:rPr>
    </w:lvl>
  </w:abstractNum>
  <w:abstractNum w:abstractNumId="9" w15:restartNumberingAfterBreak="0">
    <w:nsid w:val="6B1849D8"/>
    <w:multiLevelType w:val="hybridMultilevel"/>
    <w:tmpl w:val="2D9E6988"/>
    <w:lvl w:ilvl="0" w:tplc="24EA6E74">
      <w:start w:val="1"/>
      <w:numFmt w:val="bullet"/>
      <w:lvlText w:val="–"/>
      <w:lvlJc w:val="left"/>
      <w:pPr>
        <w:ind w:left="156" w:hanging="105"/>
      </w:pPr>
      <w:rPr>
        <w:rFonts w:ascii="Times New Roman" w:eastAsia="Times New Roman" w:hAnsi="Times New Roman" w:hint="default"/>
        <w:sz w:val="14"/>
        <w:szCs w:val="14"/>
      </w:rPr>
    </w:lvl>
    <w:lvl w:ilvl="1" w:tplc="C5F4B182">
      <w:start w:val="1"/>
      <w:numFmt w:val="bullet"/>
      <w:lvlText w:val="•"/>
      <w:lvlJc w:val="left"/>
      <w:pPr>
        <w:ind w:left="491" w:hanging="105"/>
      </w:pPr>
      <w:rPr>
        <w:rFonts w:hint="default"/>
      </w:rPr>
    </w:lvl>
    <w:lvl w:ilvl="2" w:tplc="4CA4C8A2">
      <w:start w:val="1"/>
      <w:numFmt w:val="bullet"/>
      <w:lvlText w:val="•"/>
      <w:lvlJc w:val="left"/>
      <w:pPr>
        <w:ind w:left="826" w:hanging="105"/>
      </w:pPr>
      <w:rPr>
        <w:rFonts w:hint="default"/>
      </w:rPr>
    </w:lvl>
    <w:lvl w:ilvl="3" w:tplc="85989014">
      <w:start w:val="1"/>
      <w:numFmt w:val="bullet"/>
      <w:lvlText w:val="•"/>
      <w:lvlJc w:val="left"/>
      <w:pPr>
        <w:ind w:left="1161" w:hanging="105"/>
      </w:pPr>
      <w:rPr>
        <w:rFonts w:hint="default"/>
      </w:rPr>
    </w:lvl>
    <w:lvl w:ilvl="4" w:tplc="B134C4D4">
      <w:start w:val="1"/>
      <w:numFmt w:val="bullet"/>
      <w:lvlText w:val="•"/>
      <w:lvlJc w:val="left"/>
      <w:pPr>
        <w:ind w:left="1496" w:hanging="105"/>
      </w:pPr>
      <w:rPr>
        <w:rFonts w:hint="default"/>
      </w:rPr>
    </w:lvl>
    <w:lvl w:ilvl="5" w:tplc="85CA1352">
      <w:start w:val="1"/>
      <w:numFmt w:val="bullet"/>
      <w:lvlText w:val="•"/>
      <w:lvlJc w:val="left"/>
      <w:pPr>
        <w:ind w:left="1830" w:hanging="105"/>
      </w:pPr>
      <w:rPr>
        <w:rFonts w:hint="default"/>
      </w:rPr>
    </w:lvl>
    <w:lvl w:ilvl="6" w:tplc="8000E216">
      <w:start w:val="1"/>
      <w:numFmt w:val="bullet"/>
      <w:lvlText w:val="•"/>
      <w:lvlJc w:val="left"/>
      <w:pPr>
        <w:ind w:left="2165" w:hanging="105"/>
      </w:pPr>
      <w:rPr>
        <w:rFonts w:hint="default"/>
      </w:rPr>
    </w:lvl>
    <w:lvl w:ilvl="7" w:tplc="110A095C">
      <w:start w:val="1"/>
      <w:numFmt w:val="bullet"/>
      <w:lvlText w:val="•"/>
      <w:lvlJc w:val="left"/>
      <w:pPr>
        <w:ind w:left="2500" w:hanging="105"/>
      </w:pPr>
      <w:rPr>
        <w:rFonts w:hint="default"/>
      </w:rPr>
    </w:lvl>
    <w:lvl w:ilvl="8" w:tplc="5D18F6E2">
      <w:start w:val="1"/>
      <w:numFmt w:val="bullet"/>
      <w:lvlText w:val="•"/>
      <w:lvlJc w:val="left"/>
      <w:pPr>
        <w:ind w:left="2835" w:hanging="105"/>
      </w:pPr>
      <w:rPr>
        <w:rFonts w:hint="default"/>
      </w:rPr>
    </w:lvl>
  </w:abstractNum>
  <w:num w:numId="1" w16cid:durableId="1138575864">
    <w:abstractNumId w:val="1"/>
  </w:num>
  <w:num w:numId="2" w16cid:durableId="1194656925">
    <w:abstractNumId w:val="2"/>
  </w:num>
  <w:num w:numId="3" w16cid:durableId="790323530">
    <w:abstractNumId w:val="6"/>
  </w:num>
  <w:num w:numId="4" w16cid:durableId="1889997497">
    <w:abstractNumId w:val="4"/>
  </w:num>
  <w:num w:numId="5" w16cid:durableId="1906332491">
    <w:abstractNumId w:val="7"/>
  </w:num>
  <w:num w:numId="6" w16cid:durableId="710497821">
    <w:abstractNumId w:val="8"/>
  </w:num>
  <w:num w:numId="7" w16cid:durableId="1550338791">
    <w:abstractNumId w:val="0"/>
  </w:num>
  <w:num w:numId="8" w16cid:durableId="361324679">
    <w:abstractNumId w:val="3"/>
  </w:num>
  <w:num w:numId="9" w16cid:durableId="2030135827">
    <w:abstractNumId w:val="9"/>
  </w:num>
  <w:num w:numId="10" w16cid:durableId="1838185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2049"/>
    <w:rsid w:val="000C2049"/>
    <w:rsid w:val="005457CE"/>
    <w:rsid w:val="00783694"/>
    <w:rsid w:val="0079250F"/>
    <w:rsid w:val="009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737"/>
  <w15:docId w15:val="{43A5F40A-F94F-413B-9B27-DC4BF691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422"/>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79250F"/>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50F"/>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250F"/>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9F6BED"/>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9F6BED"/>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9F6BED"/>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9F6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BE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9250F"/>
    <w:pPr>
      <w:tabs>
        <w:tab w:val="center" w:pos="4680"/>
        <w:tab w:val="right" w:pos="9360"/>
      </w:tabs>
    </w:pPr>
  </w:style>
  <w:style w:type="character" w:customStyle="1" w:styleId="HeaderChar">
    <w:name w:val="Header Char"/>
    <w:basedOn w:val="DefaultParagraphFont"/>
    <w:link w:val="Header"/>
    <w:uiPriority w:val="99"/>
    <w:rsid w:val="0079250F"/>
  </w:style>
  <w:style w:type="paragraph" w:styleId="Footer">
    <w:name w:val="footer"/>
    <w:basedOn w:val="Normal"/>
    <w:link w:val="FooterChar"/>
    <w:uiPriority w:val="99"/>
    <w:unhideWhenUsed/>
    <w:rsid w:val="0079250F"/>
    <w:pPr>
      <w:tabs>
        <w:tab w:val="center" w:pos="4680"/>
        <w:tab w:val="right" w:pos="9360"/>
      </w:tabs>
    </w:pPr>
  </w:style>
  <w:style w:type="character" w:customStyle="1" w:styleId="FooterChar">
    <w:name w:val="Footer Char"/>
    <w:basedOn w:val="DefaultParagraphFont"/>
    <w:link w:val="Footer"/>
    <w:uiPriority w:val="99"/>
    <w:rsid w:val="0079250F"/>
  </w:style>
  <w:style w:type="character" w:customStyle="1" w:styleId="Heading2Char">
    <w:name w:val="Heading 2 Char"/>
    <w:basedOn w:val="DefaultParagraphFont"/>
    <w:link w:val="Heading2"/>
    <w:uiPriority w:val="9"/>
    <w:rsid w:val="007925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25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250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9250F"/>
    <w:rPr>
      <w:rFonts w:ascii="Times New Roman" w:eastAsia="Times New Roman" w:hAnsi="Times New Roman"/>
      <w:b/>
      <w:bCs/>
      <w:sz w:val="18"/>
      <w:szCs w:val="18"/>
    </w:rPr>
  </w:style>
  <w:style w:type="paragraph" w:styleId="NormalIndent">
    <w:name w:val="Normal Indent"/>
    <w:basedOn w:val="Normal"/>
    <w:uiPriority w:val="99"/>
    <w:unhideWhenUsed/>
    <w:rsid w:val="0079250F"/>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79250F"/>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250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9250F"/>
    <w:rPr>
      <w:i/>
      <w:iCs/>
    </w:rPr>
  </w:style>
  <w:style w:type="character" w:styleId="Hyperlink">
    <w:name w:val="Hyperlink"/>
    <w:basedOn w:val="DefaultParagraphFont"/>
    <w:uiPriority w:val="99"/>
    <w:unhideWhenUsed/>
    <w:rsid w:val="0079250F"/>
    <w:rPr>
      <w:color w:val="0000FF" w:themeColor="hyperlink"/>
      <w:u w:val="single"/>
    </w:rPr>
  </w:style>
  <w:style w:type="table" w:styleId="TableGrid">
    <w:name w:val="Table Grid"/>
    <w:basedOn w:val="TableNormal"/>
    <w:uiPriority w:val="59"/>
    <w:rsid w:val="0079250F"/>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9250F"/>
    <w:pPr>
      <w:widowControl/>
      <w:spacing w:after="200"/>
    </w:pPr>
    <w:rPr>
      <w:rFonts w:ascii="Verdana" w:hAnsi="Verdana" w:cs="Verdana"/>
      <w:b/>
      <w:bCs/>
      <w:color w:val="4F81BD" w:themeColor="accent1"/>
      <w:sz w:val="18"/>
      <w:szCs w:val="18"/>
    </w:rPr>
  </w:style>
  <w:style w:type="paragraph" w:customStyle="1" w:styleId="DocDefaults">
    <w:name w:val="DocDefaults"/>
    <w:rsid w:val="0079250F"/>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15349</Words>
  <Characters>87495</Characters>
  <Application>Microsoft Office Word</Application>
  <DocSecurity>0</DocSecurity>
  <Lines>729</Lines>
  <Paragraphs>205</Paragraphs>
  <ScaleCrop>false</ScaleCrop>
  <Company/>
  <LinksUpToDate>false</LinksUpToDate>
  <CharactersWithSpaces>102639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2023-11-08T14:44:00Z</dcterms:created>
  <dcterms:modified xsi:type="dcterms:W3CDTF">2023-11-09T07:04:00Z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LastSaved">
    <vt:filetime>2023-11-08T00:00:00Z</vt:filetime>
  </property>
</Properties>
</file>