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801FF1" w:rsidTr="00801F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01FF1" w:rsidRDefault="00E72AD7" w:rsidP="00D70371">
            <w:pPr>
              <w:pStyle w:val="NASLOVZLATO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  <w:lang w:val="en-US" w:eastAsia="en-US"/>
              </w:rPr>
              <w:drawing>
                <wp:inline distT="0" distB="0" distL="0" distR="0" wp14:anchorId="75128A24" wp14:editId="634A6ACE">
                  <wp:extent cx="526415" cy="560705"/>
                  <wp:effectExtent l="0" t="0" r="6985" b="0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pct"/>
            <w:shd w:val="clear" w:color="auto" w:fill="A41E1C"/>
            <w:vAlign w:val="center"/>
            <w:hideMark/>
          </w:tcPr>
          <w:p w:rsidR="006E10C5" w:rsidRPr="006E26A9" w:rsidRDefault="006E26A9" w:rsidP="0056155A">
            <w:pPr>
              <w:pStyle w:val="NASLOVBELO"/>
              <w:spacing w:line="360" w:lineRule="auto"/>
              <w:rPr>
                <w:color w:val="FFE599"/>
                <w:sz w:val="18"/>
                <w:szCs w:val="18"/>
                <w:lang w:val="sr-Cyrl-RS"/>
              </w:rPr>
            </w:pPr>
            <w:r>
              <w:rPr>
                <w:color w:val="FFE599"/>
                <w:sz w:val="18"/>
                <w:szCs w:val="18"/>
                <w:lang w:val="sr-Cyrl-RS"/>
              </w:rPr>
              <w:t>ПРАВИЛНИК</w:t>
            </w:r>
          </w:p>
          <w:p w:rsidR="006E26A9" w:rsidRPr="006E26A9" w:rsidRDefault="006E26A9" w:rsidP="006E26A9">
            <w:pPr>
              <w:pStyle w:val="NASLOVBELO"/>
              <w:rPr>
                <w:sz w:val="18"/>
                <w:szCs w:val="18"/>
              </w:rPr>
            </w:pPr>
            <w:r w:rsidRPr="006E26A9">
              <w:rPr>
                <w:sz w:val="18"/>
                <w:szCs w:val="18"/>
              </w:rPr>
              <w:t>О ИЗМЕНАМА И ДОПУНАМА ПРАВИЛНИКА О ПРЕГЛЕДИМА ОПРЕМЕ ПОД ПРИТИСКОМ ТОКОМ ВЕКА УПОТРЕБЕ</w:t>
            </w:r>
          </w:p>
          <w:p w:rsidR="00932A9A" w:rsidRPr="00801FF1" w:rsidRDefault="006E26A9" w:rsidP="0057571B">
            <w:pPr>
              <w:pStyle w:val="podnaslovpropisa"/>
              <w:rPr>
                <w:sz w:val="18"/>
                <w:szCs w:val="18"/>
              </w:rPr>
            </w:pPr>
            <w:r w:rsidRPr="006E26A9">
              <w:rPr>
                <w:sz w:val="18"/>
                <w:szCs w:val="18"/>
              </w:rPr>
              <w:t xml:space="preserve"> </w:t>
            </w:r>
            <w:r w:rsidR="006E10C5" w:rsidRPr="00801FF1">
              <w:rPr>
                <w:sz w:val="18"/>
                <w:szCs w:val="18"/>
              </w:rPr>
              <w:t xml:space="preserve">("Сл. гласник РС", бр. </w:t>
            </w:r>
            <w:r w:rsidR="0057571B">
              <w:rPr>
                <w:sz w:val="18"/>
                <w:szCs w:val="18"/>
              </w:rPr>
              <w:t>7</w:t>
            </w:r>
            <w:r w:rsidR="0018073B" w:rsidRPr="0018073B">
              <w:rPr>
                <w:sz w:val="18"/>
                <w:szCs w:val="18"/>
              </w:rPr>
              <w:t>/</w:t>
            </w:r>
            <w:r w:rsidR="00B11EDB" w:rsidRPr="00801FF1">
              <w:rPr>
                <w:sz w:val="18"/>
                <w:szCs w:val="18"/>
              </w:rPr>
              <w:t>202</w:t>
            </w:r>
            <w:r w:rsidR="00B11EDB">
              <w:rPr>
                <w:sz w:val="18"/>
                <w:szCs w:val="18"/>
                <w:lang w:val="sr-Cyrl-RS"/>
              </w:rPr>
              <w:t>5</w:t>
            </w:r>
            <w:r w:rsidR="006E10C5" w:rsidRPr="00801FF1">
              <w:rPr>
                <w:sz w:val="18"/>
                <w:szCs w:val="18"/>
              </w:rPr>
              <w:t>)</w:t>
            </w:r>
          </w:p>
        </w:tc>
      </w:tr>
    </w:tbl>
    <w:p w:rsidR="008050DD" w:rsidRPr="00EF29C3" w:rsidRDefault="009B18DE" w:rsidP="00EF29C3">
      <w:pPr>
        <w:spacing w:after="150" w:line="276" w:lineRule="auto"/>
        <w:contextualSpacing w:val="0"/>
        <w:rPr>
          <w:rFonts w:ascii="Arial" w:eastAsiaTheme="minorHAnsi" w:hAnsi="Arial" w:cs="Arial"/>
          <w:b/>
          <w:noProof w:val="0"/>
          <w:color w:val="000000"/>
          <w:sz w:val="20"/>
          <w:szCs w:val="20"/>
          <w:lang w:val="sr-Cyrl-RS"/>
        </w:rPr>
      </w:pPr>
      <w:bookmarkStart w:id="0" w:name="str_1"/>
      <w:bookmarkEnd w:id="0"/>
      <w:r>
        <w:rPr>
          <w:rFonts w:ascii="Verdana" w:eastAsia="Times New Roman" w:hAnsi="Verdana"/>
          <w:b/>
          <w:bCs/>
          <w:noProof w:val="0"/>
          <w:color w:val="333333"/>
          <w:lang w:val="sr-Cyrl-RS"/>
        </w:rPr>
        <w:t xml:space="preserve"> </w:t>
      </w:r>
    </w:p>
    <w:p w:rsidR="006E26A9" w:rsidRPr="006E26A9" w:rsidRDefault="006E26A9" w:rsidP="006E26A9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ПРИЛОГ III</w:t>
      </w:r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РОКОВИ РЕДОВНИХ ПЕРИОДИЧНИХ ПРЕГЛЕДА</w:t>
      </w:r>
    </w:p>
    <w:tbl>
      <w:tblPr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5785"/>
        <w:gridCol w:w="1453"/>
        <w:gridCol w:w="1446"/>
        <w:gridCol w:w="1537"/>
      </w:tblGrid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Опрема под притиском високог нивоа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Спoљашњи</w:t>
            </w: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преглед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Унутрашњи</w:t>
            </w: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преглед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Испитивање</w:t>
            </w: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притиском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Дијаграм 1, Прилог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 године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година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Дијаграм 2, Прилог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 године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година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Дијаграм 3, Прилог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 године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година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Дијаграм 4, Прилог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 године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година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Дијаграм 5, Прилог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 године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 година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Дијаграм 6, Прилог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година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Дијаграм 7, Прилог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година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Дијаграм 8, Прилог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година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Дијаграм 9, Прилог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година</w:t>
            </w:r>
          </w:p>
        </w:tc>
      </w:tr>
    </w:tbl>
    <w:p w:rsidR="00B87F8A" w:rsidRDefault="00B87F8A" w:rsidP="006E26A9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</w:p>
    <w:p w:rsidR="00B87F8A" w:rsidRDefault="00B87F8A" w:rsidP="006E26A9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</w:p>
    <w:p w:rsidR="006E26A9" w:rsidRPr="006E26A9" w:rsidRDefault="006E26A9" w:rsidP="006E26A9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bookmarkStart w:id="1" w:name="_GoBack"/>
      <w:bookmarkEnd w:id="1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ПРИЛОГ V</w:t>
      </w:r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НАЧИН ПРЕГЛЕДА И ИСПИТИВАЊА ОПРЕМЕ ПОД ПРИТИСКОМ СА ПОСЕБНИМ ЗАХТЕВИМА</w:t>
      </w:r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1. Подземна опрема под притиском за течни нафтни гас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1.1. Подземни резервоари за течни нафтни гас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1.1.1. Редован периодичан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1.1.1.1. Спољашњи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Спољашњи преглед се спроводи прегледом само у делу доступних површина на резервоару у року који је прописан у Прилогу III, при чему се мора извршити и преглед: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шахта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прикључака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 арматуре, прекретног уређаја и сигурносних уређаја;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стања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завртња, матица и подлошки;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повезивања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уземљења.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оквиру спољашњег прегледа мора се извршити и: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контрола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усаглашености затеченог стања опреме под притиском у складу са техничком документацијом опреме под притиском и пројектном документацијом технолошке целине;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контролисање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документације током експлоатације (извештаји о испитивању вентила сигурности и документација арматуре).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1.1.1.2. Унутрашњи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Унутрашњи преглед се спроводи на начин који је прописан овим правилником и у року који је прописан у Прилогу III, при чему се мора извршити и мерење дебљина зидова, и то: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 xml:space="preserve">1)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омотачу кораком од 600 mm према следећем распореду: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дуж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горње изводнице омотача α = 0°;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α = 30° од горње изводнице омотача са обе стране омотача;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α = 90° од горње изводнице омотача са обе стране омотача;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дуж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доње изводнице омотача α = 180°;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α = 20° од доње изводнице омотача са обе стране омотача.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2)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данцу кораком од 300 mm према истом угловном распореду.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 местима где су уочена најдубља корозиона оштећења врши се мерење дебљина зидова у квадратном распореду кораком од 25 mm.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1.1.1.3. Испитивање притиском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Испитивање притиском се спроводи на начин који је прописан овим правилником и у року који је прописан у Прилогу III.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Након испитивања притиском проверава се функционалност противломних вентила (вентила за ограничење протока).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1.1.2. Ванредни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случају када се ванредни преглед спроводи када постоји оправдана сумња да је резервоар оштећен на укопаним површинама и да његова употреба без одговарајуће санације није више безбедна или уз образложени захтев надлежне инспекције поред прегледа и испитивања који су описани у тачки 1.1.1.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овог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прилога обавезно је откопати резервоар и извршити испитивање изолације високонапонским детектором.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Приликом испитивања изолације високонапонским детектором мора се изабрати испитни напон према типу и дебљини изолације, али не мањи од 10 kV, при чему резервоар мора бити уземљен.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Откривене грешке у изолацији морају се поправити изолационим материјалом који одговара материјалу који је употребљен за изолацију резервоара на начин да квалитет изолације на месту поправке одговара квалитету изолације резервоара без оштећења.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1.1.3. Преглед пре поновног пуштања у рад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Када се преглед пре поновног пуштања у рад спроводи у случају пресељења резероара на другу локацију поред прегледа и испитивања који су описани у тачки 1.1.1.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овог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прилога обавезно је пре затрпавања резервоара извршити испитивање изолације високонапонским детектором.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Приликом испитивања изолације високонапонским детектором мора се изабрати испитни напон према типу и дебљини изолације, али не мањи од 10 kV, при чему резервоар мора бити уземљен.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Откривене грешке у изолацији морају се поправити изолационим материјалом који одговара материјалу који је употребљен за изолацију резервоара на начин да квалитет изолације на месту поправке одговара квалитету изолације резервоара без оштећења.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1.2. Подземни цевоводи за течни нафтни гас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1.2.1. Редован периодичан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1.2.1.1. Спољашњи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Спољашњи преглед се не спроводи.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1.2.1.2. Унутрашњи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Унутрашњи преглед се не спроводи, а што је у складу са Прилогом III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1.2.1.3. Испитивање притиском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Испитивање притиском се спроводи на начин који је прописан овим правилником и у року који је прописан у Прилогу III.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1.2.2. Ванредни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случају када се ванредни преглед спроводи када постоји оправдана сумња да је цевовод оштећен и да његова употреба без одговарајуће санације није више безбедна или уз образложени захтев надлежне инспекције поред испитивања притиском обавезно је откопати цевовод и извршити испитивање изолације високонапонским детектором.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>Приликом испитивања изолације високонапонским детектором мора се изабрати испитни напон према типу и дебљини изолације, али не мањи од 10 kV, при чему цевовод мора бити уземљен.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Електрода која се користи при испитивању оштећења изолације високонапонским детектором мора бити еластична и одговарати пречнику цеви.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Фитинзи и остали делови цевовода неправилног облика се испитују посебном електродом.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Брзина провлачења електроде дуж цевовода мора бити константна и мора бити мања од 20 m/min.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Откривене грешке у изолацији морају се поправити изолационим материјалом који одговара материјалу који је употребљен за изолацију цевовода на начин да квалитет изолације на месту поправке одговара квалитету изолације цеви без оштећења.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1.2.3. Преглед пре поновног пуштања у рад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Када се преглед пре поновног пуштања у рад спроводи након реконструкције или санације цевовода поред испитивања притиском обавезно је пре затрпавања цевовода извршити испитивање изолације високонапонским детектором.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Приликом испитивања изолације високонапонским детектором мора се изабрати испитни напон према типу и дебљини изолације, али не мањи од 10 kV, при чему цевовод мора бити уземљен.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Електрода која се користи при испитивању оштећења изолације високонапонским детектором мора бити еластична и одговарати пречнику цеви.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Фитинзи и остали делови цевовода неправилног облика се испитују посебном електродом.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Брзина провлачења електроде дуж цевовода мора бити константна и мора бити мања од 20 m/min.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Откривене грешке у изолацији морају се поправити изолационим материјалом који одговара материјалу који је употребљен за изолацију цевовода на начин да квалитет изолације на месту поправке одговара квалитету изолације цеви без оштећења.</w:t>
      </w:r>
      <w:proofErr w:type="gramEnd"/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2. Опрема под притиском у расхладним постројењима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2.1. Редован периодичан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2.1.1. Спољашњи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Спољашњи преглед се спроводи на начин који је прописан овим правилником и у року који је прописан у Прилогу III.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2.1.2. Унутрашњи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Унутрашњи преглед се не спроводи прегледом унутрашњих површина, него се врши: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1)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испитивање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на непропусност комплетног постројења радном материјом на притиску који је већи од атмосферског.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2)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све посуде под притиском које нису изоловане у постројењу се врши мерење дебљина зидова, и то: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1)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омотачу кораком од 500 mm према следећем распореду: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дуж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горње изводнице омотача α = 0°;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α = 30° од горње изводнице омотача са обе стране омотача;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α = 90° од горње изводнице омотача са обе стране омотача;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дуж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доње изводнице омотача α = 180°;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α = 20° од доње изводнице омотача са обе стране омотача.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2)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данцу кораком од 200 mm према истом угловном распореду.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3)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све посуде под притиском које су изоловане у постројењу се визуелно прегледа површина од најмање од 1 m² на местима где се очекује појава корозије.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 местима где су уочена најдубља корозиона оштећења врши се мерење дебљина зидова у квадратном распореду кораком од 25 mm.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2.1.3. Испитивање притиском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Испитивање притиском се спроводи на начин који је прописан овим правилником и у року који је прописан у Прилогу III.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>2.2. Ванредни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случају када се ванредни преглед спроводи када постоји оправдана сумња да је опрема под притиском оштећена и да њена употреба без одговарајуће санације или реконструкције није више безбедна или уз образложени захтев надлежне инспекције обавезно је извршити испитивање притиском у складу са тачком 2.1.3.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овог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прилога и испитивање на непропусност и мерење дебљина зидова у складу са тачком 2.1.2.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овог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прилога.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Испитивање притиском и мерење дебљина зидова се спроводи за ону опрему под притиском која је предмет ванредног прегледа.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2.3. Преглед пре поновног пуштања у рад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Када се преглед пре поновног пуштања у рад спроводи у случају: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пресељења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опреме под притиском на другу локацију,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када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је опрема под притиском била стављена привремено ван употребе јер није била безбедна,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када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је извршена реконструкција или санација опреме под притиском,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обавезно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је извршити испитивање притиском у складу са тачком 2.1.3.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овог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прилога и испитивање на непропусност и мерење дебљина зидова у складу са тачком 2.1.2.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овог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прилога.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Испитивање притиском и мерење дебљина зидова се спроводи за ону опрему под притиском која је предмет прегледа пре поновног пуштања у рад.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2.4. Обавеза власника/корисника у расхладним постројењима са амонијаком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Учесталост контролисања на цурење се врши: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– једном на сваких 12 месеци за системе са 3 kg или више расхладног флуида, осим за херметички затворене посуде које садрже мање од 6 kg;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једном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на сваких шест месеци када је у систему 30 kg или више расхладног флуида;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једном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на свака три месеца када је у систему 300 kg или више расхладног флуида;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Постројења после отклањања цурења морају поново да се испитају на непропусност у првом месецу након што је цурење отклоњено.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Када постројење садржи 30 kg или више расхладног флуида, власник/корисник мора да води записе о количини и типу расхладног флуида, додатим количинама које убацује у систем и количинама извученим током одржавања и сервисирања, и количинама које се повлаче из употребе.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Када постројење садржи 300 kg или више расхладног флуида, власник/корисник мора да инсталира системе за индикацију цурења.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Ови системи морају да буду контролисани најмање једном у 12 месеци како би се проверило њихово правилно функционисање, о чему се мора водити евиденција.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Велики губици услед цурења су неприхватљиви.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Власник/корисник мора да предузме мере како би се елиминисало цурење.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Стабилни детектори расхладног флуида нису детектори цурења јер не лоцирају место цурења.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Власник/корисник је у обавези да води евиденцију о свим извршеним активностима и да на увид именованом телу за прегледе и испитивање опреме под притиском.</w:t>
      </w:r>
      <w:proofErr w:type="gramEnd"/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3. Посуде под притиском за криогене гасове које су изоловане вакуумом и које нису изоловане вакуумом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3.1. Спољашњи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Спољашњи преглед се спроводи на начин који је прописан овим правилником и у року који је прописан у Прилогу III.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3.2. Унутрашњи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Унутрашњи преглед се не спроводи.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3.3. Испитивање притиском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Испитивање притиском се спроводи у року који је прописан у Прилогу III и спроводи се гасом на притиску који је за 10% већи од највећег дозвољеног притиска PS у трајању од 30 минута, осим ако другачије није дефинисано техничком документацијом или упутством произвођача.</w:t>
      </w:r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4. Посуде под притиском за прашкасте материје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>4.1. Спољашњи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Спољашњи преглед се спроводи на начин који је прописан овим правилником и у року који је прописан у Прилогу III.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4.2. Унутрашњи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Унутрашњи преглед се спроводи на начин који је прописан овим правилником и у року који је прописан у Прилогу III.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4.3. Испитивање притиском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Испитивање притиском се не спроводи.</w:t>
      </w:r>
      <w:proofErr w:type="gramEnd"/>
    </w:p>
    <w:p w:rsidR="006E26A9" w:rsidRPr="006E26A9" w:rsidRDefault="006E26A9" w:rsidP="006E26A9">
      <w:pPr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5. Експанзионе посуде са мембраном или мехом у системима за дистрибуцију и производњу топлотне енергије код којих је запремина v ≥ 1000 </w:t>
      </w:r>
      <w:r w:rsidRPr="006E26A9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0"/>
          <w:szCs w:val="20"/>
          <w:lang w:val="en-US"/>
        </w:rPr>
        <w:t>l</w:t>
      </w:r>
      <w:r w:rsidRPr="006E26A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 и највећи дозвољени притисак PS ≥ 10 bar, или је највећи дозвољени притисак 6 bar ≤ PS &lt; 10 bar и производ PSxV &gt; 10000 bar x </w:t>
      </w:r>
      <w:r w:rsidRPr="006E26A9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0"/>
          <w:szCs w:val="20"/>
          <w:lang w:val="en-US"/>
        </w:rPr>
        <w:t>l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5.1. Спољашњи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Спољашњи преглед се спроводи на начин који је прописан овим правилником и у року који је прописан у Прилогу III.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5.2. Унутрашњи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Унутрашњи преглед се не спроводи.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5.3. Испитивање притиском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Испитивање притиском се спроводи на начин који је прописан овим правилником и у року који је прописан у Прилогу III.</w:t>
      </w:r>
      <w:proofErr w:type="gramEnd"/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6. Плочасти измењивачe топлоте који се састоје од растављивих плоча за флуиде групе 1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6.1. Спољашњи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Спољашњи преглед се спроводи на начин који је прописан овим правилником и у року који је прописан у Прилогу III.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6.2. Унутрашњи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Унутрашњи преглед се не спроводи.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6.3. Испитивање притиском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Испитивање притиском се не спроводи.</w:t>
      </w:r>
      <w:proofErr w:type="gramEnd"/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7. Опрема под притиском којој материјал стари и код које се врши оцена стања метала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Приликом прегледа и испитивања опреме под притиском којој материјал стари и код које се врши оцена стања метала именована тела за прегледе и испитавања опреме под притиском морају за оцену безбедности такве опреме да узму у обзир извештаје о редовним, планским, периодичним испитивањима које су извршиле лабораторије акредитоване по стандарду SRPS ISO IEC 17025, а која су извршена према програму испитивања који је сачињен од стране стручних установа за област испитивања материјала који стари и оцењивања стања метала.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Именована тела за прегледе и испитавања опреме под притиском су у обавези да провере да ли корисници опреме под притиском прате старење метала опреме.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Код овакве опреме уобичајено је праћење стања метала испитивањима без разарања и испитивање микроструктуре да би се оценило њено старење.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Испитивање притиском опреме под притиском којој материјал стари може да се замени одговарајућим испитивањима са и без разарања која служе за оцену стања метала и степена истрошености (старења), односно експлоатационе употребљивости.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Испитивања притиском не треба примењивати код цевовода код којих постоји могућности настанка штете и оштећења услед оваквих испитивања.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случајевима када се не врши испитивање притиском цевовода потребно је дати одговарајуће техничко образложење које мора бити одобрено од стране именованог тела.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Испитивања без разарања замењују испитивање притиском за оцену безбедности у раду.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 опрему која је изложена старењу и код које долази до пада жилавости услед дуготрајне експлоатације испитивање притиском може да се изводи само загрејаном водом на температурама које су више од прелазне температуре из кртог у жилаво стање материјала.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Испитивања притиском додатно троше ресурс материјала, стога испитивања притиском треба изводити само након радова санације или реконструкције, а у редовним периодичним прегледима мењати их испитивањима без разарања.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>Именована тела за прегледе и испитавања опреме под притиском при периодичним прегледима овакве опреме под притиском узимају у обзир захтеве правила струке дате у опште прихваћеним међународним документима за одређену грану индустрије који гарантују безбедност опреме под притиском у раду.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ПРИЛОГ VI</w:t>
      </w:r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ИСПИТИВАЊЕ И ПОДЕШАВАЊЕ СИГУРНОСНИХ ВЕНТИЛА</w:t>
      </w:r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1. Појмови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Притисак почетка отварања (притисак подешавања) – претходно утврђен притисак при којем почиње подизање запорног тела.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Тај притисак је надпритисак мерен на улазу у вентила при чему су силе које теже да подигну печурку у равнотежи са силама које одржавају запорно тело на седишту.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Овај притисак је највећи дозвољени притисак који је одређен документацијом произвођача опреме под притиском или пројектом технолошке целине у којој се сигурносни уређај налази.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Притисак затварања – вредност статичког улазног притиска при којем се запорни елемент враћа на седиште вентила или за који је ход једнак нули;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Пораст притиска отварања – повећање притиска у односу на притисак почетка отварања изражено у процентима притиска почетка отварања или у bar;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Притисак отварања – збир притиска почетка отварања и пораста притиска отварања у bar;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Излазни притисак истицања – притисак на излазу вентила сигурности који настаје услед протицања флуида у правцу излазног цевовода;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Ход – пут запорног тела полазећи од затвореног положаја вентила;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Пресек протицања – најмања равна површина између улаза и седишта кућишта која служи за прорачун теоријског протока при чему се занемарују евентуалне препреке;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Пречник протицања – је пречник који одговара пресеку протицања;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Теоријски проток – прорачунати проток за пресек једнак преску протицања;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Декларисани проток – део измереног протока који служи за избор вентила сигурности.</w:t>
      </w:r>
      <w:proofErr w:type="gramEnd"/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2. Услови околине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Испитивања и подешавања спроводе се при температури околине већој од 10 ºС и мањој од 50 º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 .</w:t>
      </w:r>
      <w:proofErr w:type="gramEnd"/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3. Визуелни преглед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Визуелни преглед се мора вршити пре почетка, за време и после завршетка испитивања.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Визуелним прегледом се утврђује опште стање сигурносног уређаја као и рад његових виталних делова који мора бити без сметњи.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случају да се приликом прегледа утврди оправдана сумња у стање кућишта сигурносног вентила потребно је извршити испитивање притиском кућишта.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Правно лице које врши испитивање и подешавање сигурносног уређаја дужно је да води записе о визуелном прегледу са фотографијама.</w:t>
      </w:r>
      <w:proofErr w:type="gramEnd"/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4. Испитна и мерна опрема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Подешавање и испитивање сигурносних уређаја врши се на испитној инсталацији која мора да има најмање два еталонирана уређаја за мерење притиска.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Класа тачности уређаја за мерење притиска не сме бити већа од 0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,6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при чему опсег мерила мора бити адекватно изабран.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Мерна опрема која се користи за мерење може се користити у пуном опсегу или његовом делу уколико је укупан допринос мерној несигурности такав да је одступање притиска подешавања унутар дозвољеног.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Притисак почетка отварања вентила сигурности може се испитати и методама испитивања којом се притисак почетка отварања може одредити прерачунавањем на бази геометријских карактеристика вентила и измерених сила на запорном телу под условом да су те методе испитивања валидоване и акредитоване.</w:t>
      </w:r>
      <w:proofErr w:type="gramEnd"/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5. Испитни флуиди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>Сигурносни вентили за гасове и паре се испитују ваздухом или прегрејаном воденом паром (прегрејање најмање 10 ºС) или другим гасом познатих карактеристика.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Сигурносни вентили за течности се испитују водом или другим одговарајућим течностима познатих карактеристика.</w:t>
      </w:r>
      <w:proofErr w:type="gramEnd"/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6. Притисак почетка отварања (притисак подешавања)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Дозвољено отступање притиска почетка отварања је ± 3% или ±0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,1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bar.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Узима се већа вредност.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Притисак почетка отварања се после подешавања вентила сигурности проверава најмање три пута.</w:t>
      </w:r>
      <w:proofErr w:type="gramEnd"/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7. Непропусност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Непропусност сигурносног вентила проверава се на притиску који је до 3% нижи од захтеваног притиска подешавања (доња гранична вредност притиска подешавања) и на притиску затварања.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Непропусност се доказује одржавањем испитног притиска у трајању од минимално 2 минута.</w:t>
      </w:r>
      <w:proofErr w:type="gramEnd"/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8. Испитивање притиском кућишта вентила сигурности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Испитивање притиском кућишта вентила сигурности спроводи се када је визуелним прегледом утврђена оправдана сумња у интегритет кућишта вентила сигурности.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Хидраулично или пнеуматско испитивање спроводе се на испитној инсталацији у минималном трајању датом у Табели 1.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– Минимално трајање испитивања.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Приликом испитивања не сме доћи до пропуштања (цурење, капљање, рошење, сузење...) и деформација кућишта.</w:t>
      </w:r>
      <w:proofErr w:type="gramEnd"/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8.1. Хидрауличко испитивање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Хидрауличко испитивање врши се водом или другом одговарајућом течношћу.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Део вентила од улазног прикључка до седишта испитује се притиском који је 1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,5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пута већи од максимално дозвољеног притиска који прописује произвођач.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Део вентила од седишта до излазног прикључка испитује се притиском који је 1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,5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пута већи од максимално дозвољеног притиска који прописује произвођач.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Наведени став се примењује уколико је произвођачком спецификацијом утврђен излазни притисак истицања.</w:t>
      </w:r>
      <w:proofErr w:type="gramEnd"/>
    </w:p>
    <w:p w:rsidR="006E26A9" w:rsidRPr="006E26A9" w:rsidRDefault="006E26A9" w:rsidP="006E26A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8.2. Пнеуматско испитивање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Пнеуматско испитивање врши се ваздухом или одговарајућим инертним гасом.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Ово испитивање врши се у случају када: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конструкција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техничко решење не дозвољавају хидрауличко испитивање;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–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се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вентил користи у процесима где не сме да постоји ни најмања количина течности.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Део вентила од улазног прикључка до седишта испитује се притиском који је 1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,5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пута већи од максимално дозвољеног притиска који прописује произвођач.</w:t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Део вентила од седишта до излазног прикључка испитује се притиском који је 1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,5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пута већи од максимално дозвољеног притиска који прописује произвођач. </w:t>
      </w: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Наведени став се примењује уколико је произвођачком спецификацијом утврђен излазни притисак истицања.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 свим испитивањима а посебно при испитивањима ваздухом, воденом паром или гасом потребно је предузети све мере безбедности како би се избегле последице у погледу безбедности и здравља на раду.</w:t>
      </w:r>
      <w:proofErr w:type="gramEnd"/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Табела 1.</w:t>
      </w:r>
      <w:proofErr w:type="gramEnd"/>
      <w:r w:rsidRPr="006E26A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– Минимално трајање испитивања</w:t>
      </w:r>
    </w:p>
    <w:tbl>
      <w:tblPr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2448"/>
        <w:gridCol w:w="2811"/>
        <w:gridCol w:w="2732"/>
      </w:tblGrid>
      <w:tr w:rsidR="006E26A9" w:rsidRPr="006E26A9" w:rsidTr="006E26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Називни пречник</w:t>
            </w:r>
          </w:p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Вредност притиска</w:t>
            </w:r>
          </w:p>
        </w:tc>
      </w:tr>
      <w:tr w:rsidR="006E26A9" w:rsidRPr="006E26A9" w:rsidTr="006E26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26A9" w:rsidRPr="006E26A9" w:rsidRDefault="006E26A9" w:rsidP="006E26A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≤40 bar (4 MPa)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&gt; 40 bar (4 MPa)</w:t>
            </w:r>
          </w:p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≤ 63 bar (6,3 MPa)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&gt;63 bar (6,3 MPa)</w:t>
            </w:r>
          </w:p>
        </w:tc>
      </w:tr>
      <w:tr w:rsidR="006E26A9" w:rsidRPr="006E26A9" w:rsidTr="006E26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26A9" w:rsidRPr="006E26A9" w:rsidRDefault="006E26A9" w:rsidP="006E26A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Минимално трајање испитивања у минутима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DN≤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50&lt; DN≤65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65&lt; DN≤80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80&lt; DN≤100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100&lt; DN≤125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125&lt; DN≤150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150&lt; DN≤200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200&lt; DN≤250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250&lt; DN≤300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300&lt; DN≤350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350&lt; DN≤400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400&lt; DN≤450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450&lt; DN≤500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</w:t>
            </w:r>
          </w:p>
        </w:tc>
      </w:tr>
      <w:tr w:rsidR="006E26A9" w:rsidRPr="006E26A9" w:rsidTr="006E2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500&lt; DN≤600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E26A9" w:rsidRPr="006E26A9" w:rsidRDefault="006E26A9" w:rsidP="006E26A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6E26A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24</w:t>
            </w:r>
          </w:p>
        </w:tc>
      </w:tr>
    </w:tbl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color w:val="000000"/>
          <w:sz w:val="20"/>
          <w:szCs w:val="20"/>
          <w:lang w:val="en-US"/>
        </w:rPr>
        <w:lastRenderedPageBreak/>
        <w:drawing>
          <wp:inline distT="0" distB="0" distL="0" distR="0" wp14:anchorId="24F08944" wp14:editId="3ACEB192">
            <wp:extent cx="6408000" cy="9000000"/>
            <wp:effectExtent l="0" t="0" r="0" b="0"/>
            <wp:docPr id="46" name="Picture 46" descr="https://slgl.pravno-informacioni-sistem.rs/api/LawAdActAttachment/slike/1032286/Ventili_Pa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lgl.pravno-informacioni-sistem.rs/api/LawAdActAttachment/slike/1032286/Ventili_Page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0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6A9" w:rsidRPr="006E26A9" w:rsidRDefault="006E26A9" w:rsidP="006E26A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6E26A9">
        <w:rPr>
          <w:rFonts w:ascii="Arial" w:eastAsia="Times New Roman" w:hAnsi="Arial" w:cs="Arial"/>
          <w:color w:val="000000"/>
          <w:sz w:val="20"/>
          <w:szCs w:val="20"/>
          <w:lang w:val="en-US"/>
        </w:rPr>
        <w:lastRenderedPageBreak/>
        <w:drawing>
          <wp:inline distT="0" distB="0" distL="0" distR="0" wp14:anchorId="267F0CE6" wp14:editId="731EABBE">
            <wp:extent cx="6408000" cy="9000000"/>
            <wp:effectExtent l="0" t="0" r="0" b="0"/>
            <wp:docPr id="45" name="Picture 45" descr="https://slgl.pravno-informacioni-sistem.rs/api/LawAdActAttachment/slike/1032286/Ventili_Pag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lgl.pravno-informacioni-sistem.rs/api/LawAdActAttachment/slike/1032286/Ventili_Page_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0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29" w:rsidRPr="006E26A9" w:rsidRDefault="00064529" w:rsidP="006E26A9">
      <w:pPr>
        <w:spacing w:after="150" w:line="276" w:lineRule="auto"/>
        <w:contextualSpacing w:val="0"/>
        <w:rPr>
          <w:rFonts w:ascii="Arial" w:eastAsiaTheme="minorHAnsi" w:hAnsi="Arial" w:cs="Arial"/>
          <w:b/>
          <w:noProof w:val="0"/>
          <w:color w:val="000000"/>
          <w:sz w:val="20"/>
          <w:szCs w:val="20"/>
          <w:lang w:val="en-US"/>
        </w:rPr>
      </w:pPr>
    </w:p>
    <w:sectPr w:rsidR="00064529" w:rsidRPr="006E26A9" w:rsidSect="00EF29C3">
      <w:footerReference w:type="default" r:id="rId11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32" w:rsidRDefault="008A7B32" w:rsidP="00517A41">
      <w:r>
        <w:separator/>
      </w:r>
    </w:p>
  </w:endnote>
  <w:endnote w:type="continuationSeparator" w:id="0">
    <w:p w:rsidR="008A7B32" w:rsidRDefault="008A7B32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B32" w:rsidRPr="00932A9A" w:rsidRDefault="008A7B32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B87F8A">
      <w:rPr>
        <w:caps/>
        <w:noProof/>
        <w:color w:val="5B9BD5"/>
      </w:rPr>
      <w:t>5</w:t>
    </w:r>
    <w:r w:rsidRPr="00932A9A">
      <w:rPr>
        <w:caps/>
        <w:noProof/>
        <w:color w:val="5B9BD5"/>
      </w:rPr>
      <w:fldChar w:fldCharType="end"/>
    </w:r>
  </w:p>
  <w:p w:rsidR="008A7B32" w:rsidRDefault="008A7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32" w:rsidRDefault="008A7B32" w:rsidP="00517A41">
      <w:r>
        <w:separator/>
      </w:r>
    </w:p>
  </w:footnote>
  <w:footnote w:type="continuationSeparator" w:id="0">
    <w:p w:rsidR="008A7B32" w:rsidRDefault="008A7B32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grammar="clean"/>
  <w:attachedTemplate r:id="rId1"/>
  <w:defaultTabStop w:val="720"/>
  <w:hyphenationZone w:val="425"/>
  <w:characterSpacingControl w:val="doNotCompress"/>
  <w:hdrShapeDefaults>
    <o:shapedefaults v:ext="edit" spidmax="38913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3305F"/>
    <w:rsid w:val="00044975"/>
    <w:rsid w:val="000540A1"/>
    <w:rsid w:val="00064529"/>
    <w:rsid w:val="000831BD"/>
    <w:rsid w:val="000C5867"/>
    <w:rsid w:val="000F7DE4"/>
    <w:rsid w:val="0018073B"/>
    <w:rsid w:val="00192081"/>
    <w:rsid w:val="001A0326"/>
    <w:rsid w:val="001C11FA"/>
    <w:rsid w:val="001E48E4"/>
    <w:rsid w:val="00251BA3"/>
    <w:rsid w:val="002A17CE"/>
    <w:rsid w:val="002F0105"/>
    <w:rsid w:val="00352BAB"/>
    <w:rsid w:val="003629AD"/>
    <w:rsid w:val="003678AF"/>
    <w:rsid w:val="00380192"/>
    <w:rsid w:val="003858A6"/>
    <w:rsid w:val="003960C1"/>
    <w:rsid w:val="003C4BB6"/>
    <w:rsid w:val="003D018B"/>
    <w:rsid w:val="0042287B"/>
    <w:rsid w:val="0044547E"/>
    <w:rsid w:val="004777E6"/>
    <w:rsid w:val="004F4265"/>
    <w:rsid w:val="005029F7"/>
    <w:rsid w:val="00517A41"/>
    <w:rsid w:val="0056155A"/>
    <w:rsid w:val="0057571B"/>
    <w:rsid w:val="00596ED1"/>
    <w:rsid w:val="005D6DF1"/>
    <w:rsid w:val="005F6DF4"/>
    <w:rsid w:val="00606197"/>
    <w:rsid w:val="00643E74"/>
    <w:rsid w:val="00656EAF"/>
    <w:rsid w:val="00665421"/>
    <w:rsid w:val="006C26FD"/>
    <w:rsid w:val="006E10C5"/>
    <w:rsid w:val="006E26A9"/>
    <w:rsid w:val="0073071D"/>
    <w:rsid w:val="007A55AE"/>
    <w:rsid w:val="007C396B"/>
    <w:rsid w:val="00801FF1"/>
    <w:rsid w:val="008050DD"/>
    <w:rsid w:val="0081111A"/>
    <w:rsid w:val="00824D13"/>
    <w:rsid w:val="008A7B32"/>
    <w:rsid w:val="00905917"/>
    <w:rsid w:val="009238C2"/>
    <w:rsid w:val="00932A9A"/>
    <w:rsid w:val="00944E3C"/>
    <w:rsid w:val="009A1B18"/>
    <w:rsid w:val="009B18DE"/>
    <w:rsid w:val="009B37BC"/>
    <w:rsid w:val="009B7D5A"/>
    <w:rsid w:val="009D4583"/>
    <w:rsid w:val="00A31AF5"/>
    <w:rsid w:val="00A43155"/>
    <w:rsid w:val="00A62947"/>
    <w:rsid w:val="00B11EDB"/>
    <w:rsid w:val="00B75805"/>
    <w:rsid w:val="00B87F8A"/>
    <w:rsid w:val="00C40AD5"/>
    <w:rsid w:val="00D70371"/>
    <w:rsid w:val="00DA3096"/>
    <w:rsid w:val="00DB1263"/>
    <w:rsid w:val="00DD75D6"/>
    <w:rsid w:val="00DF72E5"/>
    <w:rsid w:val="00E110B2"/>
    <w:rsid w:val="00E25874"/>
    <w:rsid w:val="00E72AD7"/>
    <w:rsid w:val="00E83EE9"/>
    <w:rsid w:val="00EF29C3"/>
    <w:rsid w:val="00F058FC"/>
    <w:rsid w:val="00F0659D"/>
    <w:rsid w:val="00F80650"/>
    <w:rsid w:val="00FA6A61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DF72E5"/>
    <w:pPr>
      <w:spacing w:before="100" w:beforeAutospacing="1" w:after="100" w:afterAutospacing="1"/>
      <w:contextualSpacing w:val="0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DF72E5"/>
    <w:pPr>
      <w:spacing w:before="100" w:beforeAutospacing="1" w:after="100" w:afterAutospacing="1"/>
      <w:contextualSpacing w:val="0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basedOn w:val="Normal"/>
    <w:rsid w:val="00DB126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7"/>
    <w:rPr>
      <w:rFonts w:ascii="Tahoma" w:hAnsi="Tahoma" w:cs="Tahoma"/>
      <w:noProof/>
      <w:sz w:val="16"/>
      <w:szCs w:val="16"/>
      <w:lang w:eastAsia="en-US"/>
    </w:rPr>
  </w:style>
  <w:style w:type="paragraph" w:customStyle="1" w:styleId="Normal3">
    <w:name w:val="Normal3"/>
    <w:basedOn w:val="Normal"/>
    <w:rsid w:val="00801FF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801FF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numbering" w:customStyle="1" w:styleId="NoList5">
    <w:name w:val="No List5"/>
    <w:next w:val="NoList"/>
    <w:uiPriority w:val="99"/>
    <w:semiHidden/>
    <w:unhideWhenUsed/>
    <w:rsid w:val="0073071D"/>
  </w:style>
  <w:style w:type="table" w:customStyle="1" w:styleId="TableGrid5">
    <w:name w:val="Table Grid5"/>
    <w:basedOn w:val="TableNormal"/>
    <w:next w:val="TableGrid0"/>
    <w:uiPriority w:val="59"/>
    <w:rsid w:val="0073071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72E5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DF72E5"/>
    <w:rPr>
      <w:rFonts w:ascii="inherit" w:eastAsia="Times New Roman" w:hAnsi="inherit" w:cs="Arial"/>
      <w:sz w:val="15"/>
      <w:szCs w:val="15"/>
    </w:rPr>
  </w:style>
  <w:style w:type="numbering" w:customStyle="1" w:styleId="NoList6">
    <w:name w:val="No List6"/>
    <w:next w:val="NoList"/>
    <w:uiPriority w:val="99"/>
    <w:semiHidden/>
    <w:unhideWhenUsed/>
    <w:rsid w:val="00DF72E5"/>
  </w:style>
  <w:style w:type="paragraph" w:customStyle="1" w:styleId="msonormal0">
    <w:name w:val="msonormal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DF72E5"/>
    <w:pPr>
      <w:spacing w:before="225" w:after="225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">
    <w:name w:val="ukaz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DF72E5"/>
    <w:pPr>
      <w:spacing w:after="150"/>
      <w:ind w:firstLine="480"/>
      <w:contextualSpacing w:val="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DF72E5"/>
    <w:pPr>
      <w:spacing w:after="150"/>
      <w:ind w:firstLine="480"/>
      <w:contextualSpacing w:val="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color w:val="0E9606"/>
      <w:sz w:val="32"/>
      <w:szCs w:val="32"/>
      <w:lang w:eastAsia="sr-Latn-RS"/>
    </w:rPr>
  </w:style>
  <w:style w:type="paragraph" w:customStyle="1" w:styleId="akt">
    <w:name w:val="akt"/>
    <w:basedOn w:val="Normal"/>
    <w:rsid w:val="00DF72E5"/>
    <w:pPr>
      <w:spacing w:after="150"/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DF72E5"/>
    <w:pPr>
      <w:spacing w:after="150"/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DF72E5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DF72E5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ind w:firstLine="480"/>
      <w:contextualSpacing w:val="0"/>
      <w:jc w:val="right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DF72E5"/>
    <w:pPr>
      <w:spacing w:before="270" w:after="27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bold">
    <w:name w:val="bold"/>
    <w:basedOn w:val="Normal"/>
    <w:rsid w:val="00DF72E5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">
    <w:name w:val="italik"/>
    <w:basedOn w:val="Normal"/>
    <w:rsid w:val="00DF72E5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">
    <w:name w:val="underline"/>
    <w:basedOn w:val="Normal"/>
    <w:rsid w:val="00DF72E5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DF72E5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DF72E5"/>
    <w:pPr>
      <w:spacing w:before="225" w:after="12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DF72E5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/>
      <w:contextualSpacing w:val="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DF72E5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/>
      <w:contextualSpacing w:val="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DF72E5"/>
    <w:pPr>
      <w:shd w:val="clear" w:color="auto" w:fill="FFFF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DF72E5"/>
    <w:pPr>
      <w:shd w:val="clear" w:color="auto" w:fill="008000"/>
      <w:spacing w:after="150" w:line="450" w:lineRule="atLeast"/>
      <w:ind w:firstLine="480"/>
      <w:contextualSpacing w:val="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DF72E5"/>
    <w:pPr>
      <w:spacing w:after="150"/>
      <w:ind w:firstLine="480"/>
      <w:contextualSpacing w:val="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DF72E5"/>
    <w:pPr>
      <w:pBdr>
        <w:bottom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DF72E5"/>
    <w:pPr>
      <w:pBdr>
        <w:bottom w:val="single" w:sz="6" w:space="4" w:color="C9CBCD"/>
      </w:pBdr>
      <w:spacing w:after="150"/>
      <w:ind w:left="150" w:firstLine="480"/>
      <w:contextualSpacing w:val="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sadrzajlista">
    <w:name w:val="sadrzajlist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-body">
    <w:name w:val="rich-panel-body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DF72E5"/>
    <w:pPr>
      <w:shd w:val="clear" w:color="auto" w:fill="FFFFFF"/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DF72E5"/>
    <w:pPr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DF72E5"/>
    <w:pPr>
      <w:shd w:val="clear" w:color="auto" w:fill="F4F6F9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DF72E5"/>
    <w:pPr>
      <w:shd w:val="clear" w:color="auto" w:fill="F4F6F9"/>
      <w:spacing w:after="150"/>
      <w:ind w:firstLine="480"/>
      <w:contextualSpacing w:val="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DF72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DF72E5"/>
    <w:pPr>
      <w:pBdr>
        <w:top w:val="single" w:sz="6" w:space="0" w:color="C0C0C0"/>
        <w:left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DF72E5"/>
    <w:pPr>
      <w:pBdr>
        <w:bottom w:val="single" w:sz="6" w:space="0" w:color="C0C0C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DF72E5"/>
    <w:pPr>
      <w:shd w:val="clear" w:color="auto" w:fill="0050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DF72E5"/>
    <w:pPr>
      <w:pBdr>
        <w:bottom w:val="single" w:sz="6" w:space="3" w:color="C0C0C0"/>
        <w:right w:val="single" w:sz="6" w:space="3" w:color="C0C0C0"/>
      </w:pBdr>
      <w:spacing w:after="150"/>
      <w:ind w:firstLine="480"/>
      <w:contextualSpacing w:val="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DF72E5"/>
    <w:pPr>
      <w:shd w:val="clear" w:color="auto" w:fill="EEEEEE"/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DF72E5"/>
    <w:pPr>
      <w:spacing w:after="150"/>
      <w:ind w:left="-7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DF72E5"/>
    <w:pPr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DF72E5"/>
    <w:pPr>
      <w:shd w:val="clear" w:color="auto" w:fill="FFFFFF"/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DF72E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DF72E5"/>
    <w:pPr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DF72E5"/>
    <w:pPr>
      <w:shd w:val="clear" w:color="auto" w:fill="0E9606"/>
      <w:spacing w:after="150"/>
      <w:ind w:firstLine="480"/>
      <w:contextualSpacing w:val="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DF72E5"/>
    <w:pPr>
      <w:spacing w:after="150"/>
      <w:ind w:left="-225" w:right="-22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DF72E5"/>
    <w:pPr>
      <w:pBdr>
        <w:top w:val="single" w:sz="12" w:space="4" w:color="CCCCCC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DF72E5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uto-style1">
    <w:name w:val="auto-style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rce-display-block">
    <w:name w:val="force-display-block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rce-display-none">
    <w:name w:val="force-display-non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unbold-change">
    <w:name w:val="unbold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hide-change">
    <w:name w:val="hide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lan-margin">
    <w:name w:val="clan-margin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DF72E5"/>
    <w:pPr>
      <w:spacing w:after="15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DF72E5"/>
    <w:pPr>
      <w:pBdr>
        <w:top w:val="single" w:sz="6" w:space="0" w:color="E3E3E3"/>
        <w:bottom w:val="single" w:sz="6" w:space="0" w:color="E5E5E5"/>
      </w:pBdr>
      <w:shd w:val="clear" w:color="auto" w:fill="E9E9E9"/>
      <w:spacing w:after="150" w:line="180" w:lineRule="atLeast"/>
      <w:ind w:firstLine="480"/>
      <w:contextualSpacing w:val="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bold-change1">
    <w:name w:val="unbold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hide-change1">
    <w:name w:val="hide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DF72E5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DF72E5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bold1">
    <w:name w:val="bold1"/>
    <w:basedOn w:val="Normal"/>
    <w:rsid w:val="00DF72E5"/>
    <w:pPr>
      <w:spacing w:before="30" w:after="30"/>
      <w:ind w:left="24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clan-margin1">
    <w:name w:val="clan-margin1"/>
    <w:basedOn w:val="Normal"/>
    <w:rsid w:val="00DF72E5"/>
    <w:pPr>
      <w:spacing w:after="150"/>
      <w:ind w:left="720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1">
    <w:name w:val="panel1"/>
    <w:basedOn w:val="Normal"/>
    <w:rsid w:val="00DF72E5"/>
    <w:pP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basedOn w:val="DefaultParagraphFont"/>
    <w:rsid w:val="00DF72E5"/>
    <w:rPr>
      <w:b/>
      <w:bCs/>
    </w:rPr>
  </w:style>
  <w:style w:type="character" w:customStyle="1" w:styleId="italik2">
    <w:name w:val="italik2"/>
    <w:basedOn w:val="DefaultParagraphFont"/>
    <w:rsid w:val="00DF72E5"/>
    <w:rPr>
      <w:i/>
      <w:iCs/>
    </w:rPr>
  </w:style>
  <w:style w:type="numbering" w:customStyle="1" w:styleId="NoList7">
    <w:name w:val="No List7"/>
    <w:next w:val="NoList"/>
    <w:uiPriority w:val="99"/>
    <w:semiHidden/>
    <w:unhideWhenUsed/>
    <w:rsid w:val="00B75805"/>
  </w:style>
  <w:style w:type="paragraph" w:customStyle="1" w:styleId="tabela">
    <w:name w:val="tabela"/>
    <w:basedOn w:val="Normal"/>
    <w:rsid w:val="00B75805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DF72E5"/>
    <w:pPr>
      <w:spacing w:before="100" w:beforeAutospacing="1" w:after="100" w:afterAutospacing="1"/>
      <w:contextualSpacing w:val="0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DF72E5"/>
    <w:pPr>
      <w:spacing w:before="100" w:beforeAutospacing="1" w:after="100" w:afterAutospacing="1"/>
      <w:contextualSpacing w:val="0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basedOn w:val="Normal"/>
    <w:rsid w:val="00DB126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7"/>
    <w:rPr>
      <w:rFonts w:ascii="Tahoma" w:hAnsi="Tahoma" w:cs="Tahoma"/>
      <w:noProof/>
      <w:sz w:val="16"/>
      <w:szCs w:val="16"/>
      <w:lang w:eastAsia="en-US"/>
    </w:rPr>
  </w:style>
  <w:style w:type="paragraph" w:customStyle="1" w:styleId="Normal3">
    <w:name w:val="Normal3"/>
    <w:basedOn w:val="Normal"/>
    <w:rsid w:val="00801FF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801FF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numbering" w:customStyle="1" w:styleId="NoList5">
    <w:name w:val="No List5"/>
    <w:next w:val="NoList"/>
    <w:uiPriority w:val="99"/>
    <w:semiHidden/>
    <w:unhideWhenUsed/>
    <w:rsid w:val="0073071D"/>
  </w:style>
  <w:style w:type="table" w:customStyle="1" w:styleId="TableGrid5">
    <w:name w:val="Table Grid5"/>
    <w:basedOn w:val="TableNormal"/>
    <w:next w:val="TableGrid0"/>
    <w:uiPriority w:val="59"/>
    <w:rsid w:val="0073071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72E5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DF72E5"/>
    <w:rPr>
      <w:rFonts w:ascii="inherit" w:eastAsia="Times New Roman" w:hAnsi="inherit" w:cs="Arial"/>
      <w:sz w:val="15"/>
      <w:szCs w:val="15"/>
    </w:rPr>
  </w:style>
  <w:style w:type="numbering" w:customStyle="1" w:styleId="NoList6">
    <w:name w:val="No List6"/>
    <w:next w:val="NoList"/>
    <w:uiPriority w:val="99"/>
    <w:semiHidden/>
    <w:unhideWhenUsed/>
    <w:rsid w:val="00DF72E5"/>
  </w:style>
  <w:style w:type="paragraph" w:customStyle="1" w:styleId="msonormal0">
    <w:name w:val="msonormal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DF72E5"/>
    <w:pPr>
      <w:spacing w:before="225" w:after="225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">
    <w:name w:val="ukaz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DF72E5"/>
    <w:pPr>
      <w:spacing w:after="150"/>
      <w:ind w:firstLine="480"/>
      <w:contextualSpacing w:val="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DF72E5"/>
    <w:pPr>
      <w:spacing w:after="150"/>
      <w:ind w:firstLine="480"/>
      <w:contextualSpacing w:val="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color w:val="0E9606"/>
      <w:sz w:val="32"/>
      <w:szCs w:val="32"/>
      <w:lang w:eastAsia="sr-Latn-RS"/>
    </w:rPr>
  </w:style>
  <w:style w:type="paragraph" w:customStyle="1" w:styleId="akt">
    <w:name w:val="akt"/>
    <w:basedOn w:val="Normal"/>
    <w:rsid w:val="00DF72E5"/>
    <w:pPr>
      <w:spacing w:after="150"/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DF72E5"/>
    <w:pPr>
      <w:spacing w:after="150"/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DF72E5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DF72E5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ind w:firstLine="480"/>
      <w:contextualSpacing w:val="0"/>
      <w:jc w:val="right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DF72E5"/>
    <w:pPr>
      <w:spacing w:before="270" w:after="27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bold">
    <w:name w:val="bold"/>
    <w:basedOn w:val="Normal"/>
    <w:rsid w:val="00DF72E5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">
    <w:name w:val="italik"/>
    <w:basedOn w:val="Normal"/>
    <w:rsid w:val="00DF72E5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">
    <w:name w:val="underline"/>
    <w:basedOn w:val="Normal"/>
    <w:rsid w:val="00DF72E5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DF72E5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DF72E5"/>
    <w:pPr>
      <w:spacing w:before="225" w:after="12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DF72E5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/>
      <w:contextualSpacing w:val="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DF72E5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/>
      <w:contextualSpacing w:val="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DF72E5"/>
    <w:pPr>
      <w:shd w:val="clear" w:color="auto" w:fill="FFFF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DF72E5"/>
    <w:pPr>
      <w:shd w:val="clear" w:color="auto" w:fill="008000"/>
      <w:spacing w:after="150" w:line="450" w:lineRule="atLeast"/>
      <w:ind w:firstLine="480"/>
      <w:contextualSpacing w:val="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DF72E5"/>
    <w:pPr>
      <w:spacing w:after="150"/>
      <w:ind w:firstLine="480"/>
      <w:contextualSpacing w:val="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DF72E5"/>
    <w:pPr>
      <w:pBdr>
        <w:bottom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DF72E5"/>
    <w:pPr>
      <w:pBdr>
        <w:bottom w:val="single" w:sz="6" w:space="4" w:color="C9CBCD"/>
      </w:pBdr>
      <w:spacing w:after="150"/>
      <w:ind w:left="150" w:firstLine="480"/>
      <w:contextualSpacing w:val="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sadrzajlista">
    <w:name w:val="sadrzajlist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-body">
    <w:name w:val="rich-panel-body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DF72E5"/>
    <w:pPr>
      <w:shd w:val="clear" w:color="auto" w:fill="FFFFFF"/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DF72E5"/>
    <w:pPr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DF72E5"/>
    <w:pPr>
      <w:shd w:val="clear" w:color="auto" w:fill="F4F6F9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DF72E5"/>
    <w:pPr>
      <w:shd w:val="clear" w:color="auto" w:fill="F4F6F9"/>
      <w:spacing w:after="150"/>
      <w:ind w:firstLine="480"/>
      <w:contextualSpacing w:val="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DF72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DF72E5"/>
    <w:pPr>
      <w:pBdr>
        <w:top w:val="single" w:sz="6" w:space="0" w:color="C0C0C0"/>
        <w:left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DF72E5"/>
    <w:pPr>
      <w:pBdr>
        <w:bottom w:val="single" w:sz="6" w:space="0" w:color="C0C0C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DF72E5"/>
    <w:pPr>
      <w:shd w:val="clear" w:color="auto" w:fill="0050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DF72E5"/>
    <w:pPr>
      <w:pBdr>
        <w:bottom w:val="single" w:sz="6" w:space="3" w:color="C0C0C0"/>
        <w:right w:val="single" w:sz="6" w:space="3" w:color="C0C0C0"/>
      </w:pBdr>
      <w:spacing w:after="150"/>
      <w:ind w:firstLine="480"/>
      <w:contextualSpacing w:val="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DF72E5"/>
    <w:pPr>
      <w:shd w:val="clear" w:color="auto" w:fill="EEEEEE"/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DF72E5"/>
    <w:pPr>
      <w:spacing w:after="150"/>
      <w:ind w:left="-7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DF72E5"/>
    <w:pPr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DF72E5"/>
    <w:pPr>
      <w:shd w:val="clear" w:color="auto" w:fill="FFFFFF"/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DF72E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DF72E5"/>
    <w:pPr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DF72E5"/>
    <w:pPr>
      <w:shd w:val="clear" w:color="auto" w:fill="0E9606"/>
      <w:spacing w:after="150"/>
      <w:ind w:firstLine="480"/>
      <w:contextualSpacing w:val="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DF72E5"/>
    <w:pPr>
      <w:spacing w:after="150"/>
      <w:ind w:left="-225" w:right="-22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DF72E5"/>
    <w:pPr>
      <w:pBdr>
        <w:top w:val="single" w:sz="12" w:space="4" w:color="CCCCCC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DF72E5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uto-style1">
    <w:name w:val="auto-style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rce-display-block">
    <w:name w:val="force-display-block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rce-display-none">
    <w:name w:val="force-display-non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unbold-change">
    <w:name w:val="unbold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hide-change">
    <w:name w:val="hide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lan-margin">
    <w:name w:val="clan-margin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DF72E5"/>
    <w:pPr>
      <w:spacing w:after="15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DF72E5"/>
    <w:pPr>
      <w:pBdr>
        <w:top w:val="single" w:sz="6" w:space="0" w:color="E3E3E3"/>
        <w:bottom w:val="single" w:sz="6" w:space="0" w:color="E5E5E5"/>
      </w:pBdr>
      <w:shd w:val="clear" w:color="auto" w:fill="E9E9E9"/>
      <w:spacing w:after="150" w:line="180" w:lineRule="atLeast"/>
      <w:ind w:firstLine="480"/>
      <w:contextualSpacing w:val="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bold-change1">
    <w:name w:val="unbold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hide-change1">
    <w:name w:val="hide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DF72E5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DF72E5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bold1">
    <w:name w:val="bold1"/>
    <w:basedOn w:val="Normal"/>
    <w:rsid w:val="00DF72E5"/>
    <w:pPr>
      <w:spacing w:before="30" w:after="30"/>
      <w:ind w:left="24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clan-margin1">
    <w:name w:val="clan-margin1"/>
    <w:basedOn w:val="Normal"/>
    <w:rsid w:val="00DF72E5"/>
    <w:pPr>
      <w:spacing w:after="150"/>
      <w:ind w:left="720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1">
    <w:name w:val="panel1"/>
    <w:basedOn w:val="Normal"/>
    <w:rsid w:val="00DF72E5"/>
    <w:pP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basedOn w:val="DefaultParagraphFont"/>
    <w:rsid w:val="00DF72E5"/>
    <w:rPr>
      <w:b/>
      <w:bCs/>
    </w:rPr>
  </w:style>
  <w:style w:type="character" w:customStyle="1" w:styleId="italik2">
    <w:name w:val="italik2"/>
    <w:basedOn w:val="DefaultParagraphFont"/>
    <w:rsid w:val="00DF72E5"/>
    <w:rPr>
      <w:i/>
      <w:iCs/>
    </w:rPr>
  </w:style>
  <w:style w:type="numbering" w:customStyle="1" w:styleId="NoList7">
    <w:name w:val="No List7"/>
    <w:next w:val="NoList"/>
    <w:uiPriority w:val="99"/>
    <w:semiHidden/>
    <w:unhideWhenUsed/>
    <w:rsid w:val="00B75805"/>
  </w:style>
  <w:style w:type="paragraph" w:customStyle="1" w:styleId="tabela">
    <w:name w:val="tabela"/>
    <w:basedOn w:val="Normal"/>
    <w:rsid w:val="00B75805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10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20661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5</cp:revision>
  <dcterms:created xsi:type="dcterms:W3CDTF">2025-01-22T14:29:00Z</dcterms:created>
  <dcterms:modified xsi:type="dcterms:W3CDTF">2025-01-23T06:46:00Z</dcterms:modified>
</cp:coreProperties>
</file>