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EEAF6"/>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123"/>
        <w:gridCol w:w="10197"/>
      </w:tblGrid>
      <w:tr w:rsidR="00932A9A" w:rsidRPr="00CA39F7" w:rsidTr="005D6DF1">
        <w:trPr>
          <w:tblCellSpacing w:w="15" w:type="dxa"/>
        </w:trPr>
        <w:tc>
          <w:tcPr>
            <w:tcW w:w="476" w:type="pct"/>
            <w:shd w:val="clear" w:color="auto" w:fill="A41E1C"/>
            <w:vAlign w:val="center"/>
          </w:tcPr>
          <w:p w:rsidR="00932A9A" w:rsidRPr="00CA39F7" w:rsidRDefault="00851C02" w:rsidP="00CA39F7">
            <w:pPr>
              <w:pStyle w:val="NASLOVZLATO"/>
              <w:spacing w:line="276" w:lineRule="auto"/>
            </w:pPr>
            <w:r w:rsidRPr="00CA39F7">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25pt;height:44.25pt">
                  <v:imagedata r:id="rId7" o:title="futer logo"/>
                </v:shape>
              </w:pict>
            </w:r>
          </w:p>
        </w:tc>
        <w:tc>
          <w:tcPr>
            <w:tcW w:w="4483" w:type="pct"/>
            <w:shd w:val="clear" w:color="auto" w:fill="A41E1C"/>
            <w:vAlign w:val="center"/>
            <w:hideMark/>
          </w:tcPr>
          <w:p w:rsidR="00345CEC" w:rsidRPr="00CA39F7" w:rsidRDefault="00B2641F" w:rsidP="00CA39F7">
            <w:pPr>
              <w:pStyle w:val="NASLOVBELO"/>
              <w:spacing w:line="276" w:lineRule="auto"/>
              <w:rPr>
                <w:color w:val="FFE599"/>
              </w:rPr>
            </w:pPr>
            <w:r w:rsidRPr="00CA39F7">
              <w:rPr>
                <w:color w:val="FFE599"/>
              </w:rPr>
              <w:t xml:space="preserve">АКЦИОНИ ПЛАН </w:t>
            </w:r>
          </w:p>
          <w:p w:rsidR="00932A9A" w:rsidRPr="00CA39F7" w:rsidRDefault="00B2641F" w:rsidP="00CA39F7">
            <w:pPr>
              <w:pStyle w:val="NASLOVBELO"/>
              <w:spacing w:line="276" w:lineRule="auto"/>
            </w:pPr>
            <w:r w:rsidRPr="00CA39F7">
              <w:t>ЗА ПЕРИОД 2021-2023. ГОДИНЕ ЗА СПРОВОЂЕЊЕ СТРАТЕГИЈЕ О ЕКОНОМСКИМ МИГРАЦИЈАМА РЕПУБЛИКЕ СРБИЈЕ ЗА ПЕРИОД 2021-2027. ГОДИНЕ</w:t>
            </w:r>
          </w:p>
          <w:p w:rsidR="00932A9A" w:rsidRPr="00CA39F7" w:rsidRDefault="00CC319B" w:rsidP="00CA39F7">
            <w:pPr>
              <w:pStyle w:val="podnaslovpropisa"/>
              <w:spacing w:line="276" w:lineRule="auto"/>
            </w:pPr>
            <w:r w:rsidRPr="00CA39F7">
              <w:t>("Сл. гласник РС", бр. 89/202</w:t>
            </w:r>
            <w:r w:rsidR="00B2641F" w:rsidRPr="00CA39F7">
              <w:t>1</w:t>
            </w:r>
            <w:r w:rsidRPr="00CA39F7">
              <w:t>)</w:t>
            </w:r>
          </w:p>
        </w:tc>
      </w:tr>
    </w:tbl>
    <w:p w:rsidR="005D6DF1" w:rsidRPr="00CA39F7" w:rsidRDefault="005D6DF1" w:rsidP="00CA39F7">
      <w:pPr>
        <w:spacing w:line="276" w:lineRule="auto"/>
        <w:rPr>
          <w:rFonts w:ascii="Arial" w:hAnsi="Arial" w:cs="Arial"/>
        </w:rPr>
      </w:pPr>
      <w:bookmarkStart w:id="0" w:name="str_1"/>
      <w:bookmarkEnd w:id="0"/>
    </w:p>
    <w:p w:rsidR="00CA39F7" w:rsidRPr="00CA39F7" w:rsidRDefault="00CA39F7" w:rsidP="00CA39F7">
      <w:pPr>
        <w:spacing w:line="276" w:lineRule="auto"/>
        <w:jc w:val="center"/>
        <w:rPr>
          <w:rFonts w:ascii="Arial" w:hAnsi="Arial" w:cs="Arial"/>
        </w:rPr>
      </w:pPr>
      <w:r w:rsidRPr="00CA39F7">
        <w:rPr>
          <w:rFonts w:ascii="Arial" w:hAnsi="Arial" w:cs="Arial"/>
          <w:color w:val="000000"/>
          <w:sz w:val="22"/>
        </w:rPr>
        <w:t>I. УВОД</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Акциони план за период 2021</w:t>
      </w:r>
      <w:r>
        <w:rPr>
          <w:rFonts w:ascii="Arial" w:hAnsi="Arial" w:cs="Arial"/>
          <w:color w:val="000000"/>
          <w:sz w:val="22"/>
        </w:rPr>
        <w:t>-</w:t>
      </w:r>
      <w:r w:rsidRPr="00CA39F7">
        <w:rPr>
          <w:rFonts w:ascii="Arial" w:hAnsi="Arial" w:cs="Arial"/>
          <w:color w:val="000000"/>
          <w:sz w:val="22"/>
        </w:rPr>
        <w:t>2023. године са спровођење Стратегије о економским миграцијама Републике Србије за период 2021</w:t>
      </w:r>
      <w:r>
        <w:rPr>
          <w:rFonts w:ascii="Arial" w:hAnsi="Arial" w:cs="Arial"/>
          <w:color w:val="000000"/>
          <w:sz w:val="22"/>
        </w:rPr>
        <w:t>-</w:t>
      </w:r>
      <w:r w:rsidRPr="00CA39F7">
        <w:rPr>
          <w:rFonts w:ascii="Arial" w:hAnsi="Arial" w:cs="Arial"/>
          <w:color w:val="000000"/>
          <w:sz w:val="22"/>
        </w:rPr>
        <w:t>2027. године (у даљем тексту: Акциони план) представља документ јавне политике који се доноси ради операционализације и остваривања општег и посебних циљева утврђених Стратегијом о економским миграцијама Републике Србије за период 2021</w:t>
      </w:r>
      <w:r>
        <w:rPr>
          <w:rFonts w:ascii="Arial" w:hAnsi="Arial" w:cs="Arial"/>
          <w:color w:val="000000"/>
          <w:sz w:val="22"/>
        </w:rPr>
        <w:t>-</w:t>
      </w:r>
      <w:r w:rsidRPr="00CA39F7">
        <w:rPr>
          <w:rFonts w:ascii="Arial" w:hAnsi="Arial" w:cs="Arial"/>
          <w:color w:val="000000"/>
          <w:sz w:val="22"/>
        </w:rPr>
        <w:t>2027. године (</w:t>
      </w:r>
      <w:r>
        <w:rPr>
          <w:rFonts w:ascii="Arial" w:hAnsi="Arial" w:cs="Arial"/>
          <w:color w:val="000000"/>
          <w:sz w:val="22"/>
        </w:rPr>
        <w:t>"</w:t>
      </w:r>
      <w:r w:rsidRPr="00CA39F7">
        <w:rPr>
          <w:rFonts w:ascii="Arial" w:hAnsi="Arial" w:cs="Arial"/>
          <w:color w:val="000000"/>
          <w:sz w:val="22"/>
        </w:rPr>
        <w:t>Службени гласник РС</w:t>
      </w:r>
      <w:r>
        <w:rPr>
          <w:rFonts w:ascii="Arial" w:hAnsi="Arial" w:cs="Arial"/>
          <w:color w:val="000000"/>
          <w:sz w:val="22"/>
        </w:rPr>
        <w:t>"</w:t>
      </w:r>
      <w:r w:rsidRPr="00CA39F7">
        <w:rPr>
          <w:rFonts w:ascii="Arial" w:hAnsi="Arial" w:cs="Arial"/>
          <w:color w:val="000000"/>
          <w:sz w:val="22"/>
        </w:rPr>
        <w:t xml:space="preserve">, број 21/20 </w:t>
      </w:r>
      <w:r>
        <w:rPr>
          <w:rFonts w:ascii="Arial" w:hAnsi="Arial" w:cs="Arial"/>
          <w:color w:val="000000"/>
          <w:sz w:val="22"/>
        </w:rPr>
        <w:t>-</w:t>
      </w:r>
      <w:r w:rsidRPr="00CA39F7">
        <w:rPr>
          <w:rFonts w:ascii="Arial" w:hAnsi="Arial" w:cs="Arial"/>
          <w:color w:val="000000"/>
          <w:sz w:val="22"/>
        </w:rPr>
        <w:t xml:space="preserve"> у даљем тексту: Стратегија).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Општи циљ Стратегије је стварање привредног и друштвеног амбијента за успоравање одласка радно способног становништва, јачање веза са дијаспором, подстицање повратних и циркуларних миграција, као и привлачење странаца различитих образовних профила, док су као посебни циљеви истакнути:</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1. Изградња и јачање институционалних капацитета за праћење и унапређење квалитета података о економским миграцијама;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2. Унапређење услова живота и рада у привредном и друштвеном сектору;</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3. Усклађивање система образовања са потребама привреде, са акцентом на праћење иновација које носи са собом четврта индустријска револуција, посебно у сфери развијања нових занимања и стручних профила и стварање услова за привлачење страних студената;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4. Унапређење сарадње дијаспоре и матице и подстицање транснационалног предузетништва;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5. Стварање услова за праћење, подстицање и подршку циркуларним и повратним миграцијама;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6. Стварање услова за ефикасније управљање унутрашњим миграционим токовима.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Стратегијом је предвиђено доношење трогодишњих акционих планова ради њеног спровођења, а за први акциони план предвиђено је да се донесе за период 2021‒2023. године.</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Након истека периода важења првог трогодишњег Акционог плана, приступиће се изради извештаја о резултатима његовог спровођења, односно о резултатима реализације активности предвиђених овим акционим планом.</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На основу резултата о спроведеним активностима, а пре истека првог акционог плана, започеће се са процесом израде другог акционог плана, који треба да заједно са реализованим активностима из првог акционог плана, доведе до реализације општег и посебних циљева на нивоу Стратегије.</w:t>
      </w:r>
    </w:p>
    <w:p w:rsidR="00CA39F7" w:rsidRPr="00CA39F7" w:rsidRDefault="00CA39F7" w:rsidP="00CA39F7">
      <w:pPr>
        <w:spacing w:line="276" w:lineRule="auto"/>
        <w:jc w:val="center"/>
        <w:rPr>
          <w:rFonts w:ascii="Arial" w:hAnsi="Arial" w:cs="Arial"/>
        </w:rPr>
      </w:pPr>
      <w:r w:rsidRPr="00CA39F7">
        <w:rPr>
          <w:rFonts w:ascii="Arial" w:hAnsi="Arial" w:cs="Arial"/>
          <w:color w:val="000000"/>
          <w:sz w:val="22"/>
        </w:rPr>
        <w:t>II. КООРДИНАЦИЈА И ИЗВЕШТАВАЊЕ О РЕАЛИЗАЦИЈИ АКЦИОНОГ ПЛАНА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За координацију и извештавање реализације Акционог плана задужена је Група за нормативне и студијско-аналитичке послове у области запошљавања и економских миграција и надзор у области запошљавања и Радна група за спровођење и праћење Стратегије и Акционог плана.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У циљу праћења постигнутих резултата и процене успешности реализације мера и активности, сва тела задужена за њихово спровођење у обавези су да припремају извештаје које достављају или Влади или Министарству за рад, запошљавање, борачка и социјална питања, након чега ће сажети приказ извештаја о спровођењу Стратегије бити објављен на интернет презентацији тог министарства.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О резултатима спровођења Акционог плана извештава се по истеку сваке календарске године. Ти извештаји се припремају како би се могли анализирати постигнути резултати и у односу на њих и дефинисане активности утврдити успешност реализације, уз указивање на носиоце који до тада нису у довољној мери реализовали предвиђене активности и кориговати даљи рад на постизању предвиђених циљева.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Извештаји свих тела задужених за спровођење мера и активности предвиђених Акционим планом, садрже податке о:</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1) реализацији циљева Стратегије и мера и активности предвиђених Акционим планом по појединачним областима, кроз достављање статистичких и других података о реализованим активностима и броју укључених лица;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2) финансијским средствима утрошеним за реализацију предвиђених мера и активности у току извештајног периода;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lastRenderedPageBreak/>
        <w:t>3) планираним средствима за текућу годину и пројекцијама за наредне две године, у складу са могућностима буџета и плановима органа;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4) пројектним активностима на међународном нивоу по основу којих се обезбеђују средства за одређене намене у вези са успешнијим спровођењем активности на нивоу текуће године.</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На основу извештаја, након истека три године примене Акционог плана, врши се сагледавање конкретних резултата и укупног износа средстава за реализацију мера и активности.</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У складу са Законом о планском систему Републике Србије, о спровођењу овог акционог плана, биће извештавана и Влада једном годишње.</w:t>
      </w:r>
    </w:p>
    <w:p w:rsidR="00CA39F7" w:rsidRPr="00CA39F7" w:rsidRDefault="00CA39F7" w:rsidP="00CA39F7">
      <w:pPr>
        <w:spacing w:line="276" w:lineRule="auto"/>
        <w:jc w:val="center"/>
        <w:rPr>
          <w:rFonts w:ascii="Arial" w:hAnsi="Arial" w:cs="Arial"/>
        </w:rPr>
      </w:pPr>
      <w:r w:rsidRPr="00CA39F7">
        <w:rPr>
          <w:rFonts w:ascii="Arial" w:hAnsi="Arial" w:cs="Arial"/>
          <w:color w:val="000000"/>
          <w:sz w:val="22"/>
        </w:rPr>
        <w:t>III. МЕТОДОЛОГИЈА ИЗРАДЕ АКЦИОНОГ ПЛАНА И КОНСУЛТАТИВНИ ПРОЦЕС</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Министар за рад, запошљавање, борачка и социјална питања образовао је Радну групу за израду Предлога акционог плана за примену Стратегије, решењем од 16. марта 2020. године. Радну групу је чинило 18 чланова, међу који су били представници следећих институција: Министарства финансија, Министарства привреде, Министарства омладине и спорта, Кабинетa министра без портфеља задуженог за демографију и популациону политику, Комесаријата за избеглице и миграције, Националне службе за запошљавање, Сталне конференције градова и општина, Републичког секретаријата за јавне политике, Републичког завода за статистику, УГС </w:t>
      </w:r>
      <w:r>
        <w:rPr>
          <w:rFonts w:ascii="Arial" w:hAnsi="Arial" w:cs="Arial"/>
          <w:color w:val="000000"/>
          <w:sz w:val="22"/>
        </w:rPr>
        <w:t>"</w:t>
      </w:r>
      <w:r w:rsidRPr="00CA39F7">
        <w:rPr>
          <w:rFonts w:ascii="Arial" w:hAnsi="Arial" w:cs="Arial"/>
          <w:color w:val="000000"/>
          <w:sz w:val="22"/>
        </w:rPr>
        <w:t>Независност</w:t>
      </w:r>
      <w:r>
        <w:rPr>
          <w:rFonts w:ascii="Arial" w:hAnsi="Arial" w:cs="Arial"/>
          <w:color w:val="000000"/>
          <w:sz w:val="22"/>
        </w:rPr>
        <w:t>"</w:t>
      </w:r>
      <w:r w:rsidRPr="00CA39F7">
        <w:rPr>
          <w:rFonts w:ascii="Arial" w:hAnsi="Arial" w:cs="Arial"/>
          <w:color w:val="000000"/>
          <w:sz w:val="22"/>
        </w:rPr>
        <w:t xml:space="preserve">, Савеза самосталних синдиката Србије, Уније послодаваца Србије, НАЛЕД-а, као и представници приватних компанија. У изради овог акционог плана, учествовали су и представници Кабинета председника Владе, Министарства унутрашњих послова, Министарства просвете, науке и технолошког развоја а такође пружена је и техничка и саветодавна подршка Немачке организације за међународну сарадњу (ГИЗ) кроз програм </w:t>
      </w:r>
      <w:r>
        <w:rPr>
          <w:rFonts w:ascii="Arial" w:hAnsi="Arial" w:cs="Arial"/>
          <w:color w:val="000000"/>
          <w:sz w:val="22"/>
        </w:rPr>
        <w:t>"</w:t>
      </w:r>
      <w:r w:rsidRPr="00CA39F7">
        <w:rPr>
          <w:rFonts w:ascii="Arial" w:hAnsi="Arial" w:cs="Arial"/>
          <w:color w:val="000000"/>
          <w:sz w:val="22"/>
        </w:rPr>
        <w:t>Миграције &amp; дијаспора</w:t>
      </w:r>
      <w:r>
        <w:rPr>
          <w:rFonts w:ascii="Arial" w:hAnsi="Arial" w:cs="Arial"/>
          <w:color w:val="000000"/>
          <w:sz w:val="22"/>
        </w:rPr>
        <w:t>"</w:t>
      </w:r>
      <w:r w:rsidRPr="00CA39F7">
        <w:rPr>
          <w:rFonts w:ascii="Arial" w:hAnsi="Arial" w:cs="Arial"/>
          <w:color w:val="000000"/>
          <w:sz w:val="22"/>
        </w:rPr>
        <w:t>.</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Радна група се састајала током јуна и августа 2020. године, а организовано је и више консултативних састанака који су тематски били подељени по посебним циљевима из Стратегије. Поред тога, консултативни састанци су се одвијали и електронским путем. Предложене и усвојене активности од стране чланова Радне групе су инкорпориране као део документа Акционог плана. По изради Нацрта акционог плана, он је послат свим члановима Радне групе како би имали прилике да детаљно прочитају достављени документ и дају сугестије и коментаре.</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Одбор за привреду и финансије, на седници одржаној 13. јануара 2021. године, одредио је спровођење јавне расправе и утврдио Програм јавне расправе о Предлогу акционог плана за период 2021</w:t>
      </w:r>
      <w:r>
        <w:rPr>
          <w:rFonts w:ascii="Arial" w:hAnsi="Arial" w:cs="Arial"/>
          <w:color w:val="000000"/>
          <w:sz w:val="22"/>
        </w:rPr>
        <w:t>-</w:t>
      </w:r>
      <w:r w:rsidRPr="00CA39F7">
        <w:rPr>
          <w:rFonts w:ascii="Arial" w:hAnsi="Arial" w:cs="Arial"/>
          <w:color w:val="000000"/>
          <w:sz w:val="22"/>
        </w:rPr>
        <w:t>2023. године за спровођење Стратегије о економским миграцијама Републике Србије за период 2021</w:t>
      </w:r>
      <w:r>
        <w:rPr>
          <w:rFonts w:ascii="Arial" w:hAnsi="Arial" w:cs="Arial"/>
          <w:color w:val="000000"/>
          <w:sz w:val="22"/>
        </w:rPr>
        <w:t>-</w:t>
      </w:r>
      <w:r w:rsidRPr="00CA39F7">
        <w:rPr>
          <w:rFonts w:ascii="Arial" w:hAnsi="Arial" w:cs="Arial"/>
          <w:color w:val="000000"/>
          <w:sz w:val="22"/>
        </w:rPr>
        <w:t>2027. године, у складу са којим је Министарство за рад, запошљавање, борачка и социјална питања спровело јавну расправу.</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Јавна расправа је спроведена у периоду од 14. јануара до 4. фебруара 2021. године, постављањем текста Предлога акционог плана са прилозима утврђеним Пословником Владе на сајту Министарства за рад, запошљавање, борачка и социјална питања www.minrzs.gov.rs и на порталу е-Управе.</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Предлоге, примедбе и сугестије у облику општих коментара на Предлог акционог плана као целине или у облику коментара на конкретне делове. Примедбе које су прихваћене унете су у текст Предлога акционог плана.</w:t>
      </w:r>
    </w:p>
    <w:p w:rsidR="00CA39F7" w:rsidRPr="00CA39F7" w:rsidRDefault="00CA39F7" w:rsidP="00CA39F7">
      <w:pPr>
        <w:spacing w:line="276" w:lineRule="auto"/>
        <w:jc w:val="center"/>
        <w:rPr>
          <w:rFonts w:ascii="Arial" w:hAnsi="Arial" w:cs="Arial"/>
        </w:rPr>
      </w:pPr>
      <w:r w:rsidRPr="00CA39F7">
        <w:rPr>
          <w:rFonts w:ascii="Arial" w:hAnsi="Arial" w:cs="Arial"/>
          <w:color w:val="000000"/>
          <w:sz w:val="22"/>
        </w:rPr>
        <w:t>IV. ПРОЦЕНА ФИНАНСИЈСКИХ СРЕДСТАВА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Акционим планом предвиђено је да се општи циљ реализује кроз шест посебних циљева, чија имплементација ће се остваривати кроз већи број мера које садрже појединачне активности у периоду 2021</w:t>
      </w:r>
      <w:r>
        <w:rPr>
          <w:rFonts w:ascii="Arial" w:hAnsi="Arial" w:cs="Arial"/>
          <w:color w:val="000000"/>
          <w:sz w:val="22"/>
        </w:rPr>
        <w:t>-</w:t>
      </w:r>
      <w:r w:rsidRPr="00CA39F7">
        <w:rPr>
          <w:rFonts w:ascii="Arial" w:hAnsi="Arial" w:cs="Arial"/>
          <w:color w:val="000000"/>
          <w:sz w:val="22"/>
        </w:rPr>
        <w:t>2023. године.</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Процена финансијских средстава неопходних за реализацију посебних циљева, мера и активности вршена је од стране, предлагача овог Акционог плана (Министарство за рад, запошљавање, борачка и социјална питања) и носилаца појединачних активности из Акционог плана, а у складу са планском </w:t>
      </w:r>
      <w:r>
        <w:rPr>
          <w:rFonts w:ascii="Arial" w:hAnsi="Arial" w:cs="Arial"/>
          <w:color w:val="000000"/>
          <w:sz w:val="22"/>
        </w:rPr>
        <w:t>-</w:t>
      </w:r>
      <w:r w:rsidRPr="00CA39F7">
        <w:rPr>
          <w:rFonts w:ascii="Arial" w:hAnsi="Arial" w:cs="Arial"/>
          <w:color w:val="000000"/>
          <w:sz w:val="22"/>
        </w:rPr>
        <w:t xml:space="preserve"> буџетским процедурама. У том смислу су сви буџетски корисници </w:t>
      </w:r>
      <w:r>
        <w:rPr>
          <w:rFonts w:ascii="Arial" w:hAnsi="Arial" w:cs="Arial"/>
          <w:color w:val="000000"/>
          <w:sz w:val="22"/>
        </w:rPr>
        <w:t>-</w:t>
      </w:r>
      <w:r w:rsidRPr="00CA39F7">
        <w:rPr>
          <w:rFonts w:ascii="Arial" w:hAnsi="Arial" w:cs="Arial"/>
          <w:color w:val="000000"/>
          <w:sz w:val="22"/>
        </w:rPr>
        <w:t xml:space="preserve"> органи и организације извршили оквирну процену трошкова ангажовања људских и других ресурса и потреба за реализацију планираних активности, попуњавањем прописаних ПФЕ образаца о финансијским ефектима исказаних процењених оквирних трошкова на буџета, а у складу са Правилником о начину исказивања и извештавања о процењеним финансијским ефектима закона, другог прописа или другог акта на буџет, односно финансијске планове организација за обавезно социјално осигурање (</w:t>
      </w:r>
      <w:r>
        <w:rPr>
          <w:rFonts w:ascii="Arial" w:hAnsi="Arial" w:cs="Arial"/>
          <w:color w:val="000000"/>
          <w:sz w:val="22"/>
        </w:rPr>
        <w:t>"</w:t>
      </w:r>
      <w:r w:rsidRPr="00CA39F7">
        <w:rPr>
          <w:rFonts w:ascii="Arial" w:hAnsi="Arial" w:cs="Arial"/>
          <w:color w:val="000000"/>
          <w:sz w:val="22"/>
        </w:rPr>
        <w:t>Службени гласник РС</w:t>
      </w:r>
      <w:r>
        <w:rPr>
          <w:rFonts w:ascii="Arial" w:hAnsi="Arial" w:cs="Arial"/>
          <w:color w:val="000000"/>
          <w:sz w:val="22"/>
        </w:rPr>
        <w:t>"</w:t>
      </w:r>
      <w:r w:rsidRPr="00CA39F7">
        <w:rPr>
          <w:rFonts w:ascii="Arial" w:hAnsi="Arial" w:cs="Arial"/>
          <w:color w:val="000000"/>
          <w:sz w:val="22"/>
        </w:rPr>
        <w:t>, број 32/15).</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Процена неопходних средстава вршена је по изворима средстава, најпре из буџета Републике Србије, затим финансијских планова Националне службе за запошљавање, затим сопствених средстава других носилаца активности, као на пример (редовних средстава Привредне коморе Србије, НАЛЕД-а и др.), као и извора из донаторских или других средстава за пружање финансијске помоћи из средстава ЕУ. При овоме је у ситуацијама када није било могуће проценити било износ или потенцијалног донатора, извршена само процена потребе обезбеђења донаторских средства, с тим да ће се у наредном периоду ближе дефинисати оквир потребних средстава или апликација према одређеним донаторима, односно другим изворима средстава, посебно у ситуацијама, када је за аплицирање у погледу донаторских средстава претходно потребно израдити одређена истраживања, односно појединачне анализе или прикупљање других релевантних података из садржаја мера овог акционог плана.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За спровођење овог акционог плана финансијска средства су обезбеђена Законом о буџету Републике Србије за 2021. годину (</w:t>
      </w:r>
      <w:r>
        <w:rPr>
          <w:rFonts w:ascii="Arial" w:hAnsi="Arial" w:cs="Arial"/>
          <w:color w:val="000000"/>
          <w:sz w:val="22"/>
        </w:rPr>
        <w:t>"</w:t>
      </w:r>
      <w:r w:rsidRPr="00CA39F7">
        <w:rPr>
          <w:rFonts w:ascii="Arial" w:hAnsi="Arial" w:cs="Arial"/>
          <w:color w:val="000000"/>
          <w:sz w:val="22"/>
        </w:rPr>
        <w:t>Службени гласник РС</w:t>
      </w:r>
      <w:r>
        <w:rPr>
          <w:rFonts w:ascii="Arial" w:hAnsi="Arial" w:cs="Arial"/>
          <w:color w:val="000000"/>
          <w:sz w:val="22"/>
        </w:rPr>
        <w:t>"</w:t>
      </w:r>
      <w:r w:rsidRPr="00CA39F7">
        <w:rPr>
          <w:rFonts w:ascii="Arial" w:hAnsi="Arial" w:cs="Arial"/>
          <w:color w:val="000000"/>
          <w:sz w:val="22"/>
        </w:rPr>
        <w:t>, бр. 149/20 и 40/21) у оквиру раздела надлежних министарстава или других државних органа који су носиоци појединачних активности из овог акционог плана. Укупно планирана средства по наведеним програмима обухватају и средства за реализацију појединачних активности из овог акционог плана, исказана по одређеним појединачним активностима, које су груписане у оквиру појединих врста мера, која се крећу у оквиру вишегодишњих буџетских лимита које одређује Министарство финансија за све буџетске кориснике.</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У Акционом плану користе се следеће скраћенице:</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Листа скраћеница: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РС </w:t>
      </w:r>
      <w:r>
        <w:rPr>
          <w:rFonts w:ascii="Arial" w:hAnsi="Arial" w:cs="Arial"/>
          <w:color w:val="000000"/>
          <w:sz w:val="22"/>
        </w:rPr>
        <w:t>-</w:t>
      </w:r>
      <w:r w:rsidRPr="00CA39F7">
        <w:rPr>
          <w:rFonts w:ascii="Arial" w:hAnsi="Arial" w:cs="Arial"/>
          <w:color w:val="000000"/>
          <w:sz w:val="22"/>
        </w:rPr>
        <w:t xml:space="preserve"> Република Србија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АП </w:t>
      </w:r>
      <w:r>
        <w:rPr>
          <w:rFonts w:ascii="Arial" w:hAnsi="Arial" w:cs="Arial"/>
          <w:color w:val="000000"/>
          <w:sz w:val="22"/>
        </w:rPr>
        <w:t>-</w:t>
      </w:r>
      <w:r w:rsidRPr="00CA39F7">
        <w:rPr>
          <w:rFonts w:ascii="Arial" w:hAnsi="Arial" w:cs="Arial"/>
          <w:color w:val="000000"/>
          <w:sz w:val="22"/>
        </w:rPr>
        <w:t xml:space="preserve"> Акциони план</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АРС </w:t>
      </w:r>
      <w:r>
        <w:rPr>
          <w:rFonts w:ascii="Arial" w:hAnsi="Arial" w:cs="Arial"/>
          <w:color w:val="000000"/>
          <w:sz w:val="22"/>
        </w:rPr>
        <w:t>-</w:t>
      </w:r>
      <w:r w:rsidRPr="00CA39F7">
        <w:rPr>
          <w:rFonts w:ascii="Arial" w:hAnsi="Arial" w:cs="Arial"/>
          <w:color w:val="000000"/>
          <w:sz w:val="22"/>
        </w:rPr>
        <w:t xml:space="preserve"> Анкета о радној снази</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БДП </w:t>
      </w:r>
      <w:r>
        <w:rPr>
          <w:rFonts w:ascii="Arial" w:hAnsi="Arial" w:cs="Arial"/>
          <w:color w:val="000000"/>
          <w:sz w:val="22"/>
        </w:rPr>
        <w:t>-</w:t>
      </w:r>
      <w:r w:rsidRPr="00CA39F7">
        <w:rPr>
          <w:rFonts w:ascii="Arial" w:hAnsi="Arial" w:cs="Arial"/>
          <w:color w:val="000000"/>
          <w:sz w:val="22"/>
        </w:rPr>
        <w:t xml:space="preserve"> Бруто домаћи производ</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ЈП </w:t>
      </w:r>
      <w:r>
        <w:rPr>
          <w:rFonts w:ascii="Arial" w:hAnsi="Arial" w:cs="Arial"/>
          <w:color w:val="000000"/>
          <w:sz w:val="22"/>
        </w:rPr>
        <w:t>-</w:t>
      </w:r>
      <w:r w:rsidRPr="00CA39F7">
        <w:rPr>
          <w:rFonts w:ascii="Arial" w:hAnsi="Arial" w:cs="Arial"/>
          <w:color w:val="000000"/>
          <w:sz w:val="22"/>
        </w:rPr>
        <w:t xml:space="preserve"> Јавне политике</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МБПД </w:t>
      </w:r>
      <w:r>
        <w:rPr>
          <w:rFonts w:ascii="Arial" w:hAnsi="Arial" w:cs="Arial"/>
          <w:color w:val="000000"/>
          <w:sz w:val="22"/>
        </w:rPr>
        <w:t>-</w:t>
      </w:r>
      <w:r w:rsidRPr="00CA39F7">
        <w:rPr>
          <w:rFonts w:ascii="Arial" w:hAnsi="Arial" w:cs="Arial"/>
          <w:color w:val="000000"/>
          <w:sz w:val="22"/>
        </w:rPr>
        <w:t xml:space="preserve"> Министарство за бригу о породици и демографију</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МДУЛС </w:t>
      </w:r>
      <w:r>
        <w:rPr>
          <w:rFonts w:ascii="Arial" w:hAnsi="Arial" w:cs="Arial"/>
          <w:color w:val="000000"/>
          <w:sz w:val="22"/>
        </w:rPr>
        <w:t>-</w:t>
      </w:r>
      <w:r w:rsidRPr="00CA39F7">
        <w:rPr>
          <w:rFonts w:ascii="Arial" w:hAnsi="Arial" w:cs="Arial"/>
          <w:color w:val="000000"/>
          <w:sz w:val="22"/>
        </w:rPr>
        <w:t xml:space="preserve"> Министарство државне </w:t>
      </w:r>
      <w:bookmarkStart w:id="1" w:name="_GoBack"/>
      <w:bookmarkEnd w:id="1"/>
      <w:r w:rsidRPr="00CA39F7">
        <w:rPr>
          <w:rFonts w:ascii="Arial" w:hAnsi="Arial" w:cs="Arial"/>
          <w:color w:val="000000"/>
          <w:sz w:val="22"/>
        </w:rPr>
        <w:t>управе и локалне самоуправе</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МОС </w:t>
      </w:r>
      <w:r>
        <w:rPr>
          <w:rFonts w:ascii="Arial" w:hAnsi="Arial" w:cs="Arial"/>
          <w:color w:val="000000"/>
          <w:sz w:val="22"/>
        </w:rPr>
        <w:t>-</w:t>
      </w:r>
      <w:r w:rsidRPr="00CA39F7">
        <w:rPr>
          <w:rFonts w:ascii="Arial" w:hAnsi="Arial" w:cs="Arial"/>
          <w:color w:val="000000"/>
          <w:sz w:val="22"/>
        </w:rPr>
        <w:t xml:space="preserve"> Министарство омладине и спорта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МПНТР </w:t>
      </w:r>
      <w:r>
        <w:rPr>
          <w:rFonts w:ascii="Arial" w:hAnsi="Arial" w:cs="Arial"/>
          <w:color w:val="000000"/>
          <w:sz w:val="22"/>
        </w:rPr>
        <w:t>-</w:t>
      </w:r>
      <w:r w:rsidRPr="00CA39F7">
        <w:rPr>
          <w:rFonts w:ascii="Arial" w:hAnsi="Arial" w:cs="Arial"/>
          <w:color w:val="000000"/>
          <w:sz w:val="22"/>
        </w:rPr>
        <w:t xml:space="preserve"> Министарство просвете, науке и технолошког развоја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МРЗБСП </w:t>
      </w:r>
      <w:r>
        <w:rPr>
          <w:rFonts w:ascii="Arial" w:hAnsi="Arial" w:cs="Arial"/>
          <w:color w:val="000000"/>
          <w:sz w:val="22"/>
        </w:rPr>
        <w:t>-</w:t>
      </w:r>
      <w:r w:rsidRPr="00CA39F7">
        <w:rPr>
          <w:rFonts w:ascii="Arial" w:hAnsi="Arial" w:cs="Arial"/>
          <w:color w:val="000000"/>
          <w:sz w:val="22"/>
        </w:rPr>
        <w:t xml:space="preserve"> Министарство за рад, запошљавање, борачка и социјална питања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МП </w:t>
      </w:r>
      <w:r>
        <w:rPr>
          <w:rFonts w:ascii="Arial" w:hAnsi="Arial" w:cs="Arial"/>
          <w:color w:val="000000"/>
          <w:sz w:val="22"/>
        </w:rPr>
        <w:t>-</w:t>
      </w:r>
      <w:r w:rsidRPr="00CA39F7">
        <w:rPr>
          <w:rFonts w:ascii="Arial" w:hAnsi="Arial" w:cs="Arial"/>
          <w:color w:val="000000"/>
          <w:sz w:val="22"/>
        </w:rPr>
        <w:t xml:space="preserve"> Министарство привреде</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МСП </w:t>
      </w:r>
      <w:r>
        <w:rPr>
          <w:rFonts w:ascii="Arial" w:hAnsi="Arial" w:cs="Arial"/>
          <w:color w:val="000000"/>
          <w:sz w:val="22"/>
        </w:rPr>
        <w:t>-</w:t>
      </w:r>
      <w:r w:rsidRPr="00CA39F7">
        <w:rPr>
          <w:rFonts w:ascii="Arial" w:hAnsi="Arial" w:cs="Arial"/>
          <w:color w:val="000000"/>
          <w:sz w:val="22"/>
        </w:rPr>
        <w:t xml:space="preserve"> Министарство спољних послова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МЉМПДД </w:t>
      </w:r>
      <w:r>
        <w:rPr>
          <w:rFonts w:ascii="Arial" w:hAnsi="Arial" w:cs="Arial"/>
          <w:color w:val="000000"/>
          <w:sz w:val="22"/>
        </w:rPr>
        <w:t>-</w:t>
      </w:r>
      <w:r w:rsidRPr="00CA39F7">
        <w:rPr>
          <w:rFonts w:ascii="Arial" w:hAnsi="Arial" w:cs="Arial"/>
          <w:color w:val="000000"/>
          <w:sz w:val="22"/>
        </w:rPr>
        <w:t xml:space="preserve"> Министарство за људска и мањинска права и друштвени дијалог</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МБОС </w:t>
      </w:r>
      <w:r>
        <w:rPr>
          <w:rFonts w:ascii="Arial" w:hAnsi="Arial" w:cs="Arial"/>
          <w:color w:val="000000"/>
          <w:sz w:val="22"/>
        </w:rPr>
        <w:t>-</w:t>
      </w:r>
      <w:r w:rsidRPr="00CA39F7">
        <w:rPr>
          <w:rFonts w:ascii="Arial" w:hAnsi="Arial" w:cs="Arial"/>
          <w:color w:val="000000"/>
          <w:sz w:val="22"/>
        </w:rPr>
        <w:t xml:space="preserve"> Министарство за бригу о селу</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МКИ </w:t>
      </w:r>
      <w:r>
        <w:rPr>
          <w:rFonts w:ascii="Arial" w:hAnsi="Arial" w:cs="Arial"/>
          <w:color w:val="000000"/>
          <w:sz w:val="22"/>
        </w:rPr>
        <w:t>-</w:t>
      </w:r>
      <w:r w:rsidRPr="00CA39F7">
        <w:rPr>
          <w:rFonts w:ascii="Arial" w:hAnsi="Arial" w:cs="Arial"/>
          <w:color w:val="000000"/>
          <w:sz w:val="22"/>
        </w:rPr>
        <w:t xml:space="preserve"> Министарство културе и информисања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МФ </w:t>
      </w:r>
      <w:r>
        <w:rPr>
          <w:rFonts w:ascii="Arial" w:hAnsi="Arial" w:cs="Arial"/>
          <w:color w:val="000000"/>
          <w:sz w:val="22"/>
        </w:rPr>
        <w:t>-</w:t>
      </w:r>
      <w:r w:rsidRPr="00CA39F7">
        <w:rPr>
          <w:rFonts w:ascii="Arial" w:hAnsi="Arial" w:cs="Arial"/>
          <w:color w:val="000000"/>
          <w:sz w:val="22"/>
        </w:rPr>
        <w:t xml:space="preserve"> Министарство финансија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МСП </w:t>
      </w:r>
      <w:r>
        <w:rPr>
          <w:rFonts w:ascii="Arial" w:hAnsi="Arial" w:cs="Arial"/>
          <w:color w:val="000000"/>
          <w:sz w:val="22"/>
        </w:rPr>
        <w:t>-</w:t>
      </w:r>
      <w:r w:rsidRPr="00CA39F7">
        <w:rPr>
          <w:rFonts w:ascii="Arial" w:hAnsi="Arial" w:cs="Arial"/>
          <w:color w:val="000000"/>
          <w:sz w:val="22"/>
        </w:rPr>
        <w:t xml:space="preserve"> Министарство спољних послова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МУП </w:t>
      </w:r>
      <w:r>
        <w:rPr>
          <w:rFonts w:ascii="Arial" w:hAnsi="Arial" w:cs="Arial"/>
          <w:color w:val="000000"/>
          <w:sz w:val="22"/>
        </w:rPr>
        <w:t>-</w:t>
      </w:r>
      <w:r w:rsidRPr="00CA39F7">
        <w:rPr>
          <w:rFonts w:ascii="Arial" w:hAnsi="Arial" w:cs="Arial"/>
          <w:color w:val="000000"/>
          <w:sz w:val="22"/>
        </w:rPr>
        <w:t xml:space="preserve"> Министарство унутрашњих послова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КИРС </w:t>
      </w:r>
      <w:r>
        <w:rPr>
          <w:rFonts w:ascii="Arial" w:hAnsi="Arial" w:cs="Arial"/>
          <w:color w:val="000000"/>
          <w:sz w:val="22"/>
        </w:rPr>
        <w:t>-</w:t>
      </w:r>
      <w:r w:rsidRPr="00CA39F7">
        <w:rPr>
          <w:rFonts w:ascii="Arial" w:hAnsi="Arial" w:cs="Arial"/>
          <w:color w:val="000000"/>
          <w:sz w:val="22"/>
        </w:rPr>
        <w:t xml:space="preserve"> Комесаријат за избеглице и миграције</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КОНУС </w:t>
      </w:r>
      <w:r>
        <w:rPr>
          <w:rFonts w:ascii="Arial" w:hAnsi="Arial" w:cs="Arial"/>
          <w:color w:val="000000"/>
          <w:sz w:val="22"/>
        </w:rPr>
        <w:t>-</w:t>
      </w:r>
      <w:r w:rsidRPr="00CA39F7">
        <w:rPr>
          <w:rFonts w:ascii="Arial" w:hAnsi="Arial" w:cs="Arial"/>
          <w:color w:val="000000"/>
          <w:sz w:val="22"/>
        </w:rPr>
        <w:t xml:space="preserve"> Конференција универзитета Србије</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НАЛЕД </w:t>
      </w:r>
      <w:r>
        <w:rPr>
          <w:rFonts w:ascii="Arial" w:hAnsi="Arial" w:cs="Arial"/>
          <w:color w:val="000000"/>
          <w:sz w:val="22"/>
        </w:rPr>
        <w:t>-</w:t>
      </w:r>
      <w:r w:rsidRPr="00CA39F7">
        <w:rPr>
          <w:rFonts w:ascii="Arial" w:hAnsi="Arial" w:cs="Arial"/>
          <w:color w:val="000000"/>
          <w:sz w:val="22"/>
        </w:rPr>
        <w:t xml:space="preserve"> Национална алијанса за локални економски развој</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НАТ </w:t>
      </w:r>
      <w:r>
        <w:rPr>
          <w:rFonts w:ascii="Arial" w:hAnsi="Arial" w:cs="Arial"/>
          <w:color w:val="000000"/>
          <w:sz w:val="22"/>
        </w:rPr>
        <w:t>-</w:t>
      </w:r>
      <w:r w:rsidRPr="00CA39F7">
        <w:rPr>
          <w:rFonts w:ascii="Arial" w:hAnsi="Arial" w:cs="Arial"/>
          <w:color w:val="000000"/>
          <w:sz w:val="22"/>
        </w:rPr>
        <w:t xml:space="preserve"> Национално акредитационо тело</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НИО </w:t>
      </w:r>
      <w:r>
        <w:rPr>
          <w:rFonts w:ascii="Arial" w:hAnsi="Arial" w:cs="Arial"/>
          <w:color w:val="000000"/>
          <w:sz w:val="22"/>
        </w:rPr>
        <w:t>-</w:t>
      </w:r>
      <w:r w:rsidRPr="00CA39F7">
        <w:rPr>
          <w:rFonts w:ascii="Arial" w:hAnsi="Arial" w:cs="Arial"/>
          <w:color w:val="000000"/>
          <w:sz w:val="22"/>
        </w:rPr>
        <w:t xml:space="preserve"> Научно-истраживачке организације</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НВО </w:t>
      </w:r>
      <w:r>
        <w:rPr>
          <w:rFonts w:ascii="Arial" w:hAnsi="Arial" w:cs="Arial"/>
          <w:color w:val="000000"/>
          <w:sz w:val="22"/>
        </w:rPr>
        <w:t>-</w:t>
      </w:r>
      <w:r w:rsidRPr="00CA39F7">
        <w:rPr>
          <w:rFonts w:ascii="Arial" w:hAnsi="Arial" w:cs="Arial"/>
          <w:color w:val="000000"/>
          <w:sz w:val="22"/>
        </w:rPr>
        <w:t xml:space="preserve"> Невладина организација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НСЗ </w:t>
      </w:r>
      <w:r>
        <w:rPr>
          <w:rFonts w:ascii="Arial" w:hAnsi="Arial" w:cs="Arial"/>
          <w:color w:val="000000"/>
          <w:sz w:val="22"/>
        </w:rPr>
        <w:t>-</w:t>
      </w:r>
      <w:r w:rsidRPr="00CA39F7">
        <w:rPr>
          <w:rFonts w:ascii="Arial" w:hAnsi="Arial" w:cs="Arial"/>
          <w:color w:val="000000"/>
          <w:sz w:val="22"/>
        </w:rPr>
        <w:t xml:space="preserve"> Национална служба за запошљавање</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ПКС </w:t>
      </w:r>
      <w:r>
        <w:rPr>
          <w:rFonts w:ascii="Arial" w:hAnsi="Arial" w:cs="Arial"/>
          <w:color w:val="000000"/>
          <w:sz w:val="22"/>
        </w:rPr>
        <w:t>-</w:t>
      </w:r>
      <w:r w:rsidRPr="00CA39F7">
        <w:rPr>
          <w:rFonts w:ascii="Arial" w:hAnsi="Arial" w:cs="Arial"/>
          <w:color w:val="000000"/>
          <w:sz w:val="22"/>
        </w:rPr>
        <w:t xml:space="preserve"> Привредна комора Србије</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РАС </w:t>
      </w:r>
      <w:r>
        <w:rPr>
          <w:rFonts w:ascii="Arial" w:hAnsi="Arial" w:cs="Arial"/>
          <w:color w:val="000000"/>
          <w:sz w:val="22"/>
        </w:rPr>
        <w:t>-</w:t>
      </w:r>
      <w:r w:rsidRPr="00CA39F7">
        <w:rPr>
          <w:rFonts w:ascii="Arial" w:hAnsi="Arial" w:cs="Arial"/>
          <w:color w:val="000000"/>
          <w:sz w:val="22"/>
        </w:rPr>
        <w:t xml:space="preserve"> Развојна агенција Србије</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РЗС </w:t>
      </w:r>
      <w:r>
        <w:rPr>
          <w:rFonts w:ascii="Arial" w:hAnsi="Arial" w:cs="Arial"/>
          <w:color w:val="000000"/>
          <w:sz w:val="22"/>
        </w:rPr>
        <w:t>-</w:t>
      </w:r>
      <w:r w:rsidRPr="00CA39F7">
        <w:rPr>
          <w:rFonts w:ascii="Arial" w:hAnsi="Arial" w:cs="Arial"/>
          <w:color w:val="000000"/>
          <w:sz w:val="22"/>
        </w:rPr>
        <w:t xml:space="preserve"> Републички завод за статистику</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СКГО </w:t>
      </w:r>
      <w:r>
        <w:rPr>
          <w:rFonts w:ascii="Arial" w:hAnsi="Arial" w:cs="Arial"/>
          <w:color w:val="000000"/>
          <w:sz w:val="22"/>
        </w:rPr>
        <w:t>-</w:t>
      </w:r>
      <w:r w:rsidRPr="00CA39F7">
        <w:rPr>
          <w:rFonts w:ascii="Arial" w:hAnsi="Arial" w:cs="Arial"/>
          <w:color w:val="000000"/>
          <w:sz w:val="22"/>
        </w:rPr>
        <w:t xml:space="preserve"> Стална конференција градова и општина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КИТЕУ </w:t>
      </w:r>
      <w:r>
        <w:rPr>
          <w:rFonts w:ascii="Arial" w:hAnsi="Arial" w:cs="Arial"/>
          <w:color w:val="000000"/>
          <w:sz w:val="22"/>
        </w:rPr>
        <w:t>-</w:t>
      </w:r>
      <w:r w:rsidRPr="00CA39F7">
        <w:rPr>
          <w:rFonts w:ascii="Arial" w:hAnsi="Arial" w:cs="Arial"/>
          <w:color w:val="000000"/>
          <w:sz w:val="22"/>
        </w:rPr>
        <w:t xml:space="preserve"> Канцеларија за информационе технологије и електронску управу</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ЗИС </w:t>
      </w:r>
      <w:r>
        <w:rPr>
          <w:rFonts w:ascii="Arial" w:hAnsi="Arial" w:cs="Arial"/>
          <w:color w:val="000000"/>
          <w:sz w:val="22"/>
        </w:rPr>
        <w:t>-</w:t>
      </w:r>
      <w:r w:rsidRPr="00CA39F7">
        <w:rPr>
          <w:rFonts w:ascii="Arial" w:hAnsi="Arial" w:cs="Arial"/>
          <w:color w:val="000000"/>
          <w:sz w:val="22"/>
        </w:rPr>
        <w:t xml:space="preserve"> Завод за интелектуалну својину</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ЕУ </w:t>
      </w:r>
      <w:r>
        <w:rPr>
          <w:rFonts w:ascii="Arial" w:hAnsi="Arial" w:cs="Arial"/>
          <w:color w:val="000000"/>
          <w:sz w:val="22"/>
        </w:rPr>
        <w:t>-</w:t>
      </w:r>
      <w:r w:rsidRPr="00CA39F7">
        <w:rPr>
          <w:rFonts w:ascii="Arial" w:hAnsi="Arial" w:cs="Arial"/>
          <w:color w:val="000000"/>
          <w:sz w:val="22"/>
        </w:rPr>
        <w:t xml:space="preserve"> Европска унија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ГИЗ </w:t>
      </w:r>
      <w:r>
        <w:rPr>
          <w:rFonts w:ascii="Arial" w:hAnsi="Arial" w:cs="Arial"/>
          <w:color w:val="000000"/>
          <w:sz w:val="22"/>
        </w:rPr>
        <w:t>-</w:t>
      </w:r>
      <w:r w:rsidRPr="00CA39F7">
        <w:rPr>
          <w:rFonts w:ascii="Arial" w:hAnsi="Arial" w:cs="Arial"/>
          <w:color w:val="000000"/>
          <w:sz w:val="22"/>
        </w:rPr>
        <w:t xml:space="preserve"> (Deutsche Gesellschaft für Internationale Zusammenarbeit (GIZ) GmbH) </w:t>
      </w:r>
      <w:r>
        <w:rPr>
          <w:rFonts w:ascii="Arial" w:hAnsi="Arial" w:cs="Arial"/>
          <w:color w:val="000000"/>
          <w:sz w:val="22"/>
        </w:rPr>
        <w:t>-</w:t>
      </w:r>
      <w:r w:rsidRPr="00CA39F7">
        <w:rPr>
          <w:rFonts w:ascii="Arial" w:hAnsi="Arial" w:cs="Arial"/>
          <w:color w:val="000000"/>
          <w:sz w:val="22"/>
        </w:rPr>
        <w:t xml:space="preserve"> Немачке организације за међународну сарадњу</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ИПА </w:t>
      </w:r>
      <w:r>
        <w:rPr>
          <w:rFonts w:ascii="Arial" w:hAnsi="Arial" w:cs="Arial"/>
          <w:color w:val="000000"/>
          <w:sz w:val="22"/>
        </w:rPr>
        <w:t>-</w:t>
      </w:r>
      <w:r w:rsidRPr="00CA39F7">
        <w:rPr>
          <w:rFonts w:ascii="Arial" w:hAnsi="Arial" w:cs="Arial"/>
          <w:color w:val="000000"/>
          <w:sz w:val="22"/>
        </w:rPr>
        <w:t xml:space="preserve"> Инструмент за претприступну помоћ</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Еуростат </w:t>
      </w:r>
      <w:r>
        <w:rPr>
          <w:rFonts w:ascii="Arial" w:hAnsi="Arial" w:cs="Arial"/>
          <w:color w:val="000000"/>
          <w:sz w:val="22"/>
        </w:rPr>
        <w:t>-</w:t>
      </w:r>
      <w:r w:rsidRPr="00CA39F7">
        <w:rPr>
          <w:rFonts w:ascii="Arial" w:hAnsi="Arial" w:cs="Arial"/>
          <w:color w:val="000000"/>
          <w:sz w:val="22"/>
        </w:rPr>
        <w:t xml:space="preserve"> (European Statistical Office) </w:t>
      </w:r>
      <w:r>
        <w:rPr>
          <w:rFonts w:ascii="Arial" w:hAnsi="Arial" w:cs="Arial"/>
          <w:color w:val="000000"/>
          <w:sz w:val="22"/>
        </w:rPr>
        <w:t>-</w:t>
      </w:r>
      <w:r w:rsidRPr="00CA39F7">
        <w:rPr>
          <w:rFonts w:ascii="Arial" w:hAnsi="Arial" w:cs="Arial"/>
          <w:color w:val="000000"/>
          <w:sz w:val="22"/>
        </w:rPr>
        <w:t xml:space="preserve"> Европски завод за статистику</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ГЦР </w:t>
      </w:r>
      <w:r>
        <w:rPr>
          <w:rFonts w:ascii="Arial" w:hAnsi="Arial" w:cs="Arial"/>
          <w:color w:val="000000"/>
          <w:sz w:val="22"/>
        </w:rPr>
        <w:t>-</w:t>
      </w:r>
      <w:r w:rsidRPr="00CA39F7">
        <w:rPr>
          <w:rFonts w:ascii="Arial" w:hAnsi="Arial" w:cs="Arial"/>
          <w:color w:val="000000"/>
          <w:sz w:val="22"/>
        </w:rPr>
        <w:t xml:space="preserve"> (Global Competitiveness Report (GCR) </w:t>
      </w:r>
      <w:r>
        <w:rPr>
          <w:rFonts w:ascii="Arial" w:hAnsi="Arial" w:cs="Arial"/>
          <w:color w:val="000000"/>
          <w:sz w:val="22"/>
        </w:rPr>
        <w:t>-</w:t>
      </w:r>
      <w:r w:rsidRPr="00CA39F7">
        <w:rPr>
          <w:rFonts w:ascii="Arial" w:hAnsi="Arial" w:cs="Arial"/>
          <w:color w:val="000000"/>
          <w:sz w:val="22"/>
        </w:rPr>
        <w:t xml:space="preserve"> Извештај о глобалној конкурентности </w:t>
      </w:r>
      <w:r>
        <w:rPr>
          <w:rFonts w:ascii="Arial" w:hAnsi="Arial" w:cs="Arial"/>
          <w:color w:val="000000"/>
          <w:sz w:val="22"/>
        </w:rPr>
        <w:t>-</w:t>
      </w:r>
      <w:r w:rsidRPr="00CA39F7">
        <w:rPr>
          <w:rFonts w:ascii="Arial" w:hAnsi="Arial" w:cs="Arial"/>
          <w:color w:val="000000"/>
          <w:sz w:val="22"/>
        </w:rPr>
        <w:t xml:space="preserve"> годишњи извештај који објављује Светски економски форум)</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ГИК </w:t>
      </w:r>
      <w:r>
        <w:rPr>
          <w:rFonts w:ascii="Arial" w:hAnsi="Arial" w:cs="Arial"/>
          <w:color w:val="000000"/>
          <w:sz w:val="22"/>
        </w:rPr>
        <w:t>-</w:t>
      </w:r>
      <w:r w:rsidRPr="00CA39F7">
        <w:rPr>
          <w:rFonts w:ascii="Arial" w:hAnsi="Arial" w:cs="Arial"/>
          <w:color w:val="000000"/>
          <w:sz w:val="22"/>
        </w:rPr>
        <w:t xml:space="preserve"> (Global Competitiveness Index) </w:t>
      </w:r>
      <w:r>
        <w:rPr>
          <w:rFonts w:ascii="Arial" w:hAnsi="Arial" w:cs="Arial"/>
          <w:color w:val="000000"/>
          <w:sz w:val="22"/>
        </w:rPr>
        <w:t>-</w:t>
      </w:r>
      <w:r w:rsidRPr="00CA39F7">
        <w:rPr>
          <w:rFonts w:ascii="Arial" w:hAnsi="Arial" w:cs="Arial"/>
          <w:color w:val="000000"/>
          <w:sz w:val="22"/>
        </w:rPr>
        <w:t xml:space="preserve"> Глобални индекс конкурентности мери скуп институција, политика и фактора који одређују одрживи тренутни и средњорочни ниво економског просперитета земље</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Мере у Акционом плану подељене су на:</w:t>
      </w:r>
    </w:p>
    <w:p w:rsidR="00CA39F7" w:rsidRPr="00CA39F7" w:rsidRDefault="00CA39F7" w:rsidP="00CA39F7">
      <w:pPr>
        <w:spacing w:after="150" w:line="276" w:lineRule="auto"/>
        <w:rPr>
          <w:rFonts w:ascii="Arial" w:hAnsi="Arial" w:cs="Arial"/>
        </w:rPr>
      </w:pPr>
      <w:r>
        <w:rPr>
          <w:rFonts w:ascii="Arial" w:hAnsi="Arial" w:cs="Arial"/>
          <w:color w:val="000000"/>
          <w:sz w:val="22"/>
        </w:rPr>
        <w:t>-</w:t>
      </w:r>
      <w:r w:rsidRPr="00CA39F7">
        <w:rPr>
          <w:rFonts w:ascii="Arial" w:hAnsi="Arial" w:cs="Arial"/>
          <w:color w:val="000000"/>
          <w:sz w:val="22"/>
        </w:rPr>
        <w:t xml:space="preserve"> Регулаторне (Р)</w:t>
      </w:r>
    </w:p>
    <w:p w:rsidR="00CA39F7" w:rsidRPr="00CA39F7" w:rsidRDefault="00CA39F7" w:rsidP="00CA39F7">
      <w:pPr>
        <w:spacing w:after="150" w:line="276" w:lineRule="auto"/>
        <w:rPr>
          <w:rFonts w:ascii="Arial" w:hAnsi="Arial" w:cs="Arial"/>
        </w:rPr>
      </w:pPr>
      <w:r>
        <w:rPr>
          <w:rFonts w:ascii="Arial" w:hAnsi="Arial" w:cs="Arial"/>
          <w:color w:val="000000"/>
          <w:sz w:val="22"/>
        </w:rPr>
        <w:t>-</w:t>
      </w:r>
      <w:r w:rsidRPr="00CA39F7">
        <w:rPr>
          <w:rFonts w:ascii="Arial" w:hAnsi="Arial" w:cs="Arial"/>
          <w:color w:val="000000"/>
          <w:sz w:val="22"/>
        </w:rPr>
        <w:t xml:space="preserve"> Подстицајне (ПО)</w:t>
      </w:r>
    </w:p>
    <w:p w:rsidR="00CA39F7" w:rsidRPr="00CA39F7" w:rsidRDefault="00CA39F7" w:rsidP="00CA39F7">
      <w:pPr>
        <w:spacing w:after="150" w:line="276" w:lineRule="auto"/>
        <w:rPr>
          <w:rFonts w:ascii="Arial" w:hAnsi="Arial" w:cs="Arial"/>
        </w:rPr>
      </w:pPr>
      <w:r>
        <w:rPr>
          <w:rFonts w:ascii="Arial" w:hAnsi="Arial" w:cs="Arial"/>
          <w:color w:val="000000"/>
          <w:sz w:val="22"/>
        </w:rPr>
        <w:t>-</w:t>
      </w:r>
      <w:r w:rsidRPr="00CA39F7">
        <w:rPr>
          <w:rFonts w:ascii="Arial" w:hAnsi="Arial" w:cs="Arial"/>
          <w:color w:val="000000"/>
          <w:sz w:val="22"/>
        </w:rPr>
        <w:t xml:space="preserve"> Информативно-едукативне (ИЕ)</w:t>
      </w:r>
    </w:p>
    <w:p w:rsidR="00CA39F7" w:rsidRPr="00CA39F7" w:rsidRDefault="00CA39F7" w:rsidP="00CA39F7">
      <w:pPr>
        <w:spacing w:after="150" w:line="276" w:lineRule="auto"/>
        <w:rPr>
          <w:rFonts w:ascii="Arial" w:hAnsi="Arial" w:cs="Arial"/>
        </w:rPr>
      </w:pPr>
      <w:r>
        <w:rPr>
          <w:rFonts w:ascii="Arial" w:hAnsi="Arial" w:cs="Arial"/>
          <w:color w:val="000000"/>
          <w:sz w:val="22"/>
        </w:rPr>
        <w:t>-</w:t>
      </w:r>
      <w:r w:rsidRPr="00CA39F7">
        <w:rPr>
          <w:rFonts w:ascii="Arial" w:hAnsi="Arial" w:cs="Arial"/>
          <w:color w:val="000000"/>
          <w:sz w:val="22"/>
        </w:rPr>
        <w:t xml:space="preserve"> Мере институционално-управљачко-организационе (ИУО)</w:t>
      </w:r>
    </w:p>
    <w:p w:rsidR="00CA39F7" w:rsidRPr="00CA39F7" w:rsidRDefault="00CA39F7" w:rsidP="00CA39F7">
      <w:pPr>
        <w:spacing w:after="150" w:line="276" w:lineRule="auto"/>
        <w:rPr>
          <w:rFonts w:ascii="Arial" w:hAnsi="Arial" w:cs="Arial"/>
        </w:rPr>
      </w:pPr>
      <w:r>
        <w:rPr>
          <w:rFonts w:ascii="Arial" w:hAnsi="Arial" w:cs="Arial"/>
          <w:color w:val="000000"/>
          <w:sz w:val="22"/>
        </w:rPr>
        <w:t>-</w:t>
      </w:r>
      <w:r w:rsidRPr="00CA39F7">
        <w:rPr>
          <w:rFonts w:ascii="Arial" w:hAnsi="Arial" w:cs="Arial"/>
          <w:color w:val="000000"/>
          <w:sz w:val="22"/>
        </w:rPr>
        <w:t xml:space="preserve"> Мере обезбеђења добара и пружања услуга (ОДУ)</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Скраћенице за ознаке програмског буџета су:</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ПГ </w:t>
      </w:r>
      <w:r>
        <w:rPr>
          <w:rFonts w:ascii="Arial" w:hAnsi="Arial" w:cs="Arial"/>
          <w:color w:val="000000"/>
          <w:sz w:val="22"/>
        </w:rPr>
        <w:t>-</w:t>
      </w:r>
      <w:r w:rsidRPr="00CA39F7">
        <w:rPr>
          <w:rFonts w:ascii="Arial" w:hAnsi="Arial" w:cs="Arial"/>
          <w:color w:val="000000"/>
          <w:sz w:val="22"/>
        </w:rPr>
        <w:t xml:space="preserve"> Буџетски програм</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ПА </w:t>
      </w:r>
      <w:r>
        <w:rPr>
          <w:rFonts w:ascii="Arial" w:hAnsi="Arial" w:cs="Arial"/>
          <w:color w:val="000000"/>
          <w:sz w:val="22"/>
        </w:rPr>
        <w:t>-</w:t>
      </w:r>
      <w:r w:rsidRPr="00CA39F7">
        <w:rPr>
          <w:rFonts w:ascii="Arial" w:hAnsi="Arial" w:cs="Arial"/>
          <w:color w:val="000000"/>
          <w:sz w:val="22"/>
        </w:rPr>
        <w:t xml:space="preserve"> Програмска активност</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Ек. класиф. </w:t>
      </w:r>
      <w:r>
        <w:rPr>
          <w:rFonts w:ascii="Arial" w:hAnsi="Arial" w:cs="Arial"/>
          <w:color w:val="000000"/>
          <w:sz w:val="22"/>
        </w:rPr>
        <w:t>-</w:t>
      </w:r>
      <w:r w:rsidRPr="00CA39F7">
        <w:rPr>
          <w:rFonts w:ascii="Arial" w:hAnsi="Arial" w:cs="Arial"/>
          <w:color w:val="000000"/>
          <w:sz w:val="22"/>
        </w:rPr>
        <w:t xml:space="preserve"> Економска класификација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 xml:space="preserve">01 </w:t>
      </w:r>
      <w:r>
        <w:rPr>
          <w:rFonts w:ascii="Arial" w:hAnsi="Arial" w:cs="Arial"/>
          <w:color w:val="000000"/>
          <w:sz w:val="22"/>
        </w:rPr>
        <w:t>-</w:t>
      </w:r>
      <w:r w:rsidRPr="00CA39F7">
        <w:rPr>
          <w:rFonts w:ascii="Arial" w:hAnsi="Arial" w:cs="Arial"/>
          <w:color w:val="000000"/>
          <w:sz w:val="22"/>
        </w:rPr>
        <w:t xml:space="preserve"> Општи приходи и примања буџета Извор финансирања</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У Акционом плану мере су означене с обзиром на активности које претежно упућују на конкретну врсту мере.</w: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1" o:spid="_x0000_i1423" type="#_x0000_t75" style="width:451.5pt;height:321.75pt;visibility:visible;mso-wrap-style:square">
            <v:imagedata r:id="rId8"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2" o:spid="_x0000_i1421" type="#_x0000_t75" style="width:451.5pt;height:321.75pt;visibility:visible;mso-wrap-style:square">
            <v:imagedata r:id="rId9"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3" o:spid="_x0000_i1419" type="#_x0000_t75" style="width:451.5pt;height:321.75pt;visibility:visible;mso-wrap-style:square">
            <v:imagedata r:id="rId10"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4" o:spid="_x0000_i1417" type="#_x0000_t75" style="width:451.5pt;height:321.75pt;visibility:visible;mso-wrap-style:square">
            <v:imagedata r:id="rId11"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5" o:spid="_x0000_i1415" type="#_x0000_t75" style="width:451.5pt;height:321.75pt;visibility:visible;mso-wrap-style:square">
            <v:imagedata r:id="rId12"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6" o:spid="_x0000_i1413" type="#_x0000_t75" style="width:451.5pt;height:321.75pt;visibility:visible;mso-wrap-style:square">
            <v:imagedata r:id="rId13"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7" o:spid="_x0000_i1411" type="#_x0000_t75" style="width:451.5pt;height:321.75pt;visibility:visible;mso-wrap-style:square">
            <v:imagedata r:id="rId14"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8" o:spid="_x0000_i1409" type="#_x0000_t75" style="width:451.5pt;height:321.75pt;visibility:visible;mso-wrap-style:square">
            <v:imagedata r:id="rId15"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9" o:spid="_x0000_i1407" type="#_x0000_t75" style="width:451.5pt;height:321.75pt;visibility:visible;mso-wrap-style:square">
            <v:imagedata r:id="rId16"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10" o:spid="_x0000_i1405" type="#_x0000_t75" style="width:451.5pt;height:321.75pt;visibility:visible;mso-wrap-style:square">
            <v:imagedata r:id="rId17"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11" o:spid="_x0000_i1403" type="#_x0000_t75" style="width:451.5pt;height:321.75pt;visibility:visible;mso-wrap-style:square">
            <v:imagedata r:id="rId18"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12" o:spid="_x0000_i1401" type="#_x0000_t75" style="width:451.5pt;height:321.75pt;visibility:visible;mso-wrap-style:square">
            <v:imagedata r:id="rId19"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13" o:spid="_x0000_i1399" type="#_x0000_t75" style="width:451.5pt;height:321.75pt;visibility:visible;mso-wrap-style:square">
            <v:imagedata r:id="rId20"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14" o:spid="_x0000_i1397" type="#_x0000_t75" style="width:451.5pt;height:321.75pt;visibility:visible;mso-wrap-style:square">
            <v:imagedata r:id="rId21"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15" o:spid="_x0000_i1395" type="#_x0000_t75" style="width:451.5pt;height:321.75pt;visibility:visible;mso-wrap-style:square">
            <v:imagedata r:id="rId22"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16" o:spid="_x0000_i1393" type="#_x0000_t75" style="width:451.5pt;height:321.75pt;visibility:visible;mso-wrap-style:square">
            <v:imagedata r:id="rId23"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17" o:spid="_x0000_i1391" type="#_x0000_t75" style="width:451.5pt;height:321.75pt;visibility:visible;mso-wrap-style:square">
            <v:imagedata r:id="rId24"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18" o:spid="_x0000_i1389" type="#_x0000_t75" style="width:451.5pt;height:321.75pt;visibility:visible;mso-wrap-style:square">
            <v:imagedata r:id="rId25"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19" o:spid="_x0000_i1387" type="#_x0000_t75" style="width:451.5pt;height:321.75pt;visibility:visible;mso-wrap-style:square">
            <v:imagedata r:id="rId26"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20" o:spid="_x0000_i1385" type="#_x0000_t75" style="width:451.5pt;height:321.75pt;visibility:visible;mso-wrap-style:square">
            <v:imagedata r:id="rId27"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21" o:spid="_x0000_i1383" type="#_x0000_t75" style="width:451.5pt;height:321.75pt;visibility:visible;mso-wrap-style:square">
            <v:imagedata r:id="rId28"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22" o:spid="_x0000_i1381" type="#_x0000_t75" style="width:451.5pt;height:321.75pt;visibility:visible;mso-wrap-style:square">
            <v:imagedata r:id="rId29"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23" o:spid="_x0000_i1379" type="#_x0000_t75" style="width:451.5pt;height:321.75pt;visibility:visible;mso-wrap-style:square">
            <v:imagedata r:id="rId30"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24" o:spid="_x0000_i1377" type="#_x0000_t75" style="width:451.5pt;height:321.75pt;visibility:visible;mso-wrap-style:square">
            <v:imagedata r:id="rId31"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25" o:spid="_x0000_i1375" type="#_x0000_t75" style="width:451.5pt;height:321.75pt;visibility:visible;mso-wrap-style:square">
            <v:imagedata r:id="rId32"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26" o:spid="_x0000_i1373" type="#_x0000_t75" style="width:451.5pt;height:321.75pt;visibility:visible;mso-wrap-style:square">
            <v:imagedata r:id="rId33"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27" o:spid="_x0000_i1371" type="#_x0000_t75" style="width:451.5pt;height:321.75pt;visibility:visible;mso-wrap-style:square">
            <v:imagedata r:id="rId34"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28" o:spid="_x0000_i1369" type="#_x0000_t75" style="width:451.5pt;height:321.75pt;visibility:visible;mso-wrap-style:square">
            <v:imagedata r:id="rId35"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29" o:spid="_x0000_i1367" type="#_x0000_t75" style="width:451.5pt;height:321.75pt;visibility:visible;mso-wrap-style:square">
            <v:imagedata r:id="rId36"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30" o:spid="_x0000_i1365" type="#_x0000_t75" style="width:451.5pt;height:321.75pt;visibility:visible;mso-wrap-style:square">
            <v:imagedata r:id="rId37"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31" o:spid="_x0000_i1363" type="#_x0000_t75" style="width:451.5pt;height:321.75pt;visibility:visible;mso-wrap-style:square">
            <v:imagedata r:id="rId38"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32" o:spid="_x0000_i1361" type="#_x0000_t75" style="width:451.5pt;height:321.75pt;visibility:visible;mso-wrap-style:square">
            <v:imagedata r:id="rId39"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33" o:spid="_x0000_i1359" type="#_x0000_t75" style="width:451.5pt;height:321.75pt;visibility:visible;mso-wrap-style:square">
            <v:imagedata r:id="rId40"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34" o:spid="_x0000_i1357" type="#_x0000_t75" style="width:451.5pt;height:321.75pt;visibility:visible;mso-wrap-style:square">
            <v:imagedata r:id="rId41"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35" o:spid="_x0000_i1355" type="#_x0000_t75" style="width:451.5pt;height:321.75pt;visibility:visible;mso-wrap-style:square">
            <v:imagedata r:id="rId42"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36" o:spid="_x0000_i1353" type="#_x0000_t75" style="width:451.5pt;height:321.75pt;visibility:visible;mso-wrap-style:square">
            <v:imagedata r:id="rId43"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37" o:spid="_x0000_i1351" type="#_x0000_t75" style="width:451.5pt;height:321.75pt;visibility:visible;mso-wrap-style:square">
            <v:imagedata r:id="rId44"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38" o:spid="_x0000_i1349" type="#_x0000_t75" style="width:451.5pt;height:321.75pt;visibility:visible;mso-wrap-style:square">
            <v:imagedata r:id="rId45"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39" o:spid="_x0000_i1347" type="#_x0000_t75" style="width:451.5pt;height:321.75pt;visibility:visible;mso-wrap-style:square">
            <v:imagedata r:id="rId46"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40" o:spid="_x0000_i1345" type="#_x0000_t75" style="width:451.5pt;height:321.75pt;visibility:visible;mso-wrap-style:square">
            <v:imagedata r:id="rId47"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41" o:spid="_x0000_i1343" type="#_x0000_t75" style="width:451.5pt;height:321.75pt;visibility:visible;mso-wrap-style:square">
            <v:imagedata r:id="rId48"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42" o:spid="_x0000_i1341" type="#_x0000_t75" style="width:451.5pt;height:321.75pt;visibility:visible;mso-wrap-style:square">
            <v:imagedata r:id="rId49"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43" o:spid="_x0000_i1339" type="#_x0000_t75" style="width:451.5pt;height:321.75pt;visibility:visible;mso-wrap-style:square">
            <v:imagedata r:id="rId50"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44" o:spid="_x0000_i1337" type="#_x0000_t75" style="width:451.5pt;height:321.75pt;visibility:visible;mso-wrap-style:square">
            <v:imagedata r:id="rId51"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45" o:spid="_x0000_i1335" type="#_x0000_t75" style="width:451.5pt;height:321.75pt;visibility:visible;mso-wrap-style:square">
            <v:imagedata r:id="rId52"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46" o:spid="_x0000_i1333" type="#_x0000_t75" style="width:451.5pt;height:321.75pt;visibility:visible;mso-wrap-style:square">
            <v:imagedata r:id="rId53"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47" o:spid="_x0000_i1331" type="#_x0000_t75" style="width:451.5pt;height:321.75pt;visibility:visible;mso-wrap-style:square">
            <v:imagedata r:id="rId54"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48" o:spid="_x0000_i1329" type="#_x0000_t75" style="width:451.5pt;height:321.75pt;visibility:visible;mso-wrap-style:square">
            <v:imagedata r:id="rId55"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49" o:spid="_x0000_i1327" type="#_x0000_t75" style="width:451.5pt;height:321.75pt;visibility:visible;mso-wrap-style:square">
            <v:imagedata r:id="rId56"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50" o:spid="_x0000_i1325" type="#_x0000_t75" style="width:451.5pt;height:321.75pt;visibility:visible;mso-wrap-style:square">
            <v:imagedata r:id="rId57" o:title=""/>
          </v:shape>
        </w:pict>
      </w:r>
    </w:p>
    <w:p w:rsidR="00CA39F7" w:rsidRPr="00CA39F7" w:rsidRDefault="00CA39F7" w:rsidP="00CA39F7">
      <w:pPr>
        <w:spacing w:after="150" w:line="276" w:lineRule="auto"/>
        <w:rPr>
          <w:rFonts w:ascii="Arial" w:hAnsi="Arial" w:cs="Arial"/>
        </w:rPr>
      </w:pPr>
      <w:r w:rsidRPr="00CA39F7">
        <w:rPr>
          <w:rFonts w:ascii="Arial" w:hAnsi="Arial" w:cs="Arial"/>
          <w:lang w:eastAsia="sr-Latn-RS"/>
        </w:rPr>
        <w:pict>
          <v:shape id="Picture 51" o:spid="_x0000_i1323" type="#_x0000_t75" style="width:451.5pt;height:321.75pt;visibility:visible;mso-wrap-style:square">
            <v:imagedata r:id="rId58" o:title=""/>
          </v:shape>
        </w:pict>
      </w:r>
    </w:p>
    <w:p w:rsidR="00CA39F7" w:rsidRPr="00CA39F7" w:rsidRDefault="00CA39F7" w:rsidP="00CA39F7">
      <w:pPr>
        <w:spacing w:line="276" w:lineRule="auto"/>
        <w:jc w:val="center"/>
        <w:rPr>
          <w:rFonts w:ascii="Arial" w:hAnsi="Arial" w:cs="Arial"/>
        </w:rPr>
      </w:pPr>
      <w:r w:rsidRPr="00CA39F7">
        <w:rPr>
          <w:rFonts w:ascii="Arial" w:hAnsi="Arial" w:cs="Arial"/>
          <w:color w:val="000000"/>
          <w:sz w:val="22"/>
        </w:rPr>
        <w:t>VI. ЗАВРШНИ ДЕО</w:t>
      </w:r>
    </w:p>
    <w:p w:rsidR="00CA39F7" w:rsidRPr="00CA39F7" w:rsidRDefault="00CA39F7" w:rsidP="00CA39F7">
      <w:pPr>
        <w:spacing w:after="150" w:line="276" w:lineRule="auto"/>
        <w:rPr>
          <w:rFonts w:ascii="Arial" w:hAnsi="Arial" w:cs="Arial"/>
        </w:rPr>
      </w:pPr>
      <w:r w:rsidRPr="00CA39F7">
        <w:rPr>
          <w:rFonts w:ascii="Arial" w:hAnsi="Arial" w:cs="Arial"/>
          <w:color w:val="000000"/>
          <w:sz w:val="22"/>
        </w:rPr>
        <w:t>Овај акциони план објавити на интернет страници Владе, на интернет страници Министарства за рад, запошљавање, борачка и социјална питања и на порталу е-Управе, у року од седам радних дана од дана усвајања.</w:t>
      </w:r>
    </w:p>
    <w:p w:rsidR="00CA39F7" w:rsidRDefault="00CA39F7" w:rsidP="00CA39F7">
      <w:pPr>
        <w:spacing w:after="150" w:line="276" w:lineRule="auto"/>
        <w:rPr>
          <w:rFonts w:ascii="Arial" w:hAnsi="Arial" w:cs="Arial"/>
        </w:rPr>
      </w:pPr>
      <w:r w:rsidRPr="00CA39F7">
        <w:rPr>
          <w:rFonts w:ascii="Arial" w:hAnsi="Arial" w:cs="Arial"/>
          <w:color w:val="000000"/>
          <w:sz w:val="22"/>
        </w:rPr>
        <w:t xml:space="preserve">Овај акциони план објавити у </w:t>
      </w:r>
      <w:r>
        <w:rPr>
          <w:rFonts w:ascii="Arial" w:hAnsi="Arial" w:cs="Arial"/>
          <w:color w:val="000000"/>
          <w:sz w:val="22"/>
        </w:rPr>
        <w:t>"</w:t>
      </w:r>
      <w:r w:rsidRPr="00CA39F7">
        <w:rPr>
          <w:rFonts w:ascii="Arial" w:hAnsi="Arial" w:cs="Arial"/>
          <w:color w:val="000000"/>
          <w:sz w:val="22"/>
        </w:rPr>
        <w:t>Службеном гласнику Републике Србије</w:t>
      </w:r>
      <w:r>
        <w:rPr>
          <w:rFonts w:ascii="Arial" w:hAnsi="Arial" w:cs="Arial"/>
          <w:color w:val="000000"/>
          <w:sz w:val="22"/>
        </w:rPr>
        <w:t>"</w:t>
      </w:r>
      <w:r w:rsidRPr="00CA39F7">
        <w:rPr>
          <w:rFonts w:ascii="Arial" w:hAnsi="Arial" w:cs="Arial"/>
          <w:color w:val="000000"/>
          <w:sz w:val="22"/>
        </w:rPr>
        <w:t>.</w:t>
      </w:r>
    </w:p>
    <w:p w:rsidR="00345CEC" w:rsidRPr="00CA39F7" w:rsidRDefault="00345CEC" w:rsidP="00CA39F7">
      <w:pPr>
        <w:spacing w:before="19" w:line="276" w:lineRule="auto"/>
        <w:rPr>
          <w:rFonts w:ascii="Arial" w:hAnsi="Arial" w:cs="Arial"/>
          <w:sz w:val="20"/>
        </w:rPr>
      </w:pPr>
    </w:p>
    <w:sectPr w:rsidR="00345CEC" w:rsidRPr="00CA39F7" w:rsidSect="00CA39F7">
      <w:footerReference w:type="default" r:id="rId59"/>
      <w:type w:val="continuous"/>
      <w:pgSz w:w="11906" w:h="16838" w:code="9"/>
      <w:pgMar w:top="80" w:right="280" w:bottom="680" w:left="426" w:header="720" w:footer="221" w:gutter="0"/>
      <w:cols w:space="720"/>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30F4C" w:rsidRDefault="00C30F4C" w:rsidP="00517A41">
      <w:r>
        <w:separator/>
      </w:r>
    </w:p>
  </w:endnote>
  <w:endnote w:type="continuationSeparator" w:id="0">
    <w:p w:rsidR="00C30F4C" w:rsidRDefault="00C30F4C" w:rsidP="00517A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20002A87" w:usb1="00000000" w:usb2="00000000" w:usb3="00000000" w:csb0="000001FF" w:csb1="00000000"/>
  </w:font>
  <w:font w:name="Calibri">
    <w:panose1 w:val="020F0502020204030204"/>
    <w:charset w:val="EE"/>
    <w:family w:val="swiss"/>
    <w:pitch w:val="variable"/>
    <w:sig w:usb0="E0002AFF" w:usb1="4000ACFF" w:usb2="00000001" w:usb3="00000000" w:csb0="000001FF" w:csb1="00000000"/>
  </w:font>
  <w:font w:name="Calibri Light">
    <w:panose1 w:val="020F0302020204030204"/>
    <w:charset w:val="EE"/>
    <w:family w:val="swiss"/>
    <w:pitch w:val="variable"/>
    <w:sig w:usb0="A0002AEF" w:usb1="4000207B" w:usb2="00000000" w:usb3="00000000" w:csb0="000001FF" w:csb1="00000000"/>
  </w:font>
  <w:font w:name="Arial">
    <w:panose1 w:val="020B0604020202020204"/>
    <w:charset w:val="EE"/>
    <w:family w:val="swiss"/>
    <w:pitch w:val="variable"/>
    <w:sig w:usb0="E0002EFF" w:usb1="C000785B" w:usb2="00000009" w:usb3="00000000" w:csb0="000001FF" w:csb1="00000000"/>
  </w:font>
  <w:font w:name="inherit">
    <w:altName w:val="Adobe Garamond Pro Bold"/>
    <w:panose1 w:val="00000000000000000000"/>
    <w:charset w:val="00"/>
    <w:family w:val="roman"/>
    <w:notTrueType/>
    <w:pitch w:val="default"/>
  </w:font>
  <w:font w:name="Arial Bold">
    <w:panose1 w:val="00000000000000000000"/>
    <w:charset w:val="00"/>
    <w:family w:val="roman"/>
    <w:notTrueType/>
    <w:pitch w:val="default"/>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Verdana!important">
    <w:altName w:val="Adobe Garamond Pro Bold"/>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39F7" w:rsidRPr="00CA39F7" w:rsidRDefault="00CA39F7">
    <w:pPr>
      <w:pStyle w:val="Footer"/>
      <w:rPr>
        <w:caps/>
        <w:noProof/>
        <w:color w:val="5B9BD5"/>
      </w:rPr>
    </w:pPr>
    <w:r w:rsidRPr="00CA39F7">
      <w:rPr>
        <w:caps/>
        <w:color w:val="5B9BD5"/>
      </w:rPr>
      <w:fldChar w:fldCharType="begin"/>
    </w:r>
    <w:r w:rsidRPr="00CA39F7">
      <w:rPr>
        <w:caps/>
        <w:color w:val="5B9BD5"/>
      </w:rPr>
      <w:instrText xml:space="preserve"> PAGE   \* MERGEFORMAT </w:instrText>
    </w:r>
    <w:r w:rsidRPr="00CA39F7">
      <w:rPr>
        <w:caps/>
        <w:color w:val="5B9BD5"/>
      </w:rPr>
      <w:fldChar w:fldCharType="separate"/>
    </w:r>
    <w:r w:rsidR="00C30F4C">
      <w:rPr>
        <w:caps/>
        <w:noProof/>
        <w:color w:val="5B9BD5"/>
      </w:rPr>
      <w:t>1</w:t>
    </w:r>
    <w:r w:rsidRPr="00CA39F7">
      <w:rPr>
        <w:caps/>
        <w:noProof/>
        <w:color w:val="5B9BD5"/>
      </w:rPr>
      <w:fldChar w:fldCharType="end"/>
    </w:r>
  </w:p>
  <w:p w:rsidR="00B3316E" w:rsidRDefault="00B331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30F4C" w:rsidRDefault="00C30F4C" w:rsidP="00517A41">
      <w:r>
        <w:separator/>
      </w:r>
    </w:p>
  </w:footnote>
  <w:footnote w:type="continuationSeparator" w:id="0">
    <w:p w:rsidR="00C30F4C" w:rsidRDefault="00C30F4C" w:rsidP="00517A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09847B2"/>
    <w:multiLevelType w:val="hybridMultilevel"/>
    <w:tmpl w:val="97D081FA"/>
    <w:lvl w:ilvl="0" w:tplc="FD76362A">
      <w:start w:val="1"/>
      <w:numFmt w:val="decimal"/>
      <w:lvlText w:val="%1)"/>
      <w:lvlJc w:val="left"/>
      <w:pPr>
        <w:ind w:left="43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DEC960E">
      <w:start w:val="1"/>
      <w:numFmt w:val="lowerLetter"/>
      <w:lvlText w:val="%2"/>
      <w:lvlJc w:val="left"/>
      <w:pPr>
        <w:ind w:left="15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E0CB672">
      <w:start w:val="1"/>
      <w:numFmt w:val="lowerRoman"/>
      <w:lvlText w:val="%3"/>
      <w:lvlJc w:val="left"/>
      <w:pPr>
        <w:ind w:left="23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DA6EA82">
      <w:start w:val="1"/>
      <w:numFmt w:val="decimal"/>
      <w:lvlText w:val="%4"/>
      <w:lvlJc w:val="left"/>
      <w:pPr>
        <w:ind w:left="30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4E64C60">
      <w:start w:val="1"/>
      <w:numFmt w:val="lowerLetter"/>
      <w:lvlText w:val="%5"/>
      <w:lvlJc w:val="left"/>
      <w:pPr>
        <w:ind w:left="37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E066494">
      <w:start w:val="1"/>
      <w:numFmt w:val="lowerRoman"/>
      <w:lvlText w:val="%6"/>
      <w:lvlJc w:val="left"/>
      <w:pPr>
        <w:ind w:left="44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BC8E9DA">
      <w:start w:val="1"/>
      <w:numFmt w:val="decimal"/>
      <w:lvlText w:val="%7"/>
      <w:lvlJc w:val="left"/>
      <w:pPr>
        <w:ind w:left="51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A32FFC8">
      <w:start w:val="1"/>
      <w:numFmt w:val="lowerLetter"/>
      <w:lvlText w:val="%8"/>
      <w:lvlJc w:val="left"/>
      <w:pPr>
        <w:ind w:left="59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A88263C">
      <w:start w:val="1"/>
      <w:numFmt w:val="lowerRoman"/>
      <w:lvlText w:val="%9"/>
      <w:lvlJc w:val="left"/>
      <w:pPr>
        <w:ind w:left="66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attachedTemplate r:id="rId1"/>
  <w:doNotTrackMoves/>
  <w:defaultTabStop w:val="720"/>
  <w:hyphenationZone w:val="425"/>
  <w:characterSpacingControl w:val="doNotCompress"/>
  <w:savePreviewPicture/>
  <w:hdrShapeDefaults>
    <o:shapedefaults v:ext="edit" spidmax="2049">
      <o:colormru v:ext="edit" colors="#d6f9fe,#ccecff"/>
    </o:shapedefaults>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2A9A"/>
    <w:rsid w:val="000170B7"/>
    <w:rsid w:val="000540A1"/>
    <w:rsid w:val="000831BD"/>
    <w:rsid w:val="000F3E2B"/>
    <w:rsid w:val="00152EB8"/>
    <w:rsid w:val="00192081"/>
    <w:rsid w:val="001C11FA"/>
    <w:rsid w:val="00251BA3"/>
    <w:rsid w:val="00301409"/>
    <w:rsid w:val="00345CEC"/>
    <w:rsid w:val="003960C1"/>
    <w:rsid w:val="003C4BB6"/>
    <w:rsid w:val="003D018B"/>
    <w:rsid w:val="0044547E"/>
    <w:rsid w:val="004F4265"/>
    <w:rsid w:val="005029F7"/>
    <w:rsid w:val="00517A41"/>
    <w:rsid w:val="00596ED1"/>
    <w:rsid w:val="005D6DF1"/>
    <w:rsid w:val="005F6DF4"/>
    <w:rsid w:val="00606197"/>
    <w:rsid w:val="00607431"/>
    <w:rsid w:val="00643E74"/>
    <w:rsid w:val="006C26FD"/>
    <w:rsid w:val="00843660"/>
    <w:rsid w:val="00851C02"/>
    <w:rsid w:val="00905917"/>
    <w:rsid w:val="00932A9A"/>
    <w:rsid w:val="00944E3C"/>
    <w:rsid w:val="00A31AF5"/>
    <w:rsid w:val="00A411E2"/>
    <w:rsid w:val="00A43155"/>
    <w:rsid w:val="00AD72C9"/>
    <w:rsid w:val="00B02423"/>
    <w:rsid w:val="00B2641F"/>
    <w:rsid w:val="00B3316E"/>
    <w:rsid w:val="00C30F4C"/>
    <w:rsid w:val="00C40AD5"/>
    <w:rsid w:val="00CA39F7"/>
    <w:rsid w:val="00CC319B"/>
    <w:rsid w:val="00D70371"/>
    <w:rsid w:val="00DC5BAA"/>
    <w:rsid w:val="00E25874"/>
    <w:rsid w:val="00FA6A61"/>
    <w:rsid w:val="00FD35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d6f9fe,#ccecff"/>
    </o:shapedefaults>
    <o:shapelayout v:ext="edit">
      <o:idmap v:ext="edit" data="1"/>
    </o:shapelayout>
  </w:shapeDefaults>
  <w:decimalSymbol w:val=","/>
  <w:listSeparator w:val=";"/>
  <w14:docId w14:val="4E377C06"/>
  <w15:chartTrackingRefBased/>
  <w15:docId w15:val="{F409868E-2C51-4278-B343-FE738C5E93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sr-Latn-RS" w:eastAsia="sr-Latn-RS"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AD72C9"/>
    <w:pPr>
      <w:spacing w:before="120" w:after="120"/>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3960C1"/>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3960C1"/>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3960C1"/>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link w:val="Heading4Char"/>
    <w:uiPriority w:val="9"/>
    <w:qFormat/>
    <w:rsid w:val="00932A9A"/>
    <w:pPr>
      <w:contextualSpacing w:val="0"/>
      <w:outlineLvl w:val="3"/>
    </w:pPr>
    <w:rPr>
      <w:rFonts w:ascii="Arial" w:eastAsia="Times New Roman" w:hAnsi="Arial" w:cs="Arial"/>
      <w:b/>
      <w:bCs/>
      <w:noProof w:val="0"/>
      <w:sz w:val="24"/>
      <w:szCs w:val="24"/>
      <w:lang w:eastAsia="sr-Latn-RS"/>
    </w:rPr>
  </w:style>
  <w:style w:type="paragraph" w:styleId="Heading5">
    <w:name w:val="heading 5"/>
    <w:basedOn w:val="Normal"/>
    <w:link w:val="Heading5Char"/>
    <w:uiPriority w:val="9"/>
    <w:qFormat/>
    <w:rsid w:val="00B3316E"/>
    <w:pPr>
      <w:spacing w:before="100" w:beforeAutospacing="1" w:after="100" w:afterAutospacing="1"/>
      <w:contextualSpacing w:val="0"/>
      <w:outlineLvl w:val="4"/>
    </w:pPr>
    <w:rPr>
      <w:rFonts w:ascii="inherit" w:eastAsia="Times New Roman" w:hAnsi="inherit" w:cs="Arial"/>
      <w:noProof w:val="0"/>
      <w:sz w:val="21"/>
      <w:szCs w:val="21"/>
      <w:lang w:eastAsia="sr-Latn-RS"/>
    </w:rPr>
  </w:style>
  <w:style w:type="paragraph" w:styleId="Heading6">
    <w:name w:val="heading 6"/>
    <w:basedOn w:val="Normal"/>
    <w:link w:val="Heading6Char"/>
    <w:uiPriority w:val="9"/>
    <w:qFormat/>
    <w:rsid w:val="00B3316E"/>
    <w:pPr>
      <w:spacing w:before="100" w:beforeAutospacing="1" w:after="100" w:afterAutospacing="1"/>
      <w:contextualSpacing w:val="0"/>
      <w:outlineLvl w:val="5"/>
    </w:pPr>
    <w:rPr>
      <w:rFonts w:ascii="inherit" w:eastAsia="Times New Roman" w:hAnsi="inherit" w:cs="Arial"/>
      <w:noProof w:val="0"/>
      <w:sz w:val="15"/>
      <w:szCs w:val="15"/>
      <w:lang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rPr>
      <w:i/>
    </w:rPr>
  </w:style>
  <w:style w:type="table" w:customStyle="1" w:styleId="TableGrid">
    <w:name w:val="TableGrid"/>
    <w:rsid w:val="005029F7"/>
    <w:rPr>
      <w:rFonts w:eastAsia="Times New Roman"/>
      <w:sz w:val="22"/>
      <w:szCs w:val="22"/>
    </w:rPr>
    <w:tblPr>
      <w:tblCellMar>
        <w:top w:w="0" w:type="dxa"/>
        <w:left w:w="0" w:type="dxa"/>
        <w:bottom w:w="0" w:type="dxa"/>
        <w:right w:w="0" w:type="dxa"/>
      </w:tblCellMar>
    </w:tblPr>
  </w:style>
  <w:style w:type="paragraph" w:styleId="Title">
    <w:name w:val="Title"/>
    <w:basedOn w:val="Normal"/>
    <w:next w:val="Normal"/>
    <w:link w:val="TitleChar"/>
    <w:uiPriority w:val="10"/>
    <w:qFormat/>
    <w:rsid w:val="004F4265"/>
    <w:pPr>
      <w:spacing w:after="60"/>
      <w:outlineLvl w:val="0"/>
    </w:pPr>
    <w:rPr>
      <w:rFonts w:ascii="Arial Bold" w:eastAsia="Times New Roman" w:hAnsi="Arial Bold" w:cs="Arial"/>
      <w:bCs/>
      <w:color w:val="323E4F"/>
      <w:kern w:val="28"/>
      <w:sz w:val="22"/>
      <w:szCs w:val="24"/>
    </w:rPr>
  </w:style>
  <w:style w:type="character" w:customStyle="1" w:styleId="TitleChar">
    <w:name w:val="Title Char"/>
    <w:link w:val="Title"/>
    <w:uiPriority w:val="10"/>
    <w:rsid w:val="004F4265"/>
    <w:rPr>
      <w:rFonts w:ascii="Arial Bold" w:eastAsia="Times New Roman" w:hAnsi="Arial Bold" w:cs="Arial"/>
      <w:bCs/>
      <w:noProof/>
      <w:color w:val="323E4F"/>
      <w:kern w:val="28"/>
      <w:sz w:val="22"/>
      <w:szCs w:val="24"/>
      <w:lang w:eastAsia="en-US"/>
    </w:rPr>
  </w:style>
  <w:style w:type="paragraph" w:styleId="Header">
    <w:name w:val="header"/>
    <w:basedOn w:val="Normal"/>
    <w:link w:val="HeaderChar"/>
    <w:uiPriority w:val="99"/>
    <w:unhideWhenUsed/>
    <w:rsid w:val="00517A41"/>
    <w:pPr>
      <w:tabs>
        <w:tab w:val="center" w:pos="4536"/>
        <w:tab w:val="right" w:pos="9072"/>
      </w:tabs>
    </w:pPr>
  </w:style>
  <w:style w:type="character" w:customStyle="1" w:styleId="HeaderChar">
    <w:name w:val="Header Char"/>
    <w:link w:val="Header"/>
    <w:uiPriority w:val="99"/>
    <w:rsid w:val="00517A41"/>
    <w:rPr>
      <w:rFonts w:ascii="Garamond" w:hAnsi="Garamond"/>
      <w:noProof/>
      <w:sz w:val="18"/>
      <w:szCs w:val="18"/>
      <w:lang w:eastAsia="en-US"/>
    </w:rPr>
  </w:style>
  <w:style w:type="paragraph" w:styleId="Footer">
    <w:name w:val="footer"/>
    <w:basedOn w:val="Normal"/>
    <w:link w:val="FooterChar"/>
    <w:uiPriority w:val="99"/>
    <w:unhideWhenUsed/>
    <w:rsid w:val="000831BD"/>
    <w:pPr>
      <w:tabs>
        <w:tab w:val="center" w:pos="4536"/>
        <w:tab w:val="right" w:pos="9072"/>
      </w:tabs>
      <w:jc w:val="center"/>
    </w:pPr>
    <w:rPr>
      <w:rFonts w:ascii="Arial" w:hAnsi="Arial"/>
      <w:b/>
      <w:noProof w:val="0"/>
      <w:sz w:val="20"/>
    </w:rPr>
  </w:style>
  <w:style w:type="character" w:customStyle="1" w:styleId="FooterChar">
    <w:name w:val="Footer Char"/>
    <w:link w:val="Footer"/>
    <w:uiPriority w:val="99"/>
    <w:rsid w:val="000831BD"/>
    <w:rPr>
      <w:rFonts w:ascii="Arial" w:hAnsi="Arial"/>
      <w:b/>
      <w:szCs w:val="18"/>
      <w:lang w:eastAsia="en-US"/>
    </w:rPr>
  </w:style>
  <w:style w:type="table" w:styleId="TableGrid0">
    <w:name w:val="Table Grid"/>
    <w:basedOn w:val="TableNormal"/>
    <w:uiPriority w:val="39"/>
    <w:rsid w:val="006061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06197"/>
    <w:pPr>
      <w:contextualSpacing/>
    </w:pPr>
    <w:rPr>
      <w:rFonts w:ascii="Garamond" w:hAnsi="Garamond"/>
      <w:noProof/>
      <w:sz w:val="18"/>
      <w:szCs w:val="18"/>
      <w:lang w:eastAsia="en-US"/>
    </w:rPr>
  </w:style>
  <w:style w:type="paragraph" w:customStyle="1" w:styleId="NASLOVZLATO">
    <w:name w:val="NASLOV ZLATO"/>
    <w:basedOn w:val="Title"/>
    <w:qFormat/>
    <w:rsid w:val="00D70371"/>
    <w:pPr>
      <w:jc w:val="center"/>
    </w:pPr>
    <w:rPr>
      <w:rFonts w:ascii="Arial" w:hAnsi="Arial"/>
      <w:b/>
      <w:color w:val="FFE599"/>
      <w:sz w:val="24"/>
      <w:lang w:eastAsia="sr-Latn-RS"/>
    </w:rPr>
  </w:style>
  <w:style w:type="paragraph" w:customStyle="1" w:styleId="NASLOVBELO">
    <w:name w:val="NASLOV BELO"/>
    <w:basedOn w:val="Title"/>
    <w:rsid w:val="00D70371"/>
    <w:pPr>
      <w:jc w:val="center"/>
    </w:pPr>
    <w:rPr>
      <w:rFonts w:ascii="Arial" w:hAnsi="Arial"/>
      <w:b/>
      <w:color w:val="FFFFFF"/>
      <w:sz w:val="24"/>
      <w:lang w:eastAsia="sr-Latn-RS"/>
    </w:rPr>
  </w:style>
  <w:style w:type="character" w:customStyle="1" w:styleId="Heading4Char">
    <w:name w:val="Heading 4 Char"/>
    <w:link w:val="Heading4"/>
    <w:uiPriority w:val="9"/>
    <w:rsid w:val="00932A9A"/>
    <w:rPr>
      <w:rFonts w:ascii="Arial" w:eastAsia="Times New Roman" w:hAnsi="Arial" w:cs="Arial"/>
      <w:b/>
      <w:bCs/>
      <w:sz w:val="24"/>
      <w:szCs w:val="24"/>
    </w:rPr>
  </w:style>
  <w:style w:type="paragraph" w:customStyle="1" w:styleId="podnaslovpropisa">
    <w:name w:val="podnaslovpropisa"/>
    <w:basedOn w:val="Normal"/>
    <w:rsid w:val="00D70371"/>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customStyle="1" w:styleId="normalprored">
    <w:name w:val="normalprored"/>
    <w:basedOn w:val="Normal"/>
    <w:rsid w:val="00932A9A"/>
    <w:pPr>
      <w:contextualSpacing w:val="0"/>
    </w:pPr>
    <w:rPr>
      <w:rFonts w:ascii="Arial" w:eastAsia="Times New Roman" w:hAnsi="Arial" w:cs="Arial"/>
      <w:noProof w:val="0"/>
      <w:sz w:val="26"/>
      <w:szCs w:val="26"/>
      <w:lang w:eastAsia="sr-Latn-RS"/>
    </w:rPr>
  </w:style>
  <w:style w:type="paragraph" w:customStyle="1" w:styleId="wyq060---pododeljak">
    <w:name w:val="wyq060---pododeljak"/>
    <w:basedOn w:val="Normal"/>
    <w:rsid w:val="00932A9A"/>
    <w:pPr>
      <w:contextualSpacing w:val="0"/>
      <w:jc w:val="center"/>
    </w:pPr>
    <w:rPr>
      <w:rFonts w:ascii="Arial" w:eastAsia="Times New Roman" w:hAnsi="Arial" w:cs="Arial"/>
      <w:noProof w:val="0"/>
      <w:sz w:val="31"/>
      <w:szCs w:val="31"/>
      <w:lang w:eastAsia="sr-Latn-RS"/>
    </w:rPr>
  </w:style>
  <w:style w:type="character" w:customStyle="1" w:styleId="Heading1Char">
    <w:name w:val="Heading 1 Char"/>
    <w:link w:val="Heading1"/>
    <w:uiPriority w:val="9"/>
    <w:rsid w:val="003960C1"/>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3960C1"/>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3960C1"/>
    <w:rPr>
      <w:rFonts w:ascii="Calibri Light" w:eastAsia="Times New Roman" w:hAnsi="Calibri Light"/>
      <w:b/>
      <w:bCs/>
      <w:color w:val="5B9BD5"/>
      <w:sz w:val="22"/>
      <w:szCs w:val="22"/>
      <w:lang w:val="en-US" w:eastAsia="en-US"/>
    </w:rPr>
  </w:style>
  <w:style w:type="numbering" w:customStyle="1" w:styleId="NoList1">
    <w:name w:val="No List1"/>
    <w:next w:val="NoList"/>
    <w:uiPriority w:val="99"/>
    <w:semiHidden/>
    <w:unhideWhenUsed/>
    <w:rsid w:val="003960C1"/>
  </w:style>
  <w:style w:type="paragraph" w:styleId="NormalIndent">
    <w:name w:val="Normal Indent"/>
    <w:basedOn w:val="Normal"/>
    <w:uiPriority w:val="99"/>
    <w:unhideWhenUsed/>
    <w:rsid w:val="003960C1"/>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3960C1"/>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3960C1"/>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3960C1"/>
    <w:rPr>
      <w:i/>
      <w:iCs/>
    </w:rPr>
  </w:style>
  <w:style w:type="character" w:styleId="Hyperlink">
    <w:name w:val="Hyperlink"/>
    <w:uiPriority w:val="99"/>
    <w:unhideWhenUsed/>
    <w:rsid w:val="003960C1"/>
    <w:rPr>
      <w:color w:val="0563C1"/>
      <w:u w:val="single"/>
    </w:rPr>
  </w:style>
  <w:style w:type="table" w:customStyle="1" w:styleId="TableGrid1">
    <w:name w:val="Table Grid1"/>
    <w:basedOn w:val="TableNormal"/>
    <w:next w:val="TableGrid0"/>
    <w:uiPriority w:val="59"/>
    <w:rsid w:val="003960C1"/>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3960C1"/>
    <w:pPr>
      <w:spacing w:after="200"/>
      <w:contextualSpacing w:val="0"/>
    </w:pPr>
    <w:rPr>
      <w:rFonts w:ascii="Verdana" w:hAnsi="Verdana" w:cs="Verdana"/>
      <w:b/>
      <w:bCs/>
      <w:noProof w:val="0"/>
      <w:color w:val="5B9BD5"/>
      <w:lang w:val="en-US"/>
    </w:rPr>
  </w:style>
  <w:style w:type="paragraph" w:customStyle="1" w:styleId="DocDefaults">
    <w:name w:val="DocDefaults"/>
    <w:rsid w:val="003960C1"/>
    <w:pPr>
      <w:spacing w:after="200" w:line="276" w:lineRule="auto"/>
    </w:pPr>
    <w:rPr>
      <w:sz w:val="22"/>
      <w:szCs w:val="22"/>
      <w:lang w:val="en-US" w:eastAsia="en-US"/>
    </w:rPr>
  </w:style>
  <w:style w:type="character" w:styleId="FollowedHyperlink">
    <w:name w:val="FollowedHyperlink"/>
    <w:uiPriority w:val="99"/>
    <w:semiHidden/>
    <w:unhideWhenUsed/>
    <w:rsid w:val="003960C1"/>
    <w:rPr>
      <w:color w:val="954F72"/>
      <w:u w:val="single"/>
    </w:rPr>
  </w:style>
  <w:style w:type="numbering" w:customStyle="1" w:styleId="NoList2">
    <w:name w:val="No List2"/>
    <w:next w:val="NoList"/>
    <w:uiPriority w:val="99"/>
    <w:semiHidden/>
    <w:unhideWhenUsed/>
    <w:rsid w:val="00FD359D"/>
  </w:style>
  <w:style w:type="table" w:customStyle="1" w:styleId="TableGrid2">
    <w:name w:val="Table Grid2"/>
    <w:basedOn w:val="TableNormal"/>
    <w:next w:val="TableGrid0"/>
    <w:uiPriority w:val="59"/>
    <w:rsid w:val="00FD359D"/>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DC5BAA"/>
  </w:style>
  <w:style w:type="table" w:customStyle="1" w:styleId="TableGrid3">
    <w:name w:val="Table Grid3"/>
    <w:basedOn w:val="TableNormal"/>
    <w:next w:val="TableGrid0"/>
    <w:uiPriority w:val="59"/>
    <w:rsid w:val="00DC5BAA"/>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5Char">
    <w:name w:val="Heading 5 Char"/>
    <w:link w:val="Heading5"/>
    <w:uiPriority w:val="9"/>
    <w:rsid w:val="00B3316E"/>
    <w:rPr>
      <w:rFonts w:ascii="inherit" w:eastAsia="Times New Roman" w:hAnsi="inherit" w:cs="Arial"/>
      <w:sz w:val="21"/>
      <w:szCs w:val="21"/>
    </w:rPr>
  </w:style>
  <w:style w:type="character" w:customStyle="1" w:styleId="Heading6Char">
    <w:name w:val="Heading 6 Char"/>
    <w:link w:val="Heading6"/>
    <w:uiPriority w:val="9"/>
    <w:rsid w:val="00B3316E"/>
    <w:rPr>
      <w:rFonts w:ascii="inherit" w:eastAsia="Times New Roman" w:hAnsi="inherit" w:cs="Arial"/>
      <w:sz w:val="15"/>
      <w:szCs w:val="15"/>
    </w:rPr>
  </w:style>
  <w:style w:type="numbering" w:customStyle="1" w:styleId="NoList4">
    <w:name w:val="No List4"/>
    <w:next w:val="NoList"/>
    <w:uiPriority w:val="99"/>
    <w:semiHidden/>
    <w:unhideWhenUsed/>
    <w:rsid w:val="00B3316E"/>
  </w:style>
  <w:style w:type="paragraph" w:customStyle="1" w:styleId="msonormal0">
    <w:name w:val="msonormal"/>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styleId="NormalWeb">
    <w:name w:val="Normal (Web)"/>
    <w:basedOn w:val="Normal"/>
    <w:uiPriority w:val="99"/>
    <w:semiHidden/>
    <w:unhideWhenUsed/>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odluka-zakon">
    <w:name w:val="odluka-zakon"/>
    <w:basedOn w:val="Normal"/>
    <w:rsid w:val="00B3316E"/>
    <w:pPr>
      <w:spacing w:before="225" w:after="225"/>
      <w:ind w:firstLine="480"/>
      <w:contextualSpacing w:val="0"/>
      <w:jc w:val="center"/>
    </w:pPr>
    <w:rPr>
      <w:rFonts w:ascii="Verdana" w:eastAsia="Times New Roman" w:hAnsi="Verdana" w:cs="Arial"/>
      <w:b/>
      <w:bCs/>
      <w:noProof w:val="0"/>
      <w:sz w:val="20"/>
      <w:szCs w:val="20"/>
      <w:lang w:eastAsia="sr-Latn-RS"/>
    </w:rPr>
  </w:style>
  <w:style w:type="paragraph" w:customStyle="1" w:styleId="naslov">
    <w:name w:val="naslov"/>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ukaz">
    <w:name w:val="ukaz"/>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ukaz-naslov">
    <w:name w:val="ukaz-naslov"/>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broj">
    <w:name w:val="broj"/>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potpis">
    <w:name w:val="potpis"/>
    <w:basedOn w:val="Normal"/>
    <w:rsid w:val="00B3316E"/>
    <w:pPr>
      <w:spacing w:after="150"/>
      <w:ind w:firstLine="480"/>
      <w:contextualSpacing w:val="0"/>
      <w:jc w:val="right"/>
    </w:pPr>
    <w:rPr>
      <w:rFonts w:ascii="Verdana" w:eastAsia="Times New Roman" w:hAnsi="Verdana" w:cs="Arial"/>
      <w:noProof w:val="0"/>
      <w:sz w:val="20"/>
      <w:szCs w:val="20"/>
      <w:lang w:eastAsia="sr-Latn-RS"/>
    </w:rPr>
  </w:style>
  <w:style w:type="paragraph" w:customStyle="1" w:styleId="broj-grupa">
    <w:name w:val="broj-grupa"/>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kraj-grupa">
    <w:name w:val="kraj-grupa"/>
    <w:basedOn w:val="Normal"/>
    <w:rsid w:val="00B3316E"/>
    <w:pPr>
      <w:spacing w:after="150"/>
      <w:ind w:firstLine="480"/>
      <w:contextualSpacing w:val="0"/>
      <w:jc w:val="right"/>
    </w:pPr>
    <w:rPr>
      <w:rFonts w:ascii="Verdana" w:eastAsia="Times New Roman" w:hAnsi="Verdana" w:cs="Arial"/>
      <w:noProof w:val="0"/>
      <w:sz w:val="20"/>
      <w:szCs w:val="20"/>
      <w:lang w:eastAsia="sr-Latn-RS"/>
    </w:rPr>
  </w:style>
  <w:style w:type="paragraph" w:customStyle="1" w:styleId="firma">
    <w:name w:val="firma"/>
    <w:basedOn w:val="Normal"/>
    <w:rsid w:val="00B3316E"/>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resenje">
    <w:name w:val="resenje"/>
    <w:basedOn w:val="Normal"/>
    <w:rsid w:val="00B3316E"/>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f">
    <w:name w:val="f"/>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stilovimml">
    <w:name w:val="stilovi_mml"/>
    <w:basedOn w:val="Normal"/>
    <w:rsid w:val="00B3316E"/>
    <w:pPr>
      <w:spacing w:after="150"/>
      <w:ind w:firstLine="480"/>
      <w:contextualSpacing w:val="0"/>
      <w:jc w:val="center"/>
    </w:pPr>
    <w:rPr>
      <w:rFonts w:ascii="Verdana" w:eastAsia="Times New Roman" w:hAnsi="Verdana" w:cs="Arial"/>
      <w:caps/>
      <w:noProof w:val="0"/>
      <w:sz w:val="32"/>
      <w:szCs w:val="32"/>
      <w:lang w:eastAsia="sr-Latn-RS"/>
    </w:rPr>
  </w:style>
  <w:style w:type="paragraph" w:customStyle="1" w:styleId="akt">
    <w:name w:val="akt"/>
    <w:basedOn w:val="Normal"/>
    <w:rsid w:val="00B3316E"/>
    <w:pPr>
      <w:spacing w:after="150"/>
      <w:ind w:firstLine="480"/>
      <w:contextualSpacing w:val="0"/>
      <w:jc w:val="both"/>
    </w:pPr>
    <w:rPr>
      <w:rFonts w:ascii="Verdana" w:eastAsia="Times New Roman" w:hAnsi="Verdana" w:cs="Arial"/>
      <w:noProof w:val="0"/>
      <w:sz w:val="20"/>
      <w:szCs w:val="20"/>
      <w:lang w:eastAsia="sr-Latn-RS"/>
    </w:rPr>
  </w:style>
  <w:style w:type="paragraph" w:customStyle="1" w:styleId="aktsupa-mml">
    <w:name w:val="aktsupa-mml"/>
    <w:basedOn w:val="Normal"/>
    <w:rsid w:val="00B3316E"/>
    <w:pPr>
      <w:ind w:firstLine="480"/>
      <w:contextualSpacing w:val="0"/>
      <w:jc w:val="both"/>
    </w:pPr>
    <w:rPr>
      <w:rFonts w:ascii="Verdana" w:eastAsia="Times New Roman" w:hAnsi="Verdana" w:cs="Arial"/>
      <w:noProof w:val="0"/>
      <w:sz w:val="20"/>
      <w:szCs w:val="20"/>
      <w:lang w:eastAsia="sr-Latn-RS"/>
    </w:rPr>
  </w:style>
  <w:style w:type="paragraph" w:customStyle="1" w:styleId="naslovmml">
    <w:name w:val="naslov_mml"/>
    <w:basedOn w:val="Normal"/>
    <w:rsid w:val="00B3316E"/>
    <w:pPr>
      <w:ind w:firstLine="480"/>
      <w:contextualSpacing w:val="0"/>
      <w:jc w:val="center"/>
    </w:pPr>
    <w:rPr>
      <w:rFonts w:ascii="Verdana" w:eastAsia="Times New Roman" w:hAnsi="Verdana" w:cs="Arial"/>
      <w:b/>
      <w:bCs/>
      <w:noProof w:val="0"/>
      <w:sz w:val="20"/>
      <w:szCs w:val="20"/>
      <w:lang w:eastAsia="sr-Latn-RS"/>
    </w:rPr>
  </w:style>
  <w:style w:type="paragraph" w:customStyle="1" w:styleId="boldmml">
    <w:name w:val="bold_mml"/>
    <w:basedOn w:val="Normal"/>
    <w:rsid w:val="00B3316E"/>
    <w:pPr>
      <w:ind w:firstLine="480"/>
      <w:contextualSpacing w:val="0"/>
      <w:jc w:val="center"/>
    </w:pPr>
    <w:rPr>
      <w:rFonts w:ascii="Verdana" w:eastAsia="Times New Roman" w:hAnsi="Verdana" w:cs="Arial"/>
      <w:b/>
      <w:bCs/>
      <w:noProof w:val="0"/>
      <w:sz w:val="20"/>
      <w:szCs w:val="20"/>
      <w:lang w:eastAsia="sr-Latn-RS"/>
    </w:rPr>
  </w:style>
  <w:style w:type="paragraph" w:customStyle="1" w:styleId="bolditalikleft">
    <w:name w:val="bolditalikleft"/>
    <w:basedOn w:val="Normal"/>
    <w:rsid w:val="00B3316E"/>
    <w:pPr>
      <w:ind w:firstLine="480"/>
      <w:contextualSpacing w:val="0"/>
      <w:jc w:val="both"/>
    </w:pPr>
    <w:rPr>
      <w:rFonts w:ascii="Verdana" w:eastAsia="Times New Roman" w:hAnsi="Verdana" w:cs="Arial"/>
      <w:b/>
      <w:bCs/>
      <w:i/>
      <w:iCs/>
      <w:noProof w:val="0"/>
      <w:sz w:val="20"/>
      <w:szCs w:val="20"/>
      <w:lang w:eastAsia="sr-Latn-RS"/>
    </w:rPr>
  </w:style>
  <w:style w:type="paragraph" w:customStyle="1" w:styleId="boldleft">
    <w:name w:val="boldleft"/>
    <w:basedOn w:val="Normal"/>
    <w:rsid w:val="00B3316E"/>
    <w:pPr>
      <w:ind w:firstLine="480"/>
      <w:contextualSpacing w:val="0"/>
      <w:jc w:val="both"/>
    </w:pPr>
    <w:rPr>
      <w:rFonts w:ascii="Verdana" w:eastAsia="Times New Roman" w:hAnsi="Verdana" w:cs="Arial"/>
      <w:b/>
      <w:bCs/>
      <w:noProof w:val="0"/>
      <w:sz w:val="20"/>
      <w:szCs w:val="20"/>
      <w:lang w:eastAsia="sr-Latn-RS"/>
    </w:rPr>
  </w:style>
  <w:style w:type="paragraph" w:customStyle="1" w:styleId="italikmml">
    <w:name w:val="italik_mml"/>
    <w:basedOn w:val="Normal"/>
    <w:rsid w:val="00B3316E"/>
    <w:pPr>
      <w:ind w:firstLine="480"/>
      <w:contextualSpacing w:val="0"/>
      <w:jc w:val="center"/>
    </w:pPr>
    <w:rPr>
      <w:rFonts w:ascii="Verdana" w:eastAsia="Times New Roman" w:hAnsi="Verdana" w:cs="Arial"/>
      <w:i/>
      <w:iCs/>
      <w:noProof w:val="0"/>
      <w:sz w:val="20"/>
      <w:szCs w:val="20"/>
      <w:lang w:eastAsia="sr-Latn-RS"/>
    </w:rPr>
  </w:style>
  <w:style w:type="paragraph" w:customStyle="1" w:styleId="italikleft">
    <w:name w:val="italikleft"/>
    <w:basedOn w:val="Normal"/>
    <w:rsid w:val="00B3316E"/>
    <w:pPr>
      <w:ind w:firstLine="480"/>
      <w:contextualSpacing w:val="0"/>
      <w:jc w:val="both"/>
    </w:pPr>
    <w:rPr>
      <w:rFonts w:ascii="Verdana" w:eastAsia="Times New Roman" w:hAnsi="Verdana" w:cs="Arial"/>
      <w:i/>
      <w:iCs/>
      <w:noProof w:val="0"/>
      <w:sz w:val="20"/>
      <w:szCs w:val="20"/>
      <w:lang w:eastAsia="sr-Latn-RS"/>
    </w:rPr>
  </w:style>
  <w:style w:type="paragraph" w:customStyle="1" w:styleId="underlinemml">
    <w:name w:val="underline_mml"/>
    <w:basedOn w:val="Normal"/>
    <w:rsid w:val="00B3316E"/>
    <w:pPr>
      <w:spacing w:after="150"/>
      <w:ind w:firstLine="480"/>
      <w:contextualSpacing w:val="0"/>
      <w:jc w:val="center"/>
    </w:pPr>
    <w:rPr>
      <w:rFonts w:ascii="Verdana" w:eastAsia="Times New Roman" w:hAnsi="Verdana" w:cs="Arial"/>
      <w:noProof w:val="0"/>
      <w:sz w:val="20"/>
      <w:szCs w:val="20"/>
      <w:u w:val="single"/>
      <w:lang w:eastAsia="sr-Latn-RS"/>
    </w:rPr>
  </w:style>
  <w:style w:type="paragraph" w:customStyle="1" w:styleId="underlineleft">
    <w:name w:val="underlineleft"/>
    <w:basedOn w:val="Normal"/>
    <w:rsid w:val="00B3316E"/>
    <w:pPr>
      <w:spacing w:after="150"/>
      <w:ind w:firstLine="480"/>
      <w:contextualSpacing w:val="0"/>
    </w:pPr>
    <w:rPr>
      <w:rFonts w:ascii="Verdana" w:eastAsia="Times New Roman" w:hAnsi="Verdana" w:cs="Arial"/>
      <w:noProof w:val="0"/>
      <w:sz w:val="20"/>
      <w:szCs w:val="20"/>
      <w:u w:val="single"/>
      <w:lang w:eastAsia="sr-Latn-RS"/>
    </w:rPr>
  </w:style>
  <w:style w:type="paragraph" w:customStyle="1" w:styleId="spacijamml">
    <w:name w:val="spacija_mml"/>
    <w:basedOn w:val="Normal"/>
    <w:rsid w:val="00B3316E"/>
    <w:pPr>
      <w:ind w:firstLine="480"/>
      <w:contextualSpacing w:val="0"/>
      <w:jc w:val="center"/>
    </w:pPr>
    <w:rPr>
      <w:rFonts w:ascii="Verdana" w:eastAsia="Times New Roman" w:hAnsi="Verdana" w:cs="Arial"/>
      <w:noProof w:val="0"/>
      <w:spacing w:val="27"/>
      <w:sz w:val="20"/>
      <w:szCs w:val="20"/>
      <w:lang w:eastAsia="sr-Latn-RS"/>
    </w:rPr>
  </w:style>
  <w:style w:type="paragraph" w:customStyle="1" w:styleId="centarmml">
    <w:name w:val="centar_mml"/>
    <w:basedOn w:val="Normal"/>
    <w:rsid w:val="00B3316E"/>
    <w:pPr>
      <w:ind w:firstLine="480"/>
      <w:contextualSpacing w:val="0"/>
      <w:jc w:val="center"/>
    </w:pPr>
    <w:rPr>
      <w:rFonts w:ascii="Verdana" w:eastAsia="Times New Roman" w:hAnsi="Verdana" w:cs="Arial"/>
      <w:noProof w:val="0"/>
      <w:sz w:val="20"/>
      <w:szCs w:val="20"/>
      <w:lang w:eastAsia="sr-Latn-RS"/>
    </w:rPr>
  </w:style>
  <w:style w:type="paragraph" w:customStyle="1" w:styleId="footnote">
    <w:name w:val="footnote"/>
    <w:basedOn w:val="Normal"/>
    <w:rsid w:val="00B3316E"/>
    <w:pPr>
      <w:spacing w:after="150"/>
      <w:ind w:firstLine="480"/>
      <w:contextualSpacing w:val="0"/>
      <w:jc w:val="both"/>
    </w:pPr>
    <w:rPr>
      <w:rFonts w:ascii="Verdana" w:eastAsia="Times New Roman" w:hAnsi="Verdana" w:cs="Arial"/>
      <w:i/>
      <w:iCs/>
      <w:noProof w:val="0"/>
      <w:sz w:val="20"/>
      <w:szCs w:val="20"/>
      <w:lang w:eastAsia="sr-Latn-RS"/>
    </w:rPr>
  </w:style>
  <w:style w:type="paragraph" w:customStyle="1" w:styleId="superscript">
    <w:name w:val="superscript"/>
    <w:basedOn w:val="Normal"/>
    <w:rsid w:val="00B3316E"/>
    <w:pPr>
      <w:spacing w:after="150"/>
      <w:ind w:firstLine="480"/>
      <w:contextualSpacing w:val="0"/>
    </w:pPr>
    <w:rPr>
      <w:rFonts w:ascii="Verdana" w:eastAsia="Times New Roman" w:hAnsi="Verdana" w:cs="Arial"/>
      <w:noProof w:val="0"/>
      <w:sz w:val="20"/>
      <w:szCs w:val="20"/>
      <w:vertAlign w:val="superscript"/>
      <w:lang w:eastAsia="sr-Latn-RS"/>
    </w:rPr>
  </w:style>
  <w:style w:type="paragraph" w:customStyle="1" w:styleId="subscript">
    <w:name w:val="subscript"/>
    <w:basedOn w:val="Normal"/>
    <w:rsid w:val="00B3316E"/>
    <w:pPr>
      <w:spacing w:after="150"/>
      <w:ind w:firstLine="480"/>
      <w:contextualSpacing w:val="0"/>
    </w:pPr>
    <w:rPr>
      <w:rFonts w:ascii="Verdana" w:eastAsia="Times New Roman" w:hAnsi="Verdana" w:cs="Arial"/>
      <w:noProof w:val="0"/>
      <w:sz w:val="20"/>
      <w:szCs w:val="20"/>
      <w:vertAlign w:val="subscript"/>
      <w:lang w:eastAsia="sr-Latn-RS"/>
    </w:rPr>
  </w:style>
  <w:style w:type="paragraph" w:customStyle="1" w:styleId="tabela-podnaslov">
    <w:name w:val="tabela-podnaslov"/>
    <w:basedOn w:val="Normal"/>
    <w:rsid w:val="00B3316E"/>
    <w:pPr>
      <w:pBdr>
        <w:top w:val="single" w:sz="6" w:space="4" w:color="808080"/>
        <w:left w:val="single" w:sz="6" w:space="0" w:color="808080"/>
        <w:bottom w:val="single" w:sz="6" w:space="4" w:color="808080"/>
        <w:right w:val="single" w:sz="6" w:space="0" w:color="808080"/>
      </w:pBdr>
      <w:shd w:val="clear" w:color="auto" w:fill="D8D8D8"/>
      <w:ind w:firstLine="480"/>
      <w:contextualSpacing w:val="0"/>
      <w:jc w:val="center"/>
    </w:pPr>
    <w:rPr>
      <w:rFonts w:ascii="Verdana!important" w:eastAsia="Times New Roman" w:hAnsi="Verdana!important" w:cs="Arial"/>
      <w:caps/>
      <w:noProof w:val="0"/>
      <w:sz w:val="20"/>
      <w:szCs w:val="20"/>
      <w:lang w:eastAsia="sr-Latn-RS"/>
    </w:rPr>
  </w:style>
  <w:style w:type="paragraph" w:customStyle="1" w:styleId="tabela-izvor">
    <w:name w:val="tabela-izvor"/>
    <w:basedOn w:val="Normal"/>
    <w:rsid w:val="00B3316E"/>
    <w:pPr>
      <w:pBdr>
        <w:top w:val="single" w:sz="6" w:space="0" w:color="808080"/>
        <w:left w:val="single" w:sz="6" w:space="0" w:color="808080"/>
        <w:bottom w:val="single" w:sz="6" w:space="0" w:color="808080"/>
        <w:right w:val="single" w:sz="6" w:space="0" w:color="808080"/>
      </w:pBdr>
      <w:shd w:val="clear" w:color="auto" w:fill="D8D8D8"/>
      <w:spacing w:after="150"/>
      <w:ind w:firstLine="480"/>
      <w:contextualSpacing w:val="0"/>
    </w:pPr>
    <w:rPr>
      <w:rFonts w:ascii="Verdana!important" w:eastAsia="Times New Roman" w:hAnsi="Verdana!important" w:cs="Arial"/>
      <w:i/>
      <w:iCs/>
      <w:noProof w:val="0"/>
      <w:sz w:val="20"/>
      <w:szCs w:val="20"/>
      <w:lang w:eastAsia="sr-Latn-RS"/>
    </w:rPr>
  </w:style>
  <w:style w:type="paragraph" w:customStyle="1" w:styleId="tabela-citat">
    <w:name w:val="tabela-citat"/>
    <w:basedOn w:val="Normal"/>
    <w:rsid w:val="00B3316E"/>
    <w:pPr>
      <w:pBdr>
        <w:top w:val="single" w:sz="6" w:space="0" w:color="808080"/>
        <w:left w:val="single" w:sz="6" w:space="0" w:color="808080"/>
        <w:bottom w:val="single" w:sz="6" w:space="0" w:color="808080"/>
        <w:right w:val="single" w:sz="6" w:space="0" w:color="808080"/>
      </w:pBdr>
      <w:shd w:val="clear" w:color="auto" w:fill="F5F5F5"/>
      <w:spacing w:after="150"/>
      <w:ind w:firstLine="480"/>
      <w:contextualSpacing w:val="0"/>
    </w:pPr>
    <w:rPr>
      <w:rFonts w:ascii="Verdana!important" w:eastAsia="Times New Roman" w:hAnsi="Verdana!important" w:cs="Arial"/>
      <w:i/>
      <w:iCs/>
      <w:noProof w:val="0"/>
      <w:sz w:val="22"/>
      <w:szCs w:val="22"/>
      <w:lang w:eastAsia="sr-Latn-RS"/>
    </w:rPr>
  </w:style>
  <w:style w:type="paragraph" w:customStyle="1" w:styleId="tabela-sa-borderom-mml">
    <w:name w:val="tabela-sa-borderom-mml"/>
    <w:basedOn w:val="Normal"/>
    <w:rsid w:val="00B3316E"/>
    <w:pPr>
      <w:pBdr>
        <w:top w:val="single" w:sz="6" w:space="0" w:color="808080"/>
        <w:left w:val="single" w:sz="6" w:space="0" w:color="808080"/>
        <w:bottom w:val="single" w:sz="6" w:space="0" w:color="808080"/>
        <w:right w:val="single" w:sz="6" w:space="0" w:color="808080"/>
      </w:pBdr>
      <w:shd w:val="clear" w:color="auto" w:fill="F5F5F5"/>
      <w:ind w:firstLine="480"/>
      <w:contextualSpacing w:val="0"/>
    </w:pPr>
    <w:rPr>
      <w:rFonts w:ascii="Verdana!important" w:eastAsia="Times New Roman" w:hAnsi="Verdana!important" w:cs="Arial"/>
      <w:i/>
      <w:iCs/>
      <w:noProof w:val="0"/>
      <w:sz w:val="20"/>
      <w:szCs w:val="20"/>
      <w:lang w:eastAsia="sr-Latn-RS"/>
    </w:rPr>
  </w:style>
  <w:style w:type="paragraph" w:customStyle="1" w:styleId="tabela-autor">
    <w:name w:val="tabela-autor"/>
    <w:basedOn w:val="Normal"/>
    <w:rsid w:val="00B3316E"/>
    <w:pPr>
      <w:pBdr>
        <w:top w:val="single" w:sz="6" w:space="15" w:color="808080"/>
        <w:left w:val="single" w:sz="6" w:space="0" w:color="808080"/>
        <w:bottom w:val="single" w:sz="6" w:space="15" w:color="808080"/>
        <w:right w:val="single" w:sz="6" w:space="0" w:color="808080"/>
      </w:pBdr>
      <w:shd w:val="clear" w:color="auto" w:fill="F5F5F5"/>
      <w:ind w:firstLine="480"/>
      <w:contextualSpacing w:val="0"/>
      <w:jc w:val="right"/>
    </w:pPr>
    <w:rPr>
      <w:rFonts w:ascii="Verdana!important" w:eastAsia="Times New Roman" w:hAnsi="Verdana!important" w:cs="Arial"/>
      <w:i/>
      <w:iCs/>
      <w:noProof w:val="0"/>
      <w:sz w:val="20"/>
      <w:szCs w:val="20"/>
      <w:lang w:eastAsia="sr-Latn-RS"/>
    </w:rPr>
  </w:style>
  <w:style w:type="paragraph" w:customStyle="1" w:styleId="stilovisudskapraksa">
    <w:name w:val="stilovi_sudska_praksa"/>
    <w:basedOn w:val="Normal"/>
    <w:rsid w:val="00B3316E"/>
    <w:pPr>
      <w:spacing w:after="150"/>
      <w:ind w:firstLine="480"/>
      <w:contextualSpacing w:val="0"/>
      <w:jc w:val="center"/>
    </w:pPr>
    <w:rPr>
      <w:rFonts w:ascii="Verdana" w:eastAsia="Times New Roman" w:hAnsi="Verdana" w:cs="Arial"/>
      <w:caps/>
      <w:noProof w:val="0"/>
      <w:sz w:val="32"/>
      <w:szCs w:val="32"/>
      <w:lang w:eastAsia="sr-Latn-RS"/>
    </w:rPr>
  </w:style>
  <w:style w:type="paragraph" w:customStyle="1" w:styleId="sentencanaslov">
    <w:name w:val="sentenca_naslov"/>
    <w:basedOn w:val="Normal"/>
    <w:rsid w:val="00B3316E"/>
    <w:pPr>
      <w:spacing w:before="270" w:after="270"/>
      <w:ind w:firstLine="480"/>
      <w:contextualSpacing w:val="0"/>
    </w:pPr>
    <w:rPr>
      <w:rFonts w:ascii="Verdana" w:eastAsia="Times New Roman" w:hAnsi="Verdana" w:cs="Arial"/>
      <w:b/>
      <w:bCs/>
      <w:noProof w:val="0"/>
      <w:sz w:val="20"/>
      <w:szCs w:val="20"/>
      <w:lang w:eastAsia="sr-Latn-RS"/>
    </w:rPr>
  </w:style>
  <w:style w:type="paragraph" w:customStyle="1" w:styleId="izvodizpresude">
    <w:name w:val="izvod_iz_presude"/>
    <w:basedOn w:val="Normal"/>
    <w:rsid w:val="00B3316E"/>
    <w:pPr>
      <w:ind w:firstLine="480"/>
      <w:contextualSpacing w:val="0"/>
    </w:pPr>
    <w:rPr>
      <w:rFonts w:ascii="Verdana" w:eastAsia="Times New Roman" w:hAnsi="Verdana" w:cs="Arial"/>
      <w:b/>
      <w:bCs/>
      <w:noProof w:val="0"/>
      <w:sz w:val="20"/>
      <w:szCs w:val="20"/>
      <w:lang w:eastAsia="sr-Latn-RS"/>
    </w:rPr>
  </w:style>
  <w:style w:type="paragraph" w:customStyle="1" w:styleId="sentenca">
    <w:name w:val="sentenca"/>
    <w:basedOn w:val="Normal"/>
    <w:rsid w:val="00B3316E"/>
    <w:pPr>
      <w:pBdr>
        <w:top w:val="single" w:sz="6" w:space="0" w:color="000000"/>
        <w:left w:val="single" w:sz="6" w:space="0" w:color="000000"/>
        <w:bottom w:val="single" w:sz="6" w:space="0" w:color="000000"/>
        <w:right w:val="single" w:sz="6" w:space="0" w:color="000000"/>
      </w:pBdr>
      <w:spacing w:after="150"/>
      <w:ind w:firstLine="480"/>
      <w:contextualSpacing w:val="0"/>
    </w:pPr>
    <w:rPr>
      <w:rFonts w:ascii="Verdana" w:eastAsia="Times New Roman" w:hAnsi="Verdana" w:cs="Arial"/>
      <w:b/>
      <w:bCs/>
      <w:noProof w:val="0"/>
      <w:sz w:val="20"/>
      <w:szCs w:val="20"/>
      <w:lang w:eastAsia="sr-Latn-RS"/>
    </w:rPr>
  </w:style>
  <w:style w:type="paragraph" w:customStyle="1" w:styleId="tabela-izvod">
    <w:name w:val="tabela-izvod"/>
    <w:basedOn w:val="Normal"/>
    <w:rsid w:val="00B3316E"/>
    <w:pPr>
      <w:pBdr>
        <w:top w:val="single" w:sz="6" w:space="0" w:color="000000"/>
        <w:left w:val="single" w:sz="6" w:space="0" w:color="000000"/>
        <w:bottom w:val="single" w:sz="6" w:space="0" w:color="000000"/>
        <w:right w:val="single" w:sz="6" w:space="0" w:color="000000"/>
      </w:pBdr>
      <w:spacing w:after="150"/>
      <w:ind w:firstLine="480"/>
      <w:contextualSpacing w:val="0"/>
    </w:pPr>
    <w:rPr>
      <w:rFonts w:ascii="Verdana" w:eastAsia="Times New Roman" w:hAnsi="Verdana" w:cs="Arial"/>
      <w:noProof w:val="0"/>
      <w:sz w:val="20"/>
      <w:szCs w:val="20"/>
      <w:lang w:eastAsia="sr-Latn-RS"/>
    </w:rPr>
  </w:style>
  <w:style w:type="paragraph" w:customStyle="1" w:styleId="stiloviregistar">
    <w:name w:val="stilovi_registar"/>
    <w:basedOn w:val="Normal"/>
    <w:rsid w:val="00B3316E"/>
    <w:pPr>
      <w:spacing w:after="150"/>
      <w:ind w:firstLine="480"/>
      <w:contextualSpacing w:val="0"/>
      <w:jc w:val="center"/>
    </w:pPr>
    <w:rPr>
      <w:rFonts w:ascii="Verdana" w:eastAsia="Times New Roman" w:hAnsi="Verdana" w:cs="Arial"/>
      <w:caps/>
      <w:noProof w:val="0"/>
      <w:sz w:val="32"/>
      <w:szCs w:val="32"/>
      <w:lang w:eastAsia="sr-Latn-RS"/>
    </w:rPr>
  </w:style>
  <w:style w:type="paragraph" w:customStyle="1" w:styleId="bold">
    <w:name w:val="bold"/>
    <w:basedOn w:val="Normal"/>
    <w:rsid w:val="00B3316E"/>
    <w:pPr>
      <w:spacing w:before="330"/>
      <w:ind w:firstLine="480"/>
      <w:contextualSpacing w:val="0"/>
      <w:jc w:val="center"/>
    </w:pPr>
    <w:rPr>
      <w:rFonts w:ascii="Verdana" w:eastAsia="Times New Roman" w:hAnsi="Verdana" w:cs="Arial"/>
      <w:b/>
      <w:bCs/>
      <w:noProof w:val="0"/>
      <w:sz w:val="20"/>
      <w:szCs w:val="20"/>
      <w:lang w:eastAsia="sr-Latn-RS"/>
    </w:rPr>
  </w:style>
  <w:style w:type="paragraph" w:customStyle="1" w:styleId="italik">
    <w:name w:val="italik"/>
    <w:basedOn w:val="Normal"/>
    <w:rsid w:val="00B3316E"/>
    <w:pPr>
      <w:spacing w:before="330"/>
      <w:ind w:firstLine="480"/>
      <w:contextualSpacing w:val="0"/>
      <w:jc w:val="center"/>
    </w:pPr>
    <w:rPr>
      <w:rFonts w:ascii="Verdana" w:eastAsia="Times New Roman" w:hAnsi="Verdana" w:cs="Arial"/>
      <w:i/>
      <w:iCs/>
      <w:noProof w:val="0"/>
      <w:sz w:val="20"/>
      <w:szCs w:val="20"/>
      <w:lang w:eastAsia="sr-Latn-RS"/>
    </w:rPr>
  </w:style>
  <w:style w:type="paragraph" w:customStyle="1" w:styleId="underline">
    <w:name w:val="underline"/>
    <w:basedOn w:val="Normal"/>
    <w:rsid w:val="00B3316E"/>
    <w:pPr>
      <w:spacing w:before="330"/>
      <w:ind w:firstLine="480"/>
      <w:contextualSpacing w:val="0"/>
      <w:jc w:val="center"/>
    </w:pPr>
    <w:rPr>
      <w:rFonts w:ascii="Verdana" w:eastAsia="Times New Roman" w:hAnsi="Verdana" w:cs="Arial"/>
      <w:noProof w:val="0"/>
      <w:sz w:val="20"/>
      <w:szCs w:val="20"/>
      <w:u w:val="single"/>
      <w:lang w:eastAsia="sr-Latn-RS"/>
    </w:rPr>
  </w:style>
  <w:style w:type="paragraph" w:customStyle="1" w:styleId="spacija">
    <w:name w:val="spacija"/>
    <w:basedOn w:val="Normal"/>
    <w:rsid w:val="00B3316E"/>
    <w:pPr>
      <w:spacing w:before="330"/>
      <w:ind w:firstLine="480"/>
      <w:contextualSpacing w:val="0"/>
      <w:jc w:val="center"/>
    </w:pPr>
    <w:rPr>
      <w:rFonts w:ascii="Verdana" w:eastAsia="Times New Roman" w:hAnsi="Verdana" w:cs="Arial"/>
      <w:noProof w:val="0"/>
      <w:spacing w:val="27"/>
      <w:sz w:val="20"/>
      <w:szCs w:val="20"/>
      <w:lang w:eastAsia="sr-Latn-RS"/>
    </w:rPr>
  </w:style>
  <w:style w:type="paragraph" w:customStyle="1" w:styleId="centar">
    <w:name w:val="centar"/>
    <w:basedOn w:val="Normal"/>
    <w:rsid w:val="00B3316E"/>
    <w:pPr>
      <w:spacing w:before="225"/>
      <w:ind w:firstLine="480"/>
      <w:contextualSpacing w:val="0"/>
      <w:jc w:val="center"/>
    </w:pPr>
    <w:rPr>
      <w:rFonts w:ascii="Verdana" w:eastAsia="Times New Roman" w:hAnsi="Verdana" w:cs="Arial"/>
      <w:noProof w:val="0"/>
      <w:sz w:val="20"/>
      <w:szCs w:val="20"/>
      <w:lang w:eastAsia="sr-Latn-RS"/>
    </w:rPr>
  </w:style>
  <w:style w:type="paragraph" w:customStyle="1" w:styleId="tabela-sa-borderom">
    <w:name w:val="tabela-sa-borderom"/>
    <w:basedOn w:val="Normal"/>
    <w:rsid w:val="00B3316E"/>
    <w:pPr>
      <w:pBdr>
        <w:top w:val="single" w:sz="6" w:space="0" w:color="000000"/>
        <w:left w:val="single" w:sz="6" w:space="0" w:color="000000"/>
        <w:bottom w:val="single" w:sz="6" w:space="0" w:color="000000"/>
        <w:right w:val="single" w:sz="6" w:space="0" w:color="000000"/>
      </w:pBdr>
      <w:spacing w:after="150"/>
      <w:ind w:firstLine="480"/>
      <w:contextualSpacing w:val="0"/>
    </w:pPr>
    <w:rPr>
      <w:rFonts w:ascii="Verdana" w:eastAsia="Times New Roman" w:hAnsi="Verdana" w:cs="Arial"/>
      <w:noProof w:val="0"/>
      <w:sz w:val="20"/>
      <w:szCs w:val="20"/>
      <w:lang w:eastAsia="sr-Latn-RS"/>
    </w:rPr>
  </w:style>
  <w:style w:type="paragraph" w:customStyle="1" w:styleId="tabela-bez-bordera">
    <w:name w:val="tabela-bez-bordera"/>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redakcijskipreciscentekst">
    <w:name w:val="redakcijskipreciscentekst"/>
    <w:basedOn w:val="Normal"/>
    <w:rsid w:val="00B3316E"/>
    <w:pPr>
      <w:pBdr>
        <w:top w:val="single" w:sz="6" w:space="2" w:color="auto"/>
        <w:left w:val="single" w:sz="6" w:space="4" w:color="auto"/>
        <w:bottom w:val="single" w:sz="6" w:space="2" w:color="auto"/>
        <w:right w:val="single" w:sz="6" w:space="4" w:color="auto"/>
      </w:pBdr>
      <w:spacing w:before="75" w:after="150"/>
      <w:ind w:right="75" w:firstLine="480"/>
      <w:contextualSpacing w:val="0"/>
      <w:jc w:val="right"/>
    </w:pPr>
    <w:rPr>
      <w:rFonts w:ascii="Verdana" w:eastAsia="Times New Roman" w:hAnsi="Verdana" w:cs="Arial"/>
      <w:b/>
      <w:bCs/>
      <w:noProof w:val="0"/>
      <w:sz w:val="20"/>
      <w:szCs w:val="20"/>
      <w:lang w:eastAsia="sr-Latn-RS"/>
    </w:rPr>
  </w:style>
  <w:style w:type="paragraph" w:customStyle="1" w:styleId="nevazeciakt">
    <w:name w:val="nevazeciakt"/>
    <w:basedOn w:val="Normal"/>
    <w:rsid w:val="00B3316E"/>
    <w:pPr>
      <w:pBdr>
        <w:top w:val="single" w:sz="6" w:space="2" w:color="auto"/>
        <w:left w:val="single" w:sz="6" w:space="4" w:color="auto"/>
        <w:bottom w:val="single" w:sz="6" w:space="2" w:color="auto"/>
        <w:right w:val="single" w:sz="6" w:space="4" w:color="auto"/>
      </w:pBdr>
      <w:spacing w:before="600" w:after="150"/>
      <w:ind w:right="75" w:firstLine="480"/>
      <w:contextualSpacing w:val="0"/>
      <w:jc w:val="right"/>
    </w:pPr>
    <w:rPr>
      <w:rFonts w:ascii="Verdana" w:eastAsia="Times New Roman" w:hAnsi="Verdana" w:cs="Arial"/>
      <w:b/>
      <w:bCs/>
      <w:noProof w:val="0"/>
      <w:color w:val="FF0000"/>
      <w:sz w:val="20"/>
      <w:szCs w:val="20"/>
      <w:lang w:eastAsia="sr-Latn-RS"/>
    </w:rPr>
  </w:style>
  <w:style w:type="paragraph" w:customStyle="1" w:styleId="v2-clan-left-1">
    <w:name w:val="v2-clan-left-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2">
    <w:name w:val="v2-clan-left-2"/>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3">
    <w:name w:val="v2-clan-left-3"/>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4">
    <w:name w:val="v2-clan-left-4"/>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5">
    <w:name w:val="v2-clan-left-5"/>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6">
    <w:name w:val="v2-clan-left-6"/>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7">
    <w:name w:val="v2-clan-left-7"/>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8">
    <w:name w:val="v2-clan-left-8"/>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9">
    <w:name w:val="v2-clan-left-9"/>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0">
    <w:name w:val="v2-clan-left-10"/>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underline-left">
    <w:name w:val="v2-underline-left"/>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spacija-left-1">
    <w:name w:val="v2-spacija-left-1"/>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2">
    <w:name w:val="v2-spacija-left-2"/>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3">
    <w:name w:val="v2-spacija-left-3"/>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italik-left-1">
    <w:name w:val="v2-italik-left-1"/>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2">
    <w:name w:val="v2-italik-left-2"/>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3">
    <w:name w:val="v2-italik-left-3"/>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bold-left-1">
    <w:name w:val="v2-bold-left-1"/>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2">
    <w:name w:val="v2-bold-left-2"/>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3">
    <w:name w:val="v2-bold-left-3"/>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clan-1">
    <w:name w:val="v2-clan-1"/>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2">
    <w:name w:val="v2-clan-2"/>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3">
    <w:name w:val="v2-clan-3"/>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underline">
    <w:name w:val="v2-underline"/>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spacija-1">
    <w:name w:val="v2-spacija-1"/>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2">
    <w:name w:val="v2-spacija-2"/>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3">
    <w:name w:val="v2-spacija-3"/>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italik-1">
    <w:name w:val="v2-italik-1"/>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2">
    <w:name w:val="v2-italik-2"/>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3">
    <w:name w:val="v2-italik-3"/>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bold-1">
    <w:name w:val="v2-bold-1"/>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2">
    <w:name w:val="v2-bold-2"/>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3">
    <w:name w:val="v2-bold-3"/>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clan-verzal-1">
    <w:name w:val="v2-clan-verzal-1"/>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2">
    <w:name w:val="v2-clan-verzal-2"/>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italik-verzal-1">
    <w:name w:val="v2-italik-verzal-1"/>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2">
    <w:name w:val="v2-italik-verzal-2"/>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3">
    <w:name w:val="v2-italik-verzal-3"/>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bold-verzal-1">
    <w:name w:val="v2-bold-verzal-1"/>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2">
    <w:name w:val="v2-bold-verzal-2"/>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3">
    <w:name w:val="v2-bold-verzal-3"/>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
    <w:name w:val="v2-naslov-1"/>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2">
    <w:name w:val="v2-naslov-2"/>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3">
    <w:name w:val="v2-naslov-3"/>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
    <w:name w:val="v2-odluka-zakon-1"/>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2">
    <w:name w:val="v2-odluka-zakon-2"/>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3">
    <w:name w:val="v2-odluka-zakon-3"/>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pronadjen">
    <w:name w:val="pronadjen"/>
    <w:basedOn w:val="Normal"/>
    <w:rsid w:val="00B3316E"/>
    <w:pPr>
      <w:shd w:val="clear" w:color="auto" w:fill="FFFF00"/>
      <w:spacing w:after="150"/>
      <w:ind w:firstLine="480"/>
      <w:contextualSpacing w:val="0"/>
    </w:pPr>
    <w:rPr>
      <w:rFonts w:ascii="Verdana" w:eastAsia="Times New Roman" w:hAnsi="Verdana" w:cs="Arial"/>
      <w:noProof w:val="0"/>
      <w:sz w:val="20"/>
      <w:szCs w:val="20"/>
      <w:lang w:eastAsia="sr-Latn-RS"/>
    </w:rPr>
  </w:style>
  <w:style w:type="paragraph" w:customStyle="1" w:styleId="eksponent">
    <w:name w:val="eksponent"/>
    <w:basedOn w:val="Normal"/>
    <w:rsid w:val="00B3316E"/>
    <w:pPr>
      <w:spacing w:after="150"/>
      <w:ind w:firstLine="480"/>
      <w:contextualSpacing w:val="0"/>
    </w:pPr>
    <w:rPr>
      <w:rFonts w:ascii="Verdana" w:eastAsia="Times New Roman" w:hAnsi="Verdana" w:cs="Arial"/>
      <w:b/>
      <w:bCs/>
      <w:noProof w:val="0"/>
      <w:color w:val="6666CC"/>
      <w:sz w:val="20"/>
      <w:szCs w:val="20"/>
      <w:vertAlign w:val="superscript"/>
      <w:lang w:eastAsia="sr-Latn-RS"/>
    </w:rPr>
  </w:style>
  <w:style w:type="paragraph" w:customStyle="1" w:styleId="strongeksponent">
    <w:name w:val="strongeksponent"/>
    <w:basedOn w:val="Normal"/>
    <w:rsid w:val="00B3316E"/>
    <w:pPr>
      <w:spacing w:after="150"/>
      <w:ind w:firstLine="480"/>
      <w:contextualSpacing w:val="0"/>
    </w:pPr>
    <w:rPr>
      <w:rFonts w:ascii="Verdana" w:eastAsia="Times New Roman" w:hAnsi="Verdana" w:cs="Arial"/>
      <w:b/>
      <w:bCs/>
      <w:noProof w:val="0"/>
      <w:color w:val="6666FF"/>
      <w:sz w:val="20"/>
      <w:szCs w:val="20"/>
      <w:vertAlign w:val="superscript"/>
      <w:lang w:eastAsia="sr-Latn-RS"/>
    </w:rPr>
  </w:style>
  <w:style w:type="paragraph" w:customStyle="1" w:styleId="extrastrongeksponent">
    <w:name w:val="extrastrongeksponent"/>
    <w:basedOn w:val="Normal"/>
    <w:rsid w:val="00B3316E"/>
    <w:pPr>
      <w:spacing w:after="150"/>
      <w:ind w:firstLine="480"/>
      <w:contextualSpacing w:val="0"/>
    </w:pPr>
    <w:rPr>
      <w:rFonts w:ascii="Verdana" w:eastAsia="Times New Roman" w:hAnsi="Verdana" w:cs="Arial"/>
      <w:b/>
      <w:bCs/>
      <w:noProof w:val="0"/>
      <w:color w:val="9999FF"/>
      <w:sz w:val="20"/>
      <w:szCs w:val="20"/>
      <w:vertAlign w:val="superscript"/>
      <w:lang w:eastAsia="sr-Latn-RS"/>
    </w:rPr>
  </w:style>
  <w:style w:type="paragraph" w:customStyle="1" w:styleId="indekas">
    <w:name w:val="indekas"/>
    <w:basedOn w:val="Normal"/>
    <w:rsid w:val="00B3316E"/>
    <w:pPr>
      <w:spacing w:after="150"/>
      <w:ind w:firstLine="480"/>
      <w:contextualSpacing w:val="0"/>
    </w:pPr>
    <w:rPr>
      <w:rFonts w:ascii="Verdana" w:eastAsia="Times New Roman" w:hAnsi="Verdana" w:cs="Arial"/>
      <w:i/>
      <w:iCs/>
      <w:noProof w:val="0"/>
      <w:color w:val="66CC66"/>
      <w:sz w:val="20"/>
      <w:szCs w:val="20"/>
      <w:vertAlign w:val="subscript"/>
      <w:lang w:eastAsia="sr-Latn-RS"/>
    </w:rPr>
  </w:style>
  <w:style w:type="paragraph" w:customStyle="1" w:styleId="strongindekas">
    <w:name w:val="strongindekas"/>
    <w:basedOn w:val="Normal"/>
    <w:rsid w:val="00B3316E"/>
    <w:pPr>
      <w:spacing w:after="150"/>
      <w:ind w:firstLine="480"/>
      <w:contextualSpacing w:val="0"/>
    </w:pPr>
    <w:rPr>
      <w:rFonts w:ascii="Verdana" w:eastAsia="Times New Roman" w:hAnsi="Verdana" w:cs="Arial"/>
      <w:i/>
      <w:iCs/>
      <w:noProof w:val="0"/>
      <w:color w:val="66FF66"/>
      <w:sz w:val="20"/>
      <w:szCs w:val="20"/>
      <w:vertAlign w:val="subscript"/>
      <w:lang w:eastAsia="sr-Latn-RS"/>
    </w:rPr>
  </w:style>
  <w:style w:type="paragraph" w:customStyle="1" w:styleId="extrastrongindekas">
    <w:name w:val="extrastrongindekas"/>
    <w:basedOn w:val="Normal"/>
    <w:rsid w:val="00B3316E"/>
    <w:pPr>
      <w:spacing w:after="150"/>
      <w:ind w:firstLine="480"/>
      <w:contextualSpacing w:val="0"/>
    </w:pPr>
    <w:rPr>
      <w:rFonts w:ascii="Verdana" w:eastAsia="Times New Roman" w:hAnsi="Verdana" w:cs="Arial"/>
      <w:i/>
      <w:iCs/>
      <w:noProof w:val="0"/>
      <w:color w:val="99FF99"/>
      <w:sz w:val="20"/>
      <w:szCs w:val="20"/>
      <w:vertAlign w:val="subscript"/>
      <w:lang w:eastAsia="sr-Latn-RS"/>
    </w:rPr>
  </w:style>
  <w:style w:type="paragraph" w:customStyle="1" w:styleId="subareaoutputpanel">
    <w:name w:val="subareaoutputpanel"/>
    <w:basedOn w:val="Normal"/>
    <w:rsid w:val="00B3316E"/>
    <w:pPr>
      <w:spacing w:after="150"/>
      <w:ind w:firstLine="480"/>
      <w:contextualSpacing w:val="0"/>
    </w:pPr>
    <w:rPr>
      <w:rFonts w:ascii="Arial" w:eastAsia="Times New Roman" w:hAnsi="Arial" w:cs="Arial"/>
      <w:noProof w:val="0"/>
      <w:sz w:val="20"/>
      <w:szCs w:val="20"/>
      <w:lang w:eastAsia="sr-Latn-RS"/>
    </w:rPr>
  </w:style>
  <w:style w:type="paragraph" w:customStyle="1" w:styleId="sadrzajapstrakt">
    <w:name w:val="sadrzajapstrakt"/>
    <w:basedOn w:val="Normal"/>
    <w:rsid w:val="00B3316E"/>
    <w:pPr>
      <w:spacing w:after="150"/>
      <w:ind w:firstLine="480"/>
      <w:contextualSpacing w:val="0"/>
    </w:pPr>
    <w:rPr>
      <w:rFonts w:ascii="Arial" w:eastAsia="Times New Roman" w:hAnsi="Arial" w:cs="Arial"/>
      <w:noProof w:val="0"/>
      <w:color w:val="484848"/>
      <w:sz w:val="20"/>
      <w:szCs w:val="20"/>
      <w:lang w:eastAsia="sr-Latn-RS"/>
    </w:rPr>
  </w:style>
  <w:style w:type="paragraph" w:customStyle="1" w:styleId="sadrzajapstrakt1">
    <w:name w:val="sadrzajapstrakt1"/>
    <w:basedOn w:val="Normal"/>
    <w:rsid w:val="00B3316E"/>
    <w:pPr>
      <w:spacing w:after="150"/>
      <w:ind w:firstLine="480"/>
      <w:contextualSpacing w:val="0"/>
    </w:pPr>
    <w:rPr>
      <w:rFonts w:ascii="Arial" w:eastAsia="Times New Roman" w:hAnsi="Arial" w:cs="Arial"/>
      <w:i/>
      <w:iCs/>
      <w:noProof w:val="0"/>
      <w:color w:val="484848"/>
      <w:sz w:val="20"/>
      <w:szCs w:val="20"/>
      <w:lang w:eastAsia="sr-Latn-RS"/>
    </w:rPr>
  </w:style>
  <w:style w:type="paragraph" w:customStyle="1" w:styleId="sadrzajapstrakt2">
    <w:name w:val="sadrzajapstrakt2"/>
    <w:basedOn w:val="Normal"/>
    <w:rsid w:val="00B3316E"/>
    <w:pPr>
      <w:spacing w:after="150"/>
      <w:ind w:firstLine="480"/>
      <w:contextualSpacing w:val="0"/>
    </w:pPr>
    <w:rPr>
      <w:rFonts w:ascii="Arial" w:eastAsia="Times New Roman" w:hAnsi="Arial" w:cs="Arial"/>
      <w:i/>
      <w:iCs/>
      <w:noProof w:val="0"/>
      <w:color w:val="484848"/>
      <w:sz w:val="20"/>
      <w:szCs w:val="20"/>
      <w:lang w:eastAsia="sr-Latn-RS"/>
    </w:rPr>
  </w:style>
  <w:style w:type="paragraph" w:customStyle="1" w:styleId="rich-mp-content-table">
    <w:name w:val="rich-mp-content-table"/>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rich-mpnl-header-cell">
    <w:name w:val="rich-mpnl-header-cell"/>
    <w:basedOn w:val="Normal"/>
    <w:rsid w:val="00B3316E"/>
    <w:pPr>
      <w:spacing w:after="150"/>
      <w:ind w:firstLine="480"/>
      <w:contextualSpacing w:val="0"/>
    </w:pPr>
    <w:rPr>
      <w:rFonts w:ascii="Arial" w:eastAsia="Times New Roman" w:hAnsi="Arial" w:cs="Arial"/>
      <w:noProof w:val="0"/>
      <w:color w:val="FFFFFF"/>
      <w:lang w:eastAsia="sr-Latn-RS"/>
    </w:rPr>
  </w:style>
  <w:style w:type="paragraph" w:customStyle="1" w:styleId="rich-mpnl-text">
    <w:name w:val="rich-mpnl-text"/>
    <w:basedOn w:val="Normal"/>
    <w:rsid w:val="00B3316E"/>
    <w:pPr>
      <w:spacing w:after="150"/>
      <w:ind w:firstLine="480"/>
      <w:contextualSpacing w:val="0"/>
    </w:pPr>
    <w:rPr>
      <w:rFonts w:ascii="Arial" w:eastAsia="Times New Roman" w:hAnsi="Arial" w:cs="Arial"/>
      <w:b/>
      <w:bCs/>
      <w:noProof w:val="0"/>
      <w:color w:val="000000"/>
      <w:sz w:val="20"/>
      <w:szCs w:val="20"/>
      <w:lang w:eastAsia="sr-Latn-RS"/>
    </w:rPr>
  </w:style>
  <w:style w:type="paragraph" w:customStyle="1" w:styleId="rich-mpnl-header">
    <w:name w:val="rich-mpnl-header"/>
    <w:basedOn w:val="Normal"/>
    <w:rsid w:val="00B3316E"/>
    <w:pPr>
      <w:shd w:val="clear" w:color="auto" w:fill="008000"/>
      <w:spacing w:after="150" w:line="450" w:lineRule="atLeast"/>
      <w:ind w:firstLine="480"/>
      <w:contextualSpacing w:val="0"/>
      <w:textAlignment w:val="center"/>
    </w:pPr>
    <w:rPr>
      <w:rFonts w:ascii="Arial" w:eastAsia="Times New Roman" w:hAnsi="Arial" w:cs="Arial"/>
      <w:noProof w:val="0"/>
      <w:color w:val="FFFFFF"/>
      <w:sz w:val="20"/>
      <w:szCs w:val="20"/>
      <w:lang w:eastAsia="sr-Latn-RS"/>
    </w:rPr>
  </w:style>
  <w:style w:type="paragraph" w:customStyle="1" w:styleId="rich-mpnl-body">
    <w:name w:val="rich-mpnl-body"/>
    <w:basedOn w:val="Normal"/>
    <w:rsid w:val="00B3316E"/>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noborder">
    <w:name w:val="noborder"/>
    <w:basedOn w:val="Normal"/>
    <w:rsid w:val="00B3316E"/>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earchbar">
    <w:name w:val="searchbar"/>
    <w:basedOn w:val="Normal"/>
    <w:rsid w:val="00B3316E"/>
    <w:pPr>
      <w:spacing w:after="150"/>
      <w:ind w:firstLine="480"/>
      <w:contextualSpacing w:val="0"/>
      <w:jc w:val="right"/>
      <w:textAlignment w:val="center"/>
    </w:pPr>
    <w:rPr>
      <w:rFonts w:ascii="Verdana" w:eastAsia="Times New Roman" w:hAnsi="Verdana" w:cs="Arial"/>
      <w:noProof w:val="0"/>
      <w:sz w:val="20"/>
      <w:szCs w:val="20"/>
      <w:lang w:eastAsia="sr-Latn-RS"/>
    </w:rPr>
  </w:style>
  <w:style w:type="paragraph" w:customStyle="1" w:styleId="rich-table-row">
    <w:name w:val="rich-table-row"/>
    <w:basedOn w:val="Normal"/>
    <w:rsid w:val="00B3316E"/>
    <w:pPr>
      <w:spacing w:after="150"/>
      <w:ind w:firstLine="480"/>
      <w:contextualSpacing w:val="0"/>
    </w:pPr>
    <w:rPr>
      <w:rFonts w:ascii="Verdana" w:eastAsia="Times New Roman" w:hAnsi="Verdana" w:cs="Arial"/>
      <w:noProof w:val="0"/>
      <w:color w:val="0000FF"/>
      <w:sz w:val="20"/>
      <w:szCs w:val="20"/>
      <w:lang w:eastAsia="sr-Latn-RS"/>
    </w:rPr>
  </w:style>
  <w:style w:type="paragraph" w:customStyle="1" w:styleId="prilozitabcolumn">
    <w:name w:val="prilozitabcolumn"/>
    <w:basedOn w:val="Normal"/>
    <w:rsid w:val="00B3316E"/>
    <w:pPr>
      <w:spacing w:after="150"/>
      <w:ind w:firstLine="480"/>
      <w:contextualSpacing w:val="0"/>
    </w:pPr>
    <w:rPr>
      <w:rFonts w:ascii="Arial" w:eastAsia="Times New Roman" w:hAnsi="Arial" w:cs="Arial"/>
      <w:noProof w:val="0"/>
      <w:color w:val="000000"/>
      <w:sz w:val="17"/>
      <w:szCs w:val="17"/>
      <w:lang w:eastAsia="sr-Latn-RS"/>
    </w:rPr>
  </w:style>
  <w:style w:type="paragraph" w:customStyle="1" w:styleId="rich-table-cell">
    <w:name w:val="rich-table-cell"/>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mediacontent">
    <w:name w:val="mediacontent"/>
    <w:basedOn w:val="Normal"/>
    <w:rsid w:val="00B3316E"/>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prilozicontent">
    <w:name w:val="prilozicontent"/>
    <w:basedOn w:val="Normal"/>
    <w:rsid w:val="00B3316E"/>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prilozitab">
    <w:name w:val="prilozitab"/>
    <w:basedOn w:val="Normal"/>
    <w:rsid w:val="00B3316E"/>
    <w:pPr>
      <w:pBdr>
        <w:bottom w:val="single" w:sz="6" w:space="0" w:color="C0C0C0"/>
      </w:pBdr>
      <w:shd w:val="clear" w:color="auto" w:fill="FFFFFF"/>
      <w:spacing w:after="150"/>
      <w:ind w:firstLine="480"/>
      <w:contextualSpacing w:val="0"/>
    </w:pPr>
    <w:rPr>
      <w:rFonts w:ascii="Arial" w:eastAsia="Times New Roman" w:hAnsi="Arial" w:cs="Arial"/>
      <w:noProof w:val="0"/>
      <w:color w:val="000000"/>
      <w:sz w:val="17"/>
      <w:szCs w:val="17"/>
      <w:lang w:eastAsia="sr-Latn-RS"/>
    </w:rPr>
  </w:style>
  <w:style w:type="paragraph" w:customStyle="1" w:styleId="sadrzajnaslov">
    <w:name w:val="sadrzajnaslov"/>
    <w:basedOn w:val="Normal"/>
    <w:rsid w:val="00B3316E"/>
    <w:pPr>
      <w:pBdr>
        <w:bottom w:val="single" w:sz="6" w:space="4" w:color="C9CBCD"/>
      </w:pBdr>
      <w:spacing w:after="150"/>
      <w:ind w:left="150" w:firstLine="480"/>
      <w:contextualSpacing w:val="0"/>
    </w:pPr>
    <w:rPr>
      <w:rFonts w:ascii="Arial" w:eastAsia="Times New Roman" w:hAnsi="Arial" w:cs="Arial"/>
      <w:noProof w:val="0"/>
      <w:color w:val="1C9500"/>
      <w:sz w:val="30"/>
      <w:szCs w:val="30"/>
      <w:lang w:eastAsia="sr-Latn-RS"/>
    </w:rPr>
  </w:style>
  <w:style w:type="paragraph" w:customStyle="1" w:styleId="rich-panel-body">
    <w:name w:val="rich-panel-body"/>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rich-panel">
    <w:name w:val="rich-panel"/>
    <w:basedOn w:val="Normal"/>
    <w:rsid w:val="00B3316E"/>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rich-page">
    <w:name w:val="rich-page"/>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sadrzajrubrikemenustil">
    <w:name w:val="sadrzajrubrikemenustil"/>
    <w:basedOn w:val="Normal"/>
    <w:rsid w:val="00B3316E"/>
    <w:pPr>
      <w:shd w:val="clear" w:color="auto" w:fill="FFFFFF"/>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rubrikemenustildiv">
    <w:name w:val="sadrzajrubrikemenustildiv"/>
    <w:basedOn w:val="Normal"/>
    <w:rsid w:val="00B3316E"/>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displaynone">
    <w:name w:val="displaynone"/>
    <w:basedOn w:val="Normal"/>
    <w:rsid w:val="00B3316E"/>
    <w:pPr>
      <w:ind w:firstLine="480"/>
      <w:contextualSpacing w:val="0"/>
    </w:pPr>
    <w:rPr>
      <w:rFonts w:ascii="Verdana" w:eastAsia="Times New Roman" w:hAnsi="Verdana" w:cs="Arial"/>
      <w:noProof w:val="0"/>
      <w:vanish/>
      <w:sz w:val="20"/>
      <w:szCs w:val="20"/>
      <w:lang w:eastAsia="sr-Latn-RS"/>
    </w:rPr>
  </w:style>
  <w:style w:type="paragraph" w:customStyle="1" w:styleId="sadrzajtable">
    <w:name w:val="sadrzajtable"/>
    <w:basedOn w:val="Normal"/>
    <w:rsid w:val="00B3316E"/>
    <w:pPr>
      <w:spacing w:after="150"/>
      <w:ind w:firstLine="480"/>
      <w:contextualSpacing w:val="0"/>
    </w:pPr>
    <w:rPr>
      <w:rFonts w:ascii="Verdana" w:eastAsia="Times New Roman" w:hAnsi="Verdana" w:cs="Arial"/>
      <w:noProof w:val="0"/>
      <w:lang w:eastAsia="sr-Latn-RS"/>
    </w:rPr>
  </w:style>
  <w:style w:type="paragraph" w:customStyle="1" w:styleId="sadrzajnadnaslov">
    <w:name w:val="sadrzajnadnaslov"/>
    <w:basedOn w:val="Normal"/>
    <w:rsid w:val="00B3316E"/>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nadnaslov1">
    <w:name w:val="sadrzajnadnaslov1"/>
    <w:basedOn w:val="Normal"/>
    <w:rsid w:val="00B3316E"/>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nadnaslov2">
    <w:name w:val="sadrzajnadnaslov2"/>
    <w:basedOn w:val="Normal"/>
    <w:rsid w:val="00B3316E"/>
    <w:pPr>
      <w:spacing w:after="150"/>
      <w:ind w:firstLine="480"/>
      <w:contextualSpacing w:val="0"/>
    </w:pPr>
    <w:rPr>
      <w:rFonts w:ascii="Arial" w:eastAsia="Times New Roman" w:hAnsi="Arial" w:cs="Arial"/>
      <w:noProof w:val="0"/>
      <w:color w:val="000000"/>
      <w:lang w:eastAsia="sr-Latn-RS"/>
    </w:rPr>
  </w:style>
  <w:style w:type="paragraph" w:customStyle="1" w:styleId="sadrzajpodnaslov">
    <w:name w:val="sadrzajpodnaslov"/>
    <w:basedOn w:val="Normal"/>
    <w:rsid w:val="00B3316E"/>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podnaslov1">
    <w:name w:val="sadrzajpodnaslov1"/>
    <w:basedOn w:val="Normal"/>
    <w:rsid w:val="00B3316E"/>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podnaslov2">
    <w:name w:val="sadrzajpodnaslov2"/>
    <w:basedOn w:val="Normal"/>
    <w:rsid w:val="00B3316E"/>
    <w:pPr>
      <w:spacing w:after="150"/>
      <w:ind w:firstLine="480"/>
      <w:contextualSpacing w:val="0"/>
    </w:pPr>
    <w:rPr>
      <w:rFonts w:ascii="Arial" w:eastAsia="Times New Roman" w:hAnsi="Arial" w:cs="Arial"/>
      <w:noProof w:val="0"/>
      <w:color w:val="484848"/>
      <w:sz w:val="17"/>
      <w:szCs w:val="17"/>
      <w:lang w:eastAsia="sr-Latn-RS"/>
    </w:rPr>
  </w:style>
  <w:style w:type="paragraph" w:customStyle="1" w:styleId="sadrzajdiv">
    <w:name w:val="sadrzajdiv"/>
    <w:basedOn w:val="Normal"/>
    <w:rsid w:val="00B3316E"/>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sadrzajdiv1">
    <w:name w:val="sadrzajdiv1"/>
    <w:basedOn w:val="Normal"/>
    <w:rsid w:val="00B3316E"/>
    <w:pPr>
      <w:shd w:val="clear" w:color="auto" w:fill="F4F6F9"/>
      <w:spacing w:after="150"/>
      <w:ind w:firstLine="480"/>
      <w:contextualSpacing w:val="0"/>
    </w:pPr>
    <w:rPr>
      <w:rFonts w:ascii="Verdana" w:eastAsia="Times New Roman" w:hAnsi="Verdana" w:cs="Arial"/>
      <w:noProof w:val="0"/>
      <w:sz w:val="20"/>
      <w:szCs w:val="20"/>
      <w:lang w:eastAsia="sr-Latn-RS"/>
    </w:rPr>
  </w:style>
  <w:style w:type="paragraph" w:customStyle="1" w:styleId="sadrzajdiv2">
    <w:name w:val="sadrzajdiv2"/>
    <w:basedOn w:val="Normal"/>
    <w:rsid w:val="00B3316E"/>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sadrzajhier">
    <w:name w:val="sadrzajhier"/>
    <w:basedOn w:val="Normal"/>
    <w:rsid w:val="00B3316E"/>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hier1">
    <w:name w:val="sadrzajhier1"/>
    <w:basedOn w:val="Normal"/>
    <w:rsid w:val="00B3316E"/>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hier2">
    <w:name w:val="sadrzajhier2"/>
    <w:basedOn w:val="Normal"/>
    <w:rsid w:val="00B3316E"/>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subarea">
    <w:name w:val="sadrzajsubarea"/>
    <w:basedOn w:val="Normal"/>
    <w:rsid w:val="00B3316E"/>
    <w:pPr>
      <w:shd w:val="clear" w:color="auto" w:fill="F4F6F9"/>
      <w:spacing w:after="150"/>
      <w:ind w:firstLine="480"/>
      <w:contextualSpacing w:val="0"/>
    </w:pPr>
    <w:rPr>
      <w:rFonts w:ascii="Arial" w:eastAsia="Times New Roman" w:hAnsi="Arial" w:cs="Arial"/>
      <w:b/>
      <w:bCs/>
      <w:caps/>
      <w:noProof w:val="0"/>
      <w:color w:val="000000"/>
      <w:lang w:eastAsia="sr-Latn-RS"/>
    </w:rPr>
  </w:style>
  <w:style w:type="paragraph" w:customStyle="1" w:styleId="sadrzajlink">
    <w:name w:val="sadrzajlink"/>
    <w:basedOn w:val="Normal"/>
    <w:rsid w:val="00B3316E"/>
    <w:pPr>
      <w:spacing w:after="150"/>
      <w:ind w:firstLine="480"/>
      <w:contextualSpacing w:val="0"/>
    </w:pPr>
    <w:rPr>
      <w:rFonts w:ascii="Arial" w:eastAsia="Times New Roman" w:hAnsi="Arial" w:cs="Arial"/>
      <w:b/>
      <w:bCs/>
      <w:noProof w:val="0"/>
      <w:color w:val="007000"/>
      <w:u w:val="single"/>
      <w:lang w:eastAsia="sr-Latn-RS"/>
    </w:rPr>
  </w:style>
  <w:style w:type="paragraph" w:customStyle="1" w:styleId="sadrzajmiddle">
    <w:name w:val="sadrzajmiddle"/>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sadrzajmiddle1">
    <w:name w:val="sadrzajmiddle1"/>
    <w:basedOn w:val="Normal"/>
    <w:rsid w:val="00B3316E"/>
    <w:pPr>
      <w:spacing w:after="150"/>
      <w:ind w:firstLine="480"/>
      <w:contextualSpacing w:val="0"/>
    </w:pPr>
    <w:rPr>
      <w:rFonts w:ascii="Arial" w:eastAsia="Times New Roman" w:hAnsi="Arial" w:cs="Arial"/>
      <w:b/>
      <w:bCs/>
      <w:noProof w:val="0"/>
      <w:sz w:val="20"/>
      <w:szCs w:val="20"/>
      <w:lang w:eastAsia="sr-Latn-RS"/>
    </w:rPr>
  </w:style>
  <w:style w:type="paragraph" w:customStyle="1" w:styleId="sadrzajmiddle2">
    <w:name w:val="sadrzajmiddle2"/>
    <w:basedOn w:val="Normal"/>
    <w:rsid w:val="00B3316E"/>
    <w:pPr>
      <w:spacing w:after="150"/>
      <w:ind w:firstLine="480"/>
      <w:contextualSpacing w:val="0"/>
    </w:pPr>
    <w:rPr>
      <w:rFonts w:ascii="Arial" w:eastAsia="Times New Roman" w:hAnsi="Arial" w:cs="Arial"/>
      <w:noProof w:val="0"/>
      <w:sz w:val="20"/>
      <w:szCs w:val="20"/>
      <w:lang w:eastAsia="sr-Latn-RS"/>
    </w:rPr>
  </w:style>
  <w:style w:type="paragraph" w:customStyle="1" w:styleId="sadrzajright">
    <w:name w:val="sadrzajright"/>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sadrzajright1">
    <w:name w:val="sadrzajright1"/>
    <w:basedOn w:val="Normal"/>
    <w:rsid w:val="00B3316E"/>
    <w:pPr>
      <w:spacing w:after="150"/>
      <w:ind w:firstLine="480"/>
      <w:contextualSpacing w:val="0"/>
    </w:pPr>
    <w:rPr>
      <w:rFonts w:ascii="Arial" w:eastAsia="Times New Roman" w:hAnsi="Arial" w:cs="Arial"/>
      <w:i/>
      <w:iCs/>
      <w:noProof w:val="0"/>
      <w:sz w:val="20"/>
      <w:szCs w:val="20"/>
      <w:lang w:eastAsia="sr-Latn-RS"/>
    </w:rPr>
  </w:style>
  <w:style w:type="paragraph" w:customStyle="1" w:styleId="sadrzajright2">
    <w:name w:val="sadrzajright2"/>
    <w:basedOn w:val="Normal"/>
    <w:rsid w:val="00B3316E"/>
    <w:pPr>
      <w:spacing w:after="150"/>
      <w:ind w:firstLine="480"/>
      <w:contextualSpacing w:val="0"/>
    </w:pPr>
    <w:rPr>
      <w:rFonts w:ascii="Arial" w:eastAsia="Times New Roman" w:hAnsi="Arial" w:cs="Arial"/>
      <w:i/>
      <w:iCs/>
      <w:noProof w:val="0"/>
      <w:sz w:val="20"/>
      <w:szCs w:val="20"/>
      <w:lang w:eastAsia="sr-Latn-RS"/>
    </w:rPr>
  </w:style>
  <w:style w:type="paragraph" w:customStyle="1" w:styleId="rich-mpnl-shadow">
    <w:name w:val="rich-mpnl-shadow"/>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rich-mpnl-content">
    <w:name w:val="rich-mpnl-content"/>
    <w:basedOn w:val="Normal"/>
    <w:rsid w:val="00B3316E"/>
    <w:pPr>
      <w:pBdr>
        <w:top w:val="single" w:sz="6" w:space="1" w:color="auto"/>
        <w:left w:val="single" w:sz="6" w:space="1" w:color="auto"/>
        <w:bottom w:val="single" w:sz="6" w:space="1" w:color="auto"/>
        <w:right w:val="single" w:sz="6" w:space="1" w:color="auto"/>
      </w:pBdr>
      <w:spacing w:after="150"/>
      <w:ind w:firstLine="480"/>
      <w:contextualSpacing w:val="0"/>
    </w:pPr>
    <w:rPr>
      <w:rFonts w:ascii="Verdana" w:eastAsia="Times New Roman" w:hAnsi="Verdana" w:cs="Arial"/>
      <w:noProof w:val="0"/>
      <w:sz w:val="20"/>
      <w:szCs w:val="20"/>
      <w:lang w:eastAsia="sr-Latn-RS"/>
    </w:rPr>
  </w:style>
  <w:style w:type="paragraph" w:customStyle="1" w:styleId="rich-table">
    <w:name w:val="rich-table"/>
    <w:basedOn w:val="Normal"/>
    <w:rsid w:val="00B3316E"/>
    <w:pPr>
      <w:pBdr>
        <w:top w:val="single" w:sz="6" w:space="0" w:color="C0C0C0"/>
        <w:left w:val="single" w:sz="6" w:space="0" w:color="C0C0C0"/>
      </w:pBd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rich-table-thead">
    <w:name w:val="rich-table-thead"/>
    <w:basedOn w:val="Normal"/>
    <w:rsid w:val="00B3316E"/>
    <w:pPr>
      <w:pBdr>
        <w:bottom w:val="single" w:sz="6" w:space="0" w:color="C0C0C0"/>
      </w:pBdr>
      <w:spacing w:after="150"/>
      <w:ind w:firstLine="480"/>
      <w:contextualSpacing w:val="0"/>
    </w:pPr>
    <w:rPr>
      <w:rFonts w:ascii="Verdana" w:eastAsia="Times New Roman" w:hAnsi="Verdana" w:cs="Arial"/>
      <w:noProof w:val="0"/>
      <w:sz w:val="20"/>
      <w:szCs w:val="20"/>
      <w:lang w:eastAsia="sr-Latn-RS"/>
    </w:rPr>
  </w:style>
  <w:style w:type="paragraph" w:customStyle="1" w:styleId="rich-table-header">
    <w:name w:val="rich-table-header"/>
    <w:basedOn w:val="Normal"/>
    <w:rsid w:val="00B3316E"/>
    <w:pPr>
      <w:shd w:val="clear" w:color="auto" w:fill="005000"/>
      <w:spacing w:after="150"/>
      <w:ind w:firstLine="480"/>
      <w:contextualSpacing w:val="0"/>
    </w:pPr>
    <w:rPr>
      <w:rFonts w:ascii="Verdana" w:eastAsia="Times New Roman" w:hAnsi="Verdana" w:cs="Arial"/>
      <w:noProof w:val="0"/>
      <w:sz w:val="20"/>
      <w:szCs w:val="20"/>
      <w:lang w:eastAsia="sr-Latn-RS"/>
    </w:rPr>
  </w:style>
  <w:style w:type="paragraph" w:customStyle="1" w:styleId="rich-table-headercell">
    <w:name w:val="rich-table-headercell"/>
    <w:basedOn w:val="Normal"/>
    <w:rsid w:val="00B3316E"/>
    <w:pPr>
      <w:pBdr>
        <w:bottom w:val="single" w:sz="6" w:space="3" w:color="C0C0C0"/>
        <w:right w:val="single" w:sz="6" w:space="3" w:color="C0C0C0"/>
      </w:pBdr>
      <w:spacing w:after="150"/>
      <w:ind w:firstLine="480"/>
      <w:contextualSpacing w:val="0"/>
      <w:jc w:val="center"/>
    </w:pPr>
    <w:rPr>
      <w:rFonts w:ascii="Arial" w:eastAsia="Times New Roman" w:hAnsi="Arial" w:cs="Arial"/>
      <w:b/>
      <w:bCs/>
      <w:noProof w:val="0"/>
      <w:color w:val="FFFFFF"/>
      <w:sz w:val="17"/>
      <w:szCs w:val="17"/>
      <w:lang w:eastAsia="sr-Latn-RS"/>
    </w:rPr>
  </w:style>
  <w:style w:type="paragraph" w:customStyle="1" w:styleId="prilozitabheader">
    <w:name w:val="prilozitabheader"/>
    <w:basedOn w:val="Normal"/>
    <w:rsid w:val="00B3316E"/>
    <w:pPr>
      <w:shd w:val="clear" w:color="auto" w:fill="EEEEEE"/>
      <w:spacing w:after="150"/>
      <w:ind w:firstLine="480"/>
      <w:contextualSpacing w:val="0"/>
    </w:pPr>
    <w:rPr>
      <w:rFonts w:ascii="Arial" w:eastAsia="Times New Roman" w:hAnsi="Arial" w:cs="Arial"/>
      <w:b/>
      <w:bCs/>
      <w:noProof w:val="0"/>
      <w:color w:val="000000"/>
      <w:spacing w:val="15"/>
      <w:sz w:val="17"/>
      <w:szCs w:val="17"/>
      <w:lang w:eastAsia="sr-Latn-RS"/>
    </w:rPr>
  </w:style>
  <w:style w:type="paragraph" w:customStyle="1" w:styleId="prilozilink">
    <w:name w:val="prilozilink"/>
    <w:basedOn w:val="Normal"/>
    <w:rsid w:val="00B3316E"/>
    <w:pPr>
      <w:spacing w:after="150"/>
      <w:ind w:firstLine="480"/>
      <w:contextualSpacing w:val="0"/>
    </w:pPr>
    <w:rPr>
      <w:rFonts w:ascii="Verdana" w:eastAsia="Times New Roman" w:hAnsi="Verdana" w:cs="Arial"/>
      <w:noProof w:val="0"/>
      <w:color w:val="000000"/>
      <w:sz w:val="20"/>
      <w:szCs w:val="20"/>
      <w:lang w:eastAsia="sr-Latn-RS"/>
    </w:rPr>
  </w:style>
  <w:style w:type="paragraph" w:customStyle="1" w:styleId="sadrzajright3">
    <w:name w:val="sadrzajright3"/>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sadrzajhier3">
    <w:name w:val="sadrzajhier3"/>
    <w:basedOn w:val="Normal"/>
    <w:rsid w:val="00B3316E"/>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apstrakt3">
    <w:name w:val="sadrzajapstrakt3"/>
    <w:basedOn w:val="Normal"/>
    <w:rsid w:val="00B3316E"/>
    <w:pPr>
      <w:spacing w:after="150"/>
      <w:ind w:firstLine="480"/>
      <w:contextualSpacing w:val="0"/>
    </w:pPr>
    <w:rPr>
      <w:rFonts w:ascii="Arial" w:eastAsia="Times New Roman" w:hAnsi="Arial" w:cs="Arial"/>
      <w:i/>
      <w:iCs/>
      <w:noProof w:val="0"/>
      <w:color w:val="484848"/>
      <w:sz w:val="17"/>
      <w:szCs w:val="17"/>
      <w:lang w:eastAsia="sr-Latn-RS"/>
    </w:rPr>
  </w:style>
  <w:style w:type="paragraph" w:customStyle="1" w:styleId="v2-odluka-zakon-4">
    <w:name w:val="v2-odluka-zakon-4"/>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5">
    <w:name w:val="v2-odluka-zakon-5"/>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6">
    <w:name w:val="v2-odluka-zakon-6"/>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7">
    <w:name w:val="v2-odluka-zakon-7"/>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8">
    <w:name w:val="v2-odluka-zakon-8"/>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9">
    <w:name w:val="v2-odluka-zakon-9"/>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0">
    <w:name w:val="v2-odluka-zakon-10"/>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1">
    <w:name w:val="v2-odluka-zakon-11"/>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2">
    <w:name w:val="v2-odluka-zakon-12"/>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3">
    <w:name w:val="v2-odluka-zakon-13"/>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4">
    <w:name w:val="v2-odluka-zakon-14"/>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5">
    <w:name w:val="v2-odluka-zakon-15"/>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6">
    <w:name w:val="v2-odluka-zakon-16"/>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7">
    <w:name w:val="v2-odluka-zakon-17"/>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8">
    <w:name w:val="v2-odluka-zakon-18"/>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9">
    <w:name w:val="v2-odluka-zakon-19"/>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20">
    <w:name w:val="v2-odluka-zakon-20"/>
    <w:basedOn w:val="Normal"/>
    <w:rsid w:val="00B3316E"/>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4">
    <w:name w:val="v2-naslov-4"/>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5">
    <w:name w:val="v2-naslov-5"/>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6">
    <w:name w:val="v2-naslov-6"/>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7">
    <w:name w:val="v2-naslov-7"/>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8">
    <w:name w:val="v2-naslov-8"/>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9">
    <w:name w:val="v2-naslov-9"/>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0">
    <w:name w:val="v2-naslov-10"/>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1">
    <w:name w:val="v2-naslov-11"/>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2">
    <w:name w:val="v2-naslov-12"/>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3">
    <w:name w:val="v2-naslov-13"/>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4">
    <w:name w:val="v2-naslov-14"/>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5">
    <w:name w:val="v2-naslov-15"/>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6">
    <w:name w:val="v2-naslov-16"/>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7">
    <w:name w:val="v2-naslov-17"/>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8">
    <w:name w:val="v2-naslov-18"/>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9">
    <w:name w:val="v2-naslov-19"/>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20">
    <w:name w:val="v2-naslov-20"/>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4">
    <w:name w:val="v2-bold-verzal-4"/>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5">
    <w:name w:val="v2-bold-verzal-5"/>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6">
    <w:name w:val="v2-bold-verzal-6"/>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7">
    <w:name w:val="v2-bold-verzal-7"/>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8">
    <w:name w:val="v2-bold-verzal-8"/>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9">
    <w:name w:val="v2-bold-verzal-9"/>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0">
    <w:name w:val="v2-bold-verzal-10"/>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1">
    <w:name w:val="v2-bold-verzal-11"/>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2">
    <w:name w:val="v2-bold-verzal-12"/>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3">
    <w:name w:val="v2-bold-verzal-13"/>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4">
    <w:name w:val="v2-bold-verzal-14"/>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5">
    <w:name w:val="v2-bold-verzal-15"/>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6">
    <w:name w:val="v2-bold-verzal-16"/>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7">
    <w:name w:val="v2-bold-verzal-17"/>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8">
    <w:name w:val="v2-bold-verzal-18"/>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9">
    <w:name w:val="v2-bold-verzal-19"/>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20">
    <w:name w:val="v2-bold-verzal-20"/>
    <w:basedOn w:val="Normal"/>
    <w:rsid w:val="00B3316E"/>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italik-verzal-4">
    <w:name w:val="v2-italik-verzal-4"/>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5">
    <w:name w:val="v2-italik-verzal-5"/>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6">
    <w:name w:val="v2-italik-verzal-6"/>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7">
    <w:name w:val="v2-italik-verzal-7"/>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8">
    <w:name w:val="v2-italik-verzal-8"/>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9">
    <w:name w:val="v2-italik-verzal-9"/>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0">
    <w:name w:val="v2-italik-verzal-10"/>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1">
    <w:name w:val="v2-italik-verzal-11"/>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2">
    <w:name w:val="v2-italik-verzal-12"/>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3">
    <w:name w:val="v2-italik-verzal-13"/>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4">
    <w:name w:val="v2-italik-verzal-14"/>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5">
    <w:name w:val="v2-italik-verzal-15"/>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6">
    <w:name w:val="v2-italik-verzal-16"/>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7">
    <w:name w:val="v2-italik-verzal-17"/>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8">
    <w:name w:val="v2-italik-verzal-18"/>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9">
    <w:name w:val="v2-italik-verzal-19"/>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20">
    <w:name w:val="v2-italik-verzal-20"/>
    <w:basedOn w:val="Normal"/>
    <w:rsid w:val="00B3316E"/>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clan-verzal-3">
    <w:name w:val="v2-clan-verzal-3"/>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4">
    <w:name w:val="v2-clan-verzal-4"/>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5">
    <w:name w:val="v2-clan-verzal-5"/>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6">
    <w:name w:val="v2-clan-verzal-6"/>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7">
    <w:name w:val="v2-clan-verzal-7"/>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8">
    <w:name w:val="v2-clan-verzal-8"/>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9">
    <w:name w:val="v2-clan-verzal-9"/>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0">
    <w:name w:val="v2-clan-verzal-10"/>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1">
    <w:name w:val="v2-clan-verzal-11"/>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2">
    <w:name w:val="v2-clan-verzal-12"/>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3">
    <w:name w:val="v2-clan-verzal-13"/>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4">
    <w:name w:val="v2-clan-verzal-14"/>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5">
    <w:name w:val="v2-clan-verzal-15"/>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6">
    <w:name w:val="v2-clan-verzal-16"/>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7">
    <w:name w:val="v2-clan-verzal-17"/>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8">
    <w:name w:val="v2-clan-verzal-18"/>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9">
    <w:name w:val="v2-clan-verzal-19"/>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20">
    <w:name w:val="v2-clan-verzal-20"/>
    <w:basedOn w:val="Normal"/>
    <w:rsid w:val="00B3316E"/>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4">
    <w:name w:val="v2-bold-4"/>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5">
    <w:name w:val="v2-bold-5"/>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6">
    <w:name w:val="v2-bold-6"/>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7">
    <w:name w:val="v2-bold-7"/>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8">
    <w:name w:val="v2-bold-8"/>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9">
    <w:name w:val="v2-bold-9"/>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0">
    <w:name w:val="v2-bold-10"/>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1">
    <w:name w:val="v2-bold-11"/>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2">
    <w:name w:val="v2-bold-12"/>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3">
    <w:name w:val="v2-bold-13"/>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4">
    <w:name w:val="v2-bold-14"/>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5">
    <w:name w:val="v2-bold-15"/>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6">
    <w:name w:val="v2-bold-16"/>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7">
    <w:name w:val="v2-bold-17"/>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8">
    <w:name w:val="v2-bold-18"/>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9">
    <w:name w:val="v2-bold-19"/>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20">
    <w:name w:val="v2-bold-20"/>
    <w:basedOn w:val="Normal"/>
    <w:rsid w:val="00B3316E"/>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italik-4">
    <w:name w:val="v2-italik-4"/>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5">
    <w:name w:val="v2-italik-5"/>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6">
    <w:name w:val="v2-italik-6"/>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7">
    <w:name w:val="v2-italik-7"/>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8">
    <w:name w:val="v2-italik-8"/>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9">
    <w:name w:val="v2-italik-9"/>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0">
    <w:name w:val="v2-italik-10"/>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1">
    <w:name w:val="v2-italik-11"/>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2">
    <w:name w:val="v2-italik-12"/>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3">
    <w:name w:val="v2-italik-13"/>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4">
    <w:name w:val="v2-italik-14"/>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5">
    <w:name w:val="v2-italik-15"/>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6">
    <w:name w:val="v2-italik-16"/>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7">
    <w:name w:val="v2-italik-17"/>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8">
    <w:name w:val="v2-italik-18"/>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9">
    <w:name w:val="v2-italik-19"/>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20">
    <w:name w:val="v2-italik-20"/>
    <w:basedOn w:val="Normal"/>
    <w:rsid w:val="00B3316E"/>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spacija-4">
    <w:name w:val="v2-spacija-4"/>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5">
    <w:name w:val="v2-spacija-5"/>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6">
    <w:name w:val="v2-spacija-6"/>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7">
    <w:name w:val="v2-spacija-7"/>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8">
    <w:name w:val="v2-spacija-8"/>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9">
    <w:name w:val="v2-spacija-9"/>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0">
    <w:name w:val="v2-spacija-10"/>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1">
    <w:name w:val="v2-spacija-11"/>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2">
    <w:name w:val="v2-spacija-12"/>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3">
    <w:name w:val="v2-spacija-13"/>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4">
    <w:name w:val="v2-spacija-14"/>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5">
    <w:name w:val="v2-spacija-15"/>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6">
    <w:name w:val="v2-spacija-16"/>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7">
    <w:name w:val="v2-spacija-17"/>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8">
    <w:name w:val="v2-spacija-18"/>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9">
    <w:name w:val="v2-spacija-19"/>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20">
    <w:name w:val="v2-spacija-20"/>
    <w:basedOn w:val="Normal"/>
    <w:rsid w:val="00B3316E"/>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clan-4">
    <w:name w:val="v2-clan-4"/>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5">
    <w:name w:val="v2-clan-5"/>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6">
    <w:name w:val="v2-clan-6"/>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7">
    <w:name w:val="v2-clan-7"/>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8">
    <w:name w:val="v2-clan-8"/>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9">
    <w:name w:val="v2-clan-9"/>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0">
    <w:name w:val="v2-clan-10"/>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1">
    <w:name w:val="v2-clan-11"/>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2">
    <w:name w:val="v2-clan-12"/>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3">
    <w:name w:val="v2-clan-13"/>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4">
    <w:name w:val="v2-clan-14"/>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5">
    <w:name w:val="v2-clan-15"/>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6">
    <w:name w:val="v2-clan-16"/>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7">
    <w:name w:val="v2-clan-17"/>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8">
    <w:name w:val="v2-clan-18"/>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9">
    <w:name w:val="v2-clan-19"/>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20">
    <w:name w:val="v2-clan-20"/>
    <w:basedOn w:val="Normal"/>
    <w:rsid w:val="00B3316E"/>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left-4">
    <w:name w:val="v2-bold-left-4"/>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5">
    <w:name w:val="v2-bold-left-5"/>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6">
    <w:name w:val="v2-bold-left-6"/>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7">
    <w:name w:val="v2-bold-left-7"/>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8">
    <w:name w:val="v2-bold-left-8"/>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9">
    <w:name w:val="v2-bold-left-9"/>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0">
    <w:name w:val="v2-bold-left-10"/>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1">
    <w:name w:val="v2-bold-left-11"/>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2">
    <w:name w:val="v2-bold-left-12"/>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3">
    <w:name w:val="v2-bold-left-13"/>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4">
    <w:name w:val="v2-bold-left-14"/>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5">
    <w:name w:val="v2-bold-left-15"/>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6">
    <w:name w:val="v2-bold-left-16"/>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7">
    <w:name w:val="v2-bold-left-17"/>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8">
    <w:name w:val="v2-bold-left-18"/>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9">
    <w:name w:val="v2-bold-left-19"/>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20">
    <w:name w:val="v2-bold-left-20"/>
    <w:basedOn w:val="Normal"/>
    <w:rsid w:val="00B3316E"/>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italik-left-4">
    <w:name w:val="v2-italik-left-4"/>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5">
    <w:name w:val="v2-italik-left-5"/>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6">
    <w:name w:val="v2-italik-left-6"/>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7">
    <w:name w:val="v2-italik-left-7"/>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8">
    <w:name w:val="v2-italik-left-8"/>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9">
    <w:name w:val="v2-italik-left-9"/>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0">
    <w:name w:val="v2-italik-left-10"/>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1">
    <w:name w:val="v2-italik-left-11"/>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2">
    <w:name w:val="v2-italik-left-12"/>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3">
    <w:name w:val="v2-italik-left-13"/>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4">
    <w:name w:val="v2-italik-left-14"/>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5">
    <w:name w:val="v2-italik-left-15"/>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6">
    <w:name w:val="v2-italik-left-16"/>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7">
    <w:name w:val="v2-italik-left-17"/>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8">
    <w:name w:val="v2-italik-left-18"/>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9">
    <w:name w:val="v2-italik-left-19"/>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20">
    <w:name w:val="v2-italik-left-20"/>
    <w:basedOn w:val="Normal"/>
    <w:rsid w:val="00B3316E"/>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spacija-left-4">
    <w:name w:val="v2-spacija-left-4"/>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5">
    <w:name w:val="v2-spacija-left-5"/>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6">
    <w:name w:val="v2-spacija-left-6"/>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7">
    <w:name w:val="v2-spacija-left-7"/>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8">
    <w:name w:val="v2-spacija-left-8"/>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9">
    <w:name w:val="v2-spacija-left-9"/>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0">
    <w:name w:val="v2-spacija-left-10"/>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1">
    <w:name w:val="v2-spacija-left-11"/>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2">
    <w:name w:val="v2-spacija-left-12"/>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3">
    <w:name w:val="v2-spacija-left-13"/>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4">
    <w:name w:val="v2-spacija-left-14"/>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5">
    <w:name w:val="v2-spacija-left-15"/>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6">
    <w:name w:val="v2-spacija-left-16"/>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7">
    <w:name w:val="v2-spacija-left-17"/>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8">
    <w:name w:val="v2-spacija-left-18"/>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9">
    <w:name w:val="v2-spacija-left-19"/>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20">
    <w:name w:val="v2-spacija-left-20"/>
    <w:basedOn w:val="Normal"/>
    <w:rsid w:val="00B3316E"/>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clan-left-11">
    <w:name w:val="v2-clan-left-1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2">
    <w:name w:val="v2-clan-left-12"/>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3">
    <w:name w:val="v2-clan-left-13"/>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4">
    <w:name w:val="v2-clan-left-14"/>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5">
    <w:name w:val="v2-clan-left-15"/>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6">
    <w:name w:val="v2-clan-left-16"/>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7">
    <w:name w:val="v2-clan-left-17"/>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8">
    <w:name w:val="v2-clan-left-18"/>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9">
    <w:name w:val="v2-clan-left-19"/>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20">
    <w:name w:val="v2-clan-left-20"/>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law-size-0">
    <w:name w:val="law-size-0"/>
    <w:basedOn w:val="Normal"/>
    <w:rsid w:val="00B3316E"/>
    <w:pPr>
      <w:spacing w:after="150"/>
      <w:ind w:firstLine="480"/>
      <w:contextualSpacing w:val="0"/>
    </w:pPr>
    <w:rPr>
      <w:rFonts w:ascii="Verdana" w:eastAsia="Times New Roman" w:hAnsi="Verdana" w:cs="Arial"/>
      <w:noProof w:val="0"/>
      <w:sz w:val="24"/>
      <w:szCs w:val="24"/>
      <w:lang w:eastAsia="sr-Latn-RS"/>
    </w:rPr>
  </w:style>
  <w:style w:type="paragraph" w:customStyle="1" w:styleId="h4">
    <w:name w:val="h4"/>
    <w:basedOn w:val="Normal"/>
    <w:rsid w:val="00B3316E"/>
    <w:pPr>
      <w:spacing w:after="150"/>
      <w:ind w:firstLine="480"/>
      <w:contextualSpacing w:val="0"/>
    </w:pPr>
    <w:rPr>
      <w:rFonts w:ascii="inherit" w:eastAsia="Times New Roman" w:hAnsi="inherit" w:cs="Arial"/>
      <w:noProof w:val="0"/>
      <w:sz w:val="27"/>
      <w:szCs w:val="27"/>
      <w:lang w:eastAsia="sr-Latn-RS"/>
    </w:rPr>
  </w:style>
  <w:style w:type="paragraph" w:customStyle="1" w:styleId="h1">
    <w:name w:val="h1"/>
    <w:basedOn w:val="Normal"/>
    <w:rsid w:val="00B3316E"/>
    <w:pPr>
      <w:spacing w:after="150"/>
      <w:ind w:firstLine="480"/>
      <w:contextualSpacing w:val="0"/>
    </w:pPr>
    <w:rPr>
      <w:rFonts w:ascii="inherit" w:eastAsia="Times New Roman" w:hAnsi="inherit" w:cs="Arial"/>
      <w:noProof w:val="0"/>
      <w:sz w:val="20"/>
      <w:szCs w:val="20"/>
      <w:lang w:eastAsia="sr-Latn-RS"/>
    </w:rPr>
  </w:style>
  <w:style w:type="paragraph" w:customStyle="1" w:styleId="h2">
    <w:name w:val="h2"/>
    <w:basedOn w:val="Normal"/>
    <w:rsid w:val="00B3316E"/>
    <w:pPr>
      <w:spacing w:after="150"/>
      <w:ind w:firstLine="480"/>
      <w:contextualSpacing w:val="0"/>
    </w:pPr>
    <w:rPr>
      <w:rFonts w:ascii="inherit" w:eastAsia="Times New Roman" w:hAnsi="inherit" w:cs="Arial"/>
      <w:noProof w:val="0"/>
      <w:sz w:val="20"/>
      <w:szCs w:val="20"/>
      <w:lang w:eastAsia="sr-Latn-RS"/>
    </w:rPr>
  </w:style>
  <w:style w:type="paragraph" w:customStyle="1" w:styleId="h3">
    <w:name w:val="h3"/>
    <w:basedOn w:val="Normal"/>
    <w:rsid w:val="00B3316E"/>
    <w:pPr>
      <w:spacing w:after="150"/>
      <w:ind w:firstLine="480"/>
      <w:contextualSpacing w:val="0"/>
    </w:pPr>
    <w:rPr>
      <w:rFonts w:ascii="inherit" w:eastAsia="Times New Roman" w:hAnsi="inherit" w:cs="Arial"/>
      <w:noProof w:val="0"/>
      <w:sz w:val="20"/>
      <w:szCs w:val="20"/>
      <w:lang w:eastAsia="sr-Latn-RS"/>
    </w:rPr>
  </w:style>
  <w:style w:type="paragraph" w:customStyle="1" w:styleId="h5">
    <w:name w:val="h5"/>
    <w:basedOn w:val="Normal"/>
    <w:rsid w:val="00B3316E"/>
    <w:pPr>
      <w:spacing w:after="150"/>
      <w:ind w:firstLine="480"/>
      <w:contextualSpacing w:val="0"/>
    </w:pPr>
    <w:rPr>
      <w:rFonts w:ascii="inherit" w:eastAsia="Times New Roman" w:hAnsi="inherit" w:cs="Arial"/>
      <w:noProof w:val="0"/>
      <w:sz w:val="21"/>
      <w:szCs w:val="21"/>
      <w:lang w:eastAsia="sr-Latn-RS"/>
    </w:rPr>
  </w:style>
  <w:style w:type="paragraph" w:customStyle="1" w:styleId="h6">
    <w:name w:val="h6"/>
    <w:basedOn w:val="Normal"/>
    <w:rsid w:val="00B3316E"/>
    <w:pPr>
      <w:spacing w:after="150"/>
      <w:ind w:firstLine="480"/>
      <w:contextualSpacing w:val="0"/>
    </w:pPr>
    <w:rPr>
      <w:rFonts w:ascii="inherit" w:eastAsia="Times New Roman" w:hAnsi="inherit" w:cs="Arial"/>
      <w:noProof w:val="0"/>
      <w:sz w:val="20"/>
      <w:szCs w:val="20"/>
      <w:lang w:eastAsia="sr-Latn-RS"/>
    </w:rPr>
  </w:style>
  <w:style w:type="paragraph" w:customStyle="1" w:styleId="modal-body">
    <w:name w:val="modal-body"/>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list-inline">
    <w:name w:val="list-inline"/>
    <w:basedOn w:val="Normal"/>
    <w:rsid w:val="00B3316E"/>
    <w:pPr>
      <w:spacing w:after="150"/>
      <w:ind w:left="-75" w:firstLine="480"/>
      <w:contextualSpacing w:val="0"/>
    </w:pPr>
    <w:rPr>
      <w:rFonts w:ascii="Verdana" w:eastAsia="Times New Roman" w:hAnsi="Verdana" w:cs="Arial"/>
      <w:noProof w:val="0"/>
      <w:sz w:val="20"/>
      <w:szCs w:val="20"/>
      <w:lang w:eastAsia="sr-Latn-RS"/>
    </w:rPr>
  </w:style>
  <w:style w:type="paragraph" w:customStyle="1" w:styleId="panel-group">
    <w:name w:val="panel-group"/>
    <w:basedOn w:val="Normal"/>
    <w:rsid w:val="00B3316E"/>
    <w:pPr>
      <w:spacing w:after="300"/>
      <w:ind w:firstLine="480"/>
      <w:contextualSpacing w:val="0"/>
    </w:pPr>
    <w:rPr>
      <w:rFonts w:ascii="Verdana" w:eastAsia="Times New Roman" w:hAnsi="Verdana" w:cs="Arial"/>
      <w:noProof w:val="0"/>
      <w:sz w:val="20"/>
      <w:szCs w:val="20"/>
      <w:lang w:eastAsia="sr-Latn-RS"/>
    </w:rPr>
  </w:style>
  <w:style w:type="paragraph" w:customStyle="1" w:styleId="panel">
    <w:name w:val="panel"/>
    <w:basedOn w:val="Normal"/>
    <w:rsid w:val="00B3316E"/>
    <w:pPr>
      <w:shd w:val="clear" w:color="auto" w:fill="FFFFFF"/>
      <w:spacing w:after="300"/>
      <w:ind w:firstLine="480"/>
      <w:contextualSpacing w:val="0"/>
    </w:pPr>
    <w:rPr>
      <w:rFonts w:ascii="Verdana" w:eastAsia="Times New Roman" w:hAnsi="Verdana" w:cs="Arial"/>
      <w:noProof w:val="0"/>
      <w:sz w:val="20"/>
      <w:szCs w:val="20"/>
      <w:lang w:eastAsia="sr-Latn-RS"/>
    </w:rPr>
  </w:style>
  <w:style w:type="paragraph" w:customStyle="1" w:styleId="panel-default">
    <w:name w:val="panel-default"/>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table-panel-green1">
    <w:name w:val="table-panel-green1"/>
    <w:basedOn w:val="Normal"/>
    <w:rsid w:val="00B3316E"/>
    <w:pPr>
      <w:pBdr>
        <w:top w:val="single" w:sz="6" w:space="0" w:color="DDDDDD"/>
        <w:left w:val="single" w:sz="6" w:space="0" w:color="DDDDDD"/>
        <w:bottom w:val="single" w:sz="6" w:space="0" w:color="DDDDDD"/>
        <w:right w:val="single" w:sz="6" w:space="0" w:color="DDDDDD"/>
      </w:pBdr>
      <w:spacing w:before="75" w:after="150"/>
      <w:ind w:firstLine="480"/>
      <w:contextualSpacing w:val="0"/>
    </w:pPr>
    <w:rPr>
      <w:rFonts w:ascii="Verdana" w:eastAsia="Times New Roman" w:hAnsi="Verdana" w:cs="Arial"/>
      <w:noProof w:val="0"/>
      <w:sz w:val="20"/>
      <w:szCs w:val="20"/>
      <w:lang w:eastAsia="sr-Latn-RS"/>
    </w:rPr>
  </w:style>
  <w:style w:type="paragraph" w:customStyle="1" w:styleId="panel-title">
    <w:name w:val="panel-title"/>
    <w:basedOn w:val="Normal"/>
    <w:rsid w:val="00B3316E"/>
    <w:pPr>
      <w:ind w:firstLine="480"/>
      <w:contextualSpacing w:val="0"/>
    </w:pPr>
    <w:rPr>
      <w:rFonts w:ascii="Verdana" w:eastAsia="Times New Roman" w:hAnsi="Verdana" w:cs="Arial"/>
      <w:noProof w:val="0"/>
      <w:sz w:val="24"/>
      <w:szCs w:val="24"/>
      <w:lang w:eastAsia="sr-Latn-RS"/>
    </w:rPr>
  </w:style>
  <w:style w:type="paragraph" w:customStyle="1" w:styleId="panel-title-green">
    <w:name w:val="panel-title-green"/>
    <w:basedOn w:val="Normal"/>
    <w:rsid w:val="00B3316E"/>
    <w:pPr>
      <w:spacing w:after="150"/>
      <w:ind w:firstLine="480"/>
      <w:contextualSpacing w:val="0"/>
    </w:pPr>
    <w:rPr>
      <w:rFonts w:ascii="Verdana" w:eastAsia="Times New Roman" w:hAnsi="Verdana" w:cs="Arial"/>
      <w:noProof w:val="0"/>
      <w:sz w:val="21"/>
      <w:szCs w:val="21"/>
      <w:lang w:eastAsia="sr-Latn-RS"/>
    </w:rPr>
  </w:style>
  <w:style w:type="paragraph" w:customStyle="1" w:styleId="panel-heading">
    <w:name w:val="panel-heading"/>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panel-heading-green">
    <w:name w:val="panel-heading-green"/>
    <w:basedOn w:val="Normal"/>
    <w:rsid w:val="00B3316E"/>
    <w:pPr>
      <w:shd w:val="clear" w:color="auto" w:fill="0E9606"/>
      <w:spacing w:after="150"/>
      <w:ind w:firstLine="480"/>
      <w:contextualSpacing w:val="0"/>
    </w:pPr>
    <w:rPr>
      <w:rFonts w:ascii="Verdana" w:eastAsia="Times New Roman" w:hAnsi="Verdana" w:cs="Arial"/>
      <w:noProof w:val="0"/>
      <w:color w:val="FFFFFF"/>
      <w:sz w:val="20"/>
      <w:szCs w:val="20"/>
      <w:lang w:eastAsia="sr-Latn-RS"/>
    </w:rPr>
  </w:style>
  <w:style w:type="paragraph" w:customStyle="1" w:styleId="row">
    <w:name w:val="row"/>
    <w:basedOn w:val="Normal"/>
    <w:rsid w:val="00B3316E"/>
    <w:pPr>
      <w:spacing w:after="150"/>
      <w:ind w:left="-225" w:right="-225" w:firstLine="480"/>
      <w:contextualSpacing w:val="0"/>
    </w:pPr>
    <w:rPr>
      <w:rFonts w:ascii="Verdana" w:eastAsia="Times New Roman" w:hAnsi="Verdana" w:cs="Arial"/>
      <w:noProof w:val="0"/>
      <w:sz w:val="20"/>
      <w:szCs w:val="20"/>
      <w:lang w:eastAsia="sr-Latn-RS"/>
    </w:rPr>
  </w:style>
  <w:style w:type="paragraph" w:customStyle="1" w:styleId="view-act-primary">
    <w:name w:val="view-act-primary"/>
    <w:basedOn w:val="Normal"/>
    <w:rsid w:val="00B3316E"/>
    <w:pPr>
      <w:pBdr>
        <w:top w:val="single" w:sz="12" w:space="4" w:color="CCCCCC"/>
      </w:pBdr>
      <w:spacing w:after="150"/>
      <w:ind w:firstLine="480"/>
      <w:contextualSpacing w:val="0"/>
    </w:pPr>
    <w:rPr>
      <w:rFonts w:ascii="Verdana" w:eastAsia="Times New Roman" w:hAnsi="Verdana" w:cs="Arial"/>
      <w:noProof w:val="0"/>
      <w:sz w:val="20"/>
      <w:szCs w:val="20"/>
      <w:lang w:eastAsia="sr-Latn-RS"/>
    </w:rPr>
  </w:style>
  <w:style w:type="paragraph" w:customStyle="1" w:styleId="list-group-item">
    <w:name w:val="list-group-item"/>
    <w:basedOn w:val="Normal"/>
    <w:rsid w:val="00B3316E"/>
    <w:pPr>
      <w:pBdr>
        <w:top w:val="single" w:sz="6" w:space="8" w:color="DDDDDD"/>
        <w:left w:val="single" w:sz="6" w:space="11" w:color="DDDDDD"/>
        <w:bottom w:val="single" w:sz="6" w:space="8" w:color="DDDDDD"/>
        <w:right w:val="single" w:sz="6" w:space="11" w:color="DDDDDD"/>
      </w:pBdr>
      <w:shd w:val="clear" w:color="auto" w:fill="FFFFFF"/>
      <w:ind w:firstLine="480"/>
      <w:contextualSpacing w:val="0"/>
    </w:pPr>
    <w:rPr>
      <w:rFonts w:ascii="Verdana" w:eastAsia="Times New Roman" w:hAnsi="Verdana" w:cs="Arial"/>
      <w:noProof w:val="0"/>
      <w:sz w:val="20"/>
      <w:szCs w:val="20"/>
      <w:lang w:eastAsia="sr-Latn-RS"/>
    </w:rPr>
  </w:style>
  <w:style w:type="paragraph" w:customStyle="1" w:styleId="collapse">
    <w:name w:val="collapse"/>
    <w:basedOn w:val="Normal"/>
    <w:rsid w:val="00B3316E"/>
    <w:pPr>
      <w:spacing w:after="150"/>
      <w:ind w:firstLine="480"/>
      <w:contextualSpacing w:val="0"/>
    </w:pPr>
    <w:rPr>
      <w:rFonts w:ascii="Verdana" w:eastAsia="Times New Roman" w:hAnsi="Verdana" w:cs="Arial"/>
      <w:noProof w:val="0"/>
      <w:vanish/>
      <w:sz w:val="20"/>
      <w:szCs w:val="20"/>
      <w:lang w:eastAsia="sr-Latn-RS"/>
    </w:rPr>
  </w:style>
  <w:style w:type="paragraph" w:customStyle="1" w:styleId="naslovmml0">
    <w:name w:val="naslovmml"/>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siroka-tabela">
    <w:name w:val="siroka-tabela"/>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links">
    <w:name w:val="links"/>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unitalic-change">
    <w:name w:val="unitalic-change"/>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act-menu-item">
    <w:name w:val="act-menu-item"/>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reglinks">
    <w:name w:val="reglinks"/>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tab01mi">
    <w:name w:val="tab01mi"/>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tab02pi">
    <w:name w:val="tab02pi"/>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tab03mo">
    <w:name w:val="tab03mo"/>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tab04li">
    <w:name w:val="tab04li"/>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tab05su">
    <w:name w:val="tab05su"/>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110">
    <w:name w:val="v2-clan-left-110"/>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21">
    <w:name w:val="v2-clan-left-2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31">
    <w:name w:val="v2-clan-left-3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41">
    <w:name w:val="v2-clan-left-4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51">
    <w:name w:val="v2-clan-left-5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61">
    <w:name w:val="v2-clan-left-6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71">
    <w:name w:val="v2-clan-left-7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81">
    <w:name w:val="v2-clan-left-8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91">
    <w:name w:val="v2-clan-left-9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101">
    <w:name w:val="v2-clan-left-10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underline-left1">
    <w:name w:val="v2-underline-left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spacija-left-110">
    <w:name w:val="v2-spacija-left-110"/>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21">
    <w:name w:val="v2-spacija-left-2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31">
    <w:name w:val="v2-spacija-left-3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italik-left-110">
    <w:name w:val="v2-italik-left-110"/>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21">
    <w:name w:val="v2-italik-left-2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31">
    <w:name w:val="v2-italik-left-3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bold-left-110">
    <w:name w:val="v2-bold-left-110"/>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21">
    <w:name w:val="v2-bold-left-2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31">
    <w:name w:val="v2-bold-left-3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110">
    <w:name w:val="v2-clan-110"/>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21">
    <w:name w:val="v2-clan-2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31">
    <w:name w:val="v2-clan-3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underline1">
    <w:name w:val="v2-underline1"/>
    <w:basedOn w:val="Normal"/>
    <w:rsid w:val="00B3316E"/>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v2-spacija-110">
    <w:name w:val="v2-spacija-110"/>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21">
    <w:name w:val="v2-spacija-2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31">
    <w:name w:val="v2-spacija-3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italik-110">
    <w:name w:val="v2-italik-110"/>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21">
    <w:name w:val="v2-italik-2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31">
    <w:name w:val="v2-italik-3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bold-110">
    <w:name w:val="v2-bold-110"/>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21">
    <w:name w:val="v2-bold-2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31">
    <w:name w:val="v2-bold-3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verzal-110">
    <w:name w:val="v2-clan-verzal-110"/>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21">
    <w:name w:val="v2-clan-verzal-2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italik-verzal-110">
    <w:name w:val="v2-italik-verzal-110"/>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21">
    <w:name w:val="v2-italik-verzal-2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31">
    <w:name w:val="v2-italik-verzal-3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bold-verzal-110">
    <w:name w:val="v2-bold-verzal-110"/>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21">
    <w:name w:val="v2-bold-verzal-2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31">
    <w:name w:val="v2-bold-verzal-3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10">
    <w:name w:val="v2-naslov-110"/>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21">
    <w:name w:val="v2-naslov-2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31">
    <w:name w:val="v2-naslov-3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10">
    <w:name w:val="v2-odluka-zakon-110"/>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21">
    <w:name w:val="v2-odluka-zakon-2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31">
    <w:name w:val="v2-odluka-zakon-3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f1">
    <w:name w:val="f1"/>
    <w:basedOn w:val="Normal"/>
    <w:rsid w:val="00B3316E"/>
    <w:pPr>
      <w:spacing w:after="150"/>
      <w:contextualSpacing w:val="0"/>
    </w:pPr>
    <w:rPr>
      <w:rFonts w:ascii="Verdana" w:eastAsia="Times New Roman" w:hAnsi="Verdana" w:cs="Arial"/>
      <w:i/>
      <w:iCs/>
      <w:noProof w:val="0"/>
      <w:sz w:val="20"/>
      <w:szCs w:val="20"/>
      <w:lang w:eastAsia="sr-Latn-RS"/>
    </w:rPr>
  </w:style>
  <w:style w:type="paragraph" w:customStyle="1" w:styleId="links1">
    <w:name w:val="links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reglinks1">
    <w:name w:val="reglinks1"/>
    <w:basedOn w:val="Normal"/>
    <w:rsid w:val="00B3316E"/>
    <w:pPr>
      <w:pBdr>
        <w:top w:val="single" w:sz="6" w:space="0" w:color="E3E3E3"/>
        <w:bottom w:val="single" w:sz="6" w:space="0" w:color="E5E5E5"/>
      </w:pBdr>
      <w:shd w:val="clear" w:color="auto" w:fill="E9E9E9"/>
      <w:spacing w:after="150" w:line="180" w:lineRule="atLeast"/>
      <w:ind w:firstLine="480"/>
      <w:contextualSpacing w:val="0"/>
      <w:jc w:val="center"/>
    </w:pPr>
    <w:rPr>
      <w:rFonts w:ascii="Verdana" w:eastAsia="Times New Roman" w:hAnsi="Verdana" w:cs="Arial"/>
      <w:noProof w:val="0"/>
      <w:color w:val="028002"/>
      <w:sz w:val="20"/>
      <w:szCs w:val="20"/>
      <w:lang w:eastAsia="sr-Latn-RS"/>
    </w:rPr>
  </w:style>
  <w:style w:type="paragraph" w:customStyle="1" w:styleId="tab01mi1">
    <w:name w:val="tab01mi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tab02pi1">
    <w:name w:val="tab02pi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tab03mo1">
    <w:name w:val="tab03mo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tab04li1">
    <w:name w:val="tab04li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tab05su1">
    <w:name w:val="tab05su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odluka-zakon-41">
    <w:name w:val="v2-odluka-zakon-4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51">
    <w:name w:val="v2-odluka-zakon-5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61">
    <w:name w:val="v2-odluka-zakon-6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71">
    <w:name w:val="v2-odluka-zakon-7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81">
    <w:name w:val="v2-odluka-zakon-8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91">
    <w:name w:val="v2-odluka-zakon-9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01">
    <w:name w:val="v2-odluka-zakon-10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11">
    <w:name w:val="v2-odluka-zakon-11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21">
    <w:name w:val="v2-odluka-zakon-12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31">
    <w:name w:val="v2-odluka-zakon-13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41">
    <w:name w:val="v2-odluka-zakon-14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51">
    <w:name w:val="v2-odluka-zakon-15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61">
    <w:name w:val="v2-odluka-zakon-16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71">
    <w:name w:val="v2-odluka-zakon-17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81">
    <w:name w:val="v2-odluka-zakon-18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91">
    <w:name w:val="v2-odluka-zakon-19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201">
    <w:name w:val="v2-odluka-zakon-201"/>
    <w:basedOn w:val="Normal"/>
    <w:rsid w:val="00B3316E"/>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41">
    <w:name w:val="v2-naslov-4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51">
    <w:name w:val="v2-naslov-5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61">
    <w:name w:val="v2-naslov-6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71">
    <w:name w:val="v2-naslov-7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81">
    <w:name w:val="v2-naslov-8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91">
    <w:name w:val="v2-naslov-9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01">
    <w:name w:val="v2-naslov-10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11">
    <w:name w:val="v2-naslov-11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21">
    <w:name w:val="v2-naslov-12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31">
    <w:name w:val="v2-naslov-13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41">
    <w:name w:val="v2-naslov-14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51">
    <w:name w:val="v2-naslov-15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61">
    <w:name w:val="v2-naslov-16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71">
    <w:name w:val="v2-naslov-17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81">
    <w:name w:val="v2-naslov-18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91">
    <w:name w:val="v2-naslov-19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201">
    <w:name w:val="v2-naslov-20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41">
    <w:name w:val="v2-bold-verzal-4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51">
    <w:name w:val="v2-bold-verzal-5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61">
    <w:name w:val="v2-bold-verzal-6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71">
    <w:name w:val="v2-bold-verzal-7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81">
    <w:name w:val="v2-bold-verzal-8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91">
    <w:name w:val="v2-bold-verzal-9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01">
    <w:name w:val="v2-bold-verzal-10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11">
    <w:name w:val="v2-bold-verzal-11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21">
    <w:name w:val="v2-bold-verzal-12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31">
    <w:name w:val="v2-bold-verzal-13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41">
    <w:name w:val="v2-bold-verzal-14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51">
    <w:name w:val="v2-bold-verzal-15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61">
    <w:name w:val="v2-bold-verzal-16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71">
    <w:name w:val="v2-bold-verzal-17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81">
    <w:name w:val="v2-bold-verzal-18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91">
    <w:name w:val="v2-bold-verzal-19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201">
    <w:name w:val="v2-bold-verzal-201"/>
    <w:basedOn w:val="Normal"/>
    <w:rsid w:val="00B3316E"/>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italik-verzal-41">
    <w:name w:val="v2-italik-verzal-4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51">
    <w:name w:val="v2-italik-verzal-5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61">
    <w:name w:val="v2-italik-verzal-6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71">
    <w:name w:val="v2-italik-verzal-7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81">
    <w:name w:val="v2-italik-verzal-8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91">
    <w:name w:val="v2-italik-verzal-9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01">
    <w:name w:val="v2-italik-verzal-10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11">
    <w:name w:val="v2-italik-verzal-11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21">
    <w:name w:val="v2-italik-verzal-12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31">
    <w:name w:val="v2-italik-verzal-13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41">
    <w:name w:val="v2-italik-verzal-14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51">
    <w:name w:val="v2-italik-verzal-15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61">
    <w:name w:val="v2-italik-verzal-16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71">
    <w:name w:val="v2-italik-verzal-17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81">
    <w:name w:val="v2-italik-verzal-18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91">
    <w:name w:val="v2-italik-verzal-19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201">
    <w:name w:val="v2-italik-verzal-201"/>
    <w:basedOn w:val="Normal"/>
    <w:rsid w:val="00B3316E"/>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clan-verzal-31">
    <w:name w:val="v2-clan-verzal-3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41">
    <w:name w:val="v2-clan-verzal-4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51">
    <w:name w:val="v2-clan-verzal-5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61">
    <w:name w:val="v2-clan-verzal-6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71">
    <w:name w:val="v2-clan-verzal-7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81">
    <w:name w:val="v2-clan-verzal-8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91">
    <w:name w:val="v2-clan-verzal-9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01">
    <w:name w:val="v2-clan-verzal-10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11">
    <w:name w:val="v2-clan-verzal-11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21">
    <w:name w:val="v2-clan-verzal-12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31">
    <w:name w:val="v2-clan-verzal-13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41">
    <w:name w:val="v2-clan-verzal-14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51">
    <w:name w:val="v2-clan-verzal-15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61">
    <w:name w:val="v2-clan-verzal-16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71">
    <w:name w:val="v2-clan-verzal-17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81">
    <w:name w:val="v2-clan-verzal-18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91">
    <w:name w:val="v2-clan-verzal-19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201">
    <w:name w:val="v2-clan-verzal-201"/>
    <w:basedOn w:val="Normal"/>
    <w:rsid w:val="00B3316E"/>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bold-41">
    <w:name w:val="v2-bold-4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51">
    <w:name w:val="v2-bold-5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61">
    <w:name w:val="v2-bold-6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71">
    <w:name w:val="v2-bold-7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81">
    <w:name w:val="v2-bold-8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91">
    <w:name w:val="v2-bold-9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01">
    <w:name w:val="v2-bold-10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11">
    <w:name w:val="v2-bold-11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21">
    <w:name w:val="v2-bold-12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31">
    <w:name w:val="v2-bold-13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41">
    <w:name w:val="v2-bold-14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51">
    <w:name w:val="v2-bold-15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61">
    <w:name w:val="v2-bold-16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71">
    <w:name w:val="v2-bold-17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81">
    <w:name w:val="v2-bold-18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91">
    <w:name w:val="v2-bold-19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201">
    <w:name w:val="v2-bold-201"/>
    <w:basedOn w:val="Normal"/>
    <w:rsid w:val="00B3316E"/>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italik-41">
    <w:name w:val="v2-italik-4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51">
    <w:name w:val="v2-italik-5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61">
    <w:name w:val="v2-italik-6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71">
    <w:name w:val="v2-italik-7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81">
    <w:name w:val="v2-italik-8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91">
    <w:name w:val="v2-italik-9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01">
    <w:name w:val="v2-italik-10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11">
    <w:name w:val="v2-italik-11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21">
    <w:name w:val="v2-italik-12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31">
    <w:name w:val="v2-italik-13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41">
    <w:name w:val="v2-italik-14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51">
    <w:name w:val="v2-italik-15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61">
    <w:name w:val="v2-italik-16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71">
    <w:name w:val="v2-italik-17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81">
    <w:name w:val="v2-italik-18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91">
    <w:name w:val="v2-italik-19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201">
    <w:name w:val="v2-italik-201"/>
    <w:basedOn w:val="Normal"/>
    <w:rsid w:val="00B3316E"/>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spacija-41">
    <w:name w:val="v2-spacija-4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51">
    <w:name w:val="v2-spacija-5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61">
    <w:name w:val="v2-spacija-6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71">
    <w:name w:val="v2-spacija-7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81">
    <w:name w:val="v2-spacija-8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91">
    <w:name w:val="v2-spacija-9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01">
    <w:name w:val="v2-spacija-10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11">
    <w:name w:val="v2-spacija-11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21">
    <w:name w:val="v2-spacija-12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31">
    <w:name w:val="v2-spacija-13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41">
    <w:name w:val="v2-spacija-14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51">
    <w:name w:val="v2-spacija-15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61">
    <w:name w:val="v2-spacija-16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71">
    <w:name w:val="v2-spacija-17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81">
    <w:name w:val="v2-spacija-18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91">
    <w:name w:val="v2-spacija-19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201">
    <w:name w:val="v2-spacija-201"/>
    <w:basedOn w:val="Normal"/>
    <w:rsid w:val="00B3316E"/>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clan-41">
    <w:name w:val="v2-clan-4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51">
    <w:name w:val="v2-clan-5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61">
    <w:name w:val="v2-clan-6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71">
    <w:name w:val="v2-clan-7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81">
    <w:name w:val="v2-clan-8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91">
    <w:name w:val="v2-clan-9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01">
    <w:name w:val="v2-clan-10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11">
    <w:name w:val="v2-clan-11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21">
    <w:name w:val="v2-clan-12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31">
    <w:name w:val="v2-clan-13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41">
    <w:name w:val="v2-clan-14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51">
    <w:name w:val="v2-clan-15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61">
    <w:name w:val="v2-clan-16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71">
    <w:name w:val="v2-clan-17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81">
    <w:name w:val="v2-clan-18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91">
    <w:name w:val="v2-clan-19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201">
    <w:name w:val="v2-clan-201"/>
    <w:basedOn w:val="Normal"/>
    <w:rsid w:val="00B3316E"/>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bold-left-41">
    <w:name w:val="v2-bold-left-4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51">
    <w:name w:val="v2-bold-left-5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61">
    <w:name w:val="v2-bold-left-6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71">
    <w:name w:val="v2-bold-left-7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81">
    <w:name w:val="v2-bold-left-8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91">
    <w:name w:val="v2-bold-left-9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01">
    <w:name w:val="v2-bold-left-10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11">
    <w:name w:val="v2-bold-left-11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21">
    <w:name w:val="v2-bold-left-12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31">
    <w:name w:val="v2-bold-left-13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41">
    <w:name w:val="v2-bold-left-14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51">
    <w:name w:val="v2-bold-left-15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61">
    <w:name w:val="v2-bold-left-16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71">
    <w:name w:val="v2-bold-left-17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81">
    <w:name w:val="v2-bold-left-18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91">
    <w:name w:val="v2-bold-left-19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201">
    <w:name w:val="v2-bold-left-201"/>
    <w:basedOn w:val="Normal"/>
    <w:rsid w:val="00B3316E"/>
    <w:pPr>
      <w:spacing w:after="150"/>
      <w:ind w:firstLine="480"/>
      <w:contextualSpacing w:val="0"/>
    </w:pPr>
    <w:rPr>
      <w:rFonts w:ascii="Verdana" w:eastAsia="Times New Roman" w:hAnsi="Verdana" w:cs="Arial"/>
      <w:b/>
      <w:bCs/>
      <w:noProof w:val="0"/>
      <w:sz w:val="20"/>
      <w:szCs w:val="20"/>
      <w:lang w:eastAsia="sr-Latn-RS"/>
    </w:rPr>
  </w:style>
  <w:style w:type="paragraph" w:customStyle="1" w:styleId="v2-italik-left-41">
    <w:name w:val="v2-italik-left-4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51">
    <w:name w:val="v2-italik-left-5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61">
    <w:name w:val="v2-italik-left-6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71">
    <w:name w:val="v2-italik-left-7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81">
    <w:name w:val="v2-italik-left-8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91">
    <w:name w:val="v2-italik-left-9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01">
    <w:name w:val="v2-italik-left-10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11">
    <w:name w:val="v2-italik-left-11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21">
    <w:name w:val="v2-italik-left-12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31">
    <w:name w:val="v2-italik-left-13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41">
    <w:name w:val="v2-italik-left-14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51">
    <w:name w:val="v2-italik-left-15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61">
    <w:name w:val="v2-italik-left-16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71">
    <w:name w:val="v2-italik-left-17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81">
    <w:name w:val="v2-italik-left-18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91">
    <w:name w:val="v2-italik-left-19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201">
    <w:name w:val="v2-italik-left-201"/>
    <w:basedOn w:val="Normal"/>
    <w:rsid w:val="00B3316E"/>
    <w:pPr>
      <w:spacing w:after="150"/>
      <w:ind w:firstLine="480"/>
      <w:contextualSpacing w:val="0"/>
    </w:pPr>
    <w:rPr>
      <w:rFonts w:ascii="Verdana" w:eastAsia="Times New Roman" w:hAnsi="Verdana" w:cs="Arial"/>
      <w:i/>
      <w:iCs/>
      <w:noProof w:val="0"/>
      <w:sz w:val="20"/>
      <w:szCs w:val="20"/>
      <w:lang w:eastAsia="sr-Latn-RS"/>
    </w:rPr>
  </w:style>
  <w:style w:type="paragraph" w:customStyle="1" w:styleId="v2-spacija-left-41">
    <w:name w:val="v2-spacija-left-4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51">
    <w:name w:val="v2-spacija-left-5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61">
    <w:name w:val="v2-spacija-left-6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71">
    <w:name w:val="v2-spacija-left-7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81">
    <w:name w:val="v2-spacija-left-8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91">
    <w:name w:val="v2-spacija-left-9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01">
    <w:name w:val="v2-spacija-left-10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11">
    <w:name w:val="v2-spacija-left-11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21">
    <w:name w:val="v2-spacija-left-12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31">
    <w:name w:val="v2-spacija-left-13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41">
    <w:name w:val="v2-spacija-left-14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51">
    <w:name w:val="v2-spacija-left-15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61">
    <w:name w:val="v2-spacija-left-16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71">
    <w:name w:val="v2-spacija-left-17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81">
    <w:name w:val="v2-spacija-left-18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91">
    <w:name w:val="v2-spacija-left-19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201">
    <w:name w:val="v2-spacija-left-201"/>
    <w:basedOn w:val="Normal"/>
    <w:rsid w:val="00B3316E"/>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clan-left-111">
    <w:name w:val="v2-clan-left-11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121">
    <w:name w:val="v2-clan-left-12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131">
    <w:name w:val="v2-clan-left-13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141">
    <w:name w:val="v2-clan-left-14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151">
    <w:name w:val="v2-clan-left-15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161">
    <w:name w:val="v2-clan-left-16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171">
    <w:name w:val="v2-clan-left-17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181">
    <w:name w:val="v2-clan-left-18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191">
    <w:name w:val="v2-clan-left-19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v2-clan-left-201">
    <w:name w:val="v2-clan-left-20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unitalic-change1">
    <w:name w:val="unitalic-change1"/>
    <w:basedOn w:val="Normal"/>
    <w:rsid w:val="00B3316E"/>
    <w:pPr>
      <w:spacing w:after="150"/>
      <w:ind w:firstLine="480"/>
      <w:contextualSpacing w:val="0"/>
    </w:pPr>
    <w:rPr>
      <w:rFonts w:ascii="Verdana" w:eastAsia="Times New Roman" w:hAnsi="Verdana" w:cs="Arial"/>
      <w:noProof w:val="0"/>
      <w:sz w:val="20"/>
      <w:szCs w:val="20"/>
      <w:lang w:eastAsia="sr-Latn-RS"/>
    </w:rPr>
  </w:style>
  <w:style w:type="paragraph" w:customStyle="1" w:styleId="odluka-zakon1">
    <w:name w:val="odluka-zakon1"/>
    <w:basedOn w:val="Normal"/>
    <w:rsid w:val="00B3316E"/>
    <w:pPr>
      <w:spacing w:before="360"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act-menu-item1">
    <w:name w:val="act-menu-item1"/>
    <w:basedOn w:val="Normal"/>
    <w:rsid w:val="00B3316E"/>
    <w:pPr>
      <w:spacing w:before="30" w:after="30"/>
      <w:ind w:left="30" w:right="30" w:firstLine="480"/>
      <w:contextualSpacing w:val="0"/>
    </w:pPr>
    <w:rPr>
      <w:rFonts w:ascii="Verdana" w:eastAsia="Times New Roman" w:hAnsi="Verdana" w:cs="Arial"/>
      <w:noProof w:val="0"/>
      <w:color w:val="0000FF"/>
      <w:sz w:val="20"/>
      <w:szCs w:val="20"/>
      <w:lang w:eastAsia="sr-Latn-RS"/>
    </w:rPr>
  </w:style>
  <w:style w:type="paragraph" w:customStyle="1" w:styleId="odluka-zakon2">
    <w:name w:val="odluka-zakon2"/>
    <w:basedOn w:val="Normal"/>
    <w:rsid w:val="00B3316E"/>
    <w:pPr>
      <w:spacing w:before="30" w:after="30"/>
      <w:ind w:left="30" w:right="30" w:firstLine="480"/>
      <w:contextualSpacing w:val="0"/>
      <w:jc w:val="center"/>
    </w:pPr>
    <w:rPr>
      <w:rFonts w:ascii="Verdana" w:eastAsia="Times New Roman" w:hAnsi="Verdana" w:cs="Arial"/>
      <w:b/>
      <w:bCs/>
      <w:noProof w:val="0"/>
      <w:color w:val="0000FF"/>
      <w:sz w:val="20"/>
      <w:szCs w:val="20"/>
      <w:lang w:eastAsia="sr-Latn-RS"/>
    </w:rPr>
  </w:style>
  <w:style w:type="paragraph" w:customStyle="1" w:styleId="naslov1">
    <w:name w:val="naslov1"/>
    <w:basedOn w:val="Normal"/>
    <w:rsid w:val="00B3316E"/>
    <w:pPr>
      <w:spacing w:before="30" w:after="30"/>
      <w:ind w:left="30" w:right="30" w:firstLine="480"/>
      <w:contextualSpacing w:val="0"/>
      <w:jc w:val="center"/>
    </w:pPr>
    <w:rPr>
      <w:rFonts w:ascii="Verdana" w:eastAsia="Times New Roman" w:hAnsi="Verdana" w:cs="Arial"/>
      <w:b/>
      <w:bCs/>
      <w:noProof w:val="0"/>
      <w:color w:val="0000FF"/>
      <w:sz w:val="20"/>
      <w:szCs w:val="20"/>
      <w:lang w:eastAsia="sr-Latn-RS"/>
    </w:rPr>
  </w:style>
  <w:style w:type="paragraph" w:customStyle="1" w:styleId="clan1">
    <w:name w:val="clan1"/>
    <w:basedOn w:val="Normal"/>
    <w:rsid w:val="00B3316E"/>
    <w:pPr>
      <w:spacing w:before="30" w:after="30"/>
      <w:ind w:left="30" w:right="30" w:firstLine="480"/>
      <w:contextualSpacing w:val="0"/>
    </w:pPr>
    <w:rPr>
      <w:rFonts w:ascii="Verdana" w:eastAsia="Times New Roman" w:hAnsi="Verdana" w:cs="Arial"/>
      <w:noProof w:val="0"/>
      <w:color w:val="0000FF"/>
      <w:sz w:val="20"/>
      <w:szCs w:val="20"/>
      <w:lang w:eastAsia="sr-Latn-RS"/>
    </w:rPr>
  </w:style>
  <w:style w:type="paragraph" w:customStyle="1" w:styleId="italik1">
    <w:name w:val="italik1"/>
    <w:basedOn w:val="Normal"/>
    <w:rsid w:val="00B3316E"/>
    <w:pPr>
      <w:spacing w:before="30" w:after="30"/>
      <w:ind w:left="30" w:right="30" w:firstLine="480"/>
      <w:contextualSpacing w:val="0"/>
    </w:pPr>
    <w:rPr>
      <w:rFonts w:ascii="Verdana" w:eastAsia="Times New Roman" w:hAnsi="Verdana" w:cs="Arial"/>
      <w:i/>
      <w:iCs/>
      <w:noProof w:val="0"/>
      <w:color w:val="0000FF"/>
      <w:sz w:val="20"/>
      <w:szCs w:val="20"/>
      <w:lang w:eastAsia="sr-Latn-RS"/>
    </w:rPr>
  </w:style>
  <w:style w:type="paragraph" w:customStyle="1" w:styleId="v2-underline2">
    <w:name w:val="v2-underline2"/>
    <w:basedOn w:val="Normal"/>
    <w:rsid w:val="00B3316E"/>
    <w:pPr>
      <w:spacing w:before="30" w:after="30"/>
      <w:ind w:left="30" w:right="30" w:firstLine="480"/>
      <w:contextualSpacing w:val="0"/>
    </w:pPr>
    <w:rPr>
      <w:rFonts w:ascii="Verdana" w:eastAsia="Times New Roman" w:hAnsi="Verdana" w:cs="Arial"/>
      <w:b/>
      <w:bCs/>
      <w:noProof w:val="0"/>
      <w:color w:val="0000FF"/>
      <w:sz w:val="20"/>
      <w:szCs w:val="20"/>
      <w:lang w:eastAsia="sr-Latn-RS"/>
    </w:rPr>
  </w:style>
  <w:style w:type="paragraph" w:customStyle="1" w:styleId="bold1">
    <w:name w:val="bold1"/>
    <w:basedOn w:val="Normal"/>
    <w:rsid w:val="00B3316E"/>
    <w:pPr>
      <w:spacing w:before="30" w:after="30"/>
      <w:ind w:left="30" w:right="30" w:firstLine="480"/>
      <w:contextualSpacing w:val="0"/>
    </w:pPr>
    <w:rPr>
      <w:rFonts w:ascii="Verdana" w:eastAsia="Times New Roman" w:hAnsi="Verdana" w:cs="Arial"/>
      <w:b/>
      <w:bCs/>
      <w:noProof w:val="0"/>
      <w:color w:val="0000FF"/>
      <w:sz w:val="20"/>
      <w:szCs w:val="20"/>
      <w:lang w:eastAsia="sr-Latn-RS"/>
    </w:rPr>
  </w:style>
  <w:style w:type="paragraph" w:customStyle="1" w:styleId="panel1">
    <w:name w:val="panel1"/>
    <w:basedOn w:val="Normal"/>
    <w:rsid w:val="00B3316E"/>
    <w:pPr>
      <w:shd w:val="clear" w:color="auto" w:fill="FFFFFF"/>
      <w:ind w:firstLine="480"/>
      <w:contextualSpacing w:val="0"/>
    </w:pPr>
    <w:rPr>
      <w:rFonts w:ascii="Verdana" w:eastAsia="Times New Roman" w:hAnsi="Verdana" w:cs="Arial"/>
      <w:noProof w:val="0"/>
      <w:sz w:val="20"/>
      <w:szCs w:val="20"/>
      <w:lang w:eastAsia="sr-Latn-RS"/>
    </w:rPr>
  </w:style>
  <w:style w:type="paragraph" w:customStyle="1" w:styleId="panel-heading1">
    <w:name w:val="panel-heading1"/>
    <w:basedOn w:val="Normal"/>
    <w:rsid w:val="00B3316E"/>
    <w:pPr>
      <w:spacing w:after="150"/>
      <w:ind w:firstLine="480"/>
      <w:contextualSpacing w:val="0"/>
    </w:pPr>
    <w:rPr>
      <w:rFonts w:ascii="Verdana" w:eastAsia="Times New Roman" w:hAnsi="Verdana" w:cs="Arial"/>
      <w:noProof w:val="0"/>
      <w:sz w:val="20"/>
      <w:szCs w:val="20"/>
      <w:lang w:eastAsia="sr-Latn-RS"/>
    </w:rPr>
  </w:style>
  <w:style w:type="character" w:customStyle="1" w:styleId="bold2">
    <w:name w:val="bold2"/>
    <w:rsid w:val="00B3316E"/>
    <w:rPr>
      <w:b/>
      <w:bCs/>
    </w:rPr>
  </w:style>
  <w:style w:type="paragraph" w:customStyle="1" w:styleId="basic-paragraph">
    <w:name w:val="basic-paragraph"/>
    <w:basedOn w:val="Normal"/>
    <w:rsid w:val="00B3316E"/>
    <w:pPr>
      <w:spacing w:after="150"/>
      <w:ind w:firstLine="480"/>
      <w:contextualSpacing w:val="0"/>
    </w:pPr>
    <w:rPr>
      <w:rFonts w:ascii="Verdana" w:eastAsia="Times New Roman" w:hAnsi="Verdana" w:cs="Arial"/>
      <w:noProof w:val="0"/>
      <w:sz w:val="20"/>
      <w:szCs w:val="20"/>
      <w:lang w:eastAsia="sr-Latn-RS"/>
    </w:rPr>
  </w:style>
  <w:style w:type="character" w:customStyle="1" w:styleId="superscript1">
    <w:name w:val="superscript1"/>
    <w:rsid w:val="00B3316E"/>
    <w:rPr>
      <w:sz w:val="20"/>
      <w:szCs w:val="20"/>
      <w:vertAlign w:val="superscript"/>
    </w:rPr>
  </w:style>
  <w:style w:type="character" w:customStyle="1" w:styleId="italik2">
    <w:name w:val="italik2"/>
    <w:rsid w:val="00B3316E"/>
    <w:rPr>
      <w:i/>
      <w:iCs/>
    </w:rPr>
  </w:style>
  <w:style w:type="character" w:customStyle="1" w:styleId="subscript1">
    <w:name w:val="subscript1"/>
    <w:rsid w:val="00B3316E"/>
    <w:rPr>
      <w:sz w:val="20"/>
      <w:szCs w:val="20"/>
      <w:vertAlign w:val="sub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6322262">
      <w:bodyDiv w:val="1"/>
      <w:marLeft w:val="0"/>
      <w:marRight w:val="0"/>
      <w:marTop w:val="0"/>
      <w:marBottom w:val="0"/>
      <w:divBdr>
        <w:top w:val="none" w:sz="0" w:space="0" w:color="auto"/>
        <w:left w:val="none" w:sz="0" w:space="0" w:color="auto"/>
        <w:bottom w:val="none" w:sz="0" w:space="0" w:color="auto"/>
        <w:right w:val="none" w:sz="0" w:space="0" w:color="auto"/>
      </w:divBdr>
      <w:divsChild>
        <w:div w:id="659622883">
          <w:marLeft w:val="0"/>
          <w:marRight w:val="0"/>
          <w:marTop w:val="0"/>
          <w:marBottom w:val="0"/>
          <w:divBdr>
            <w:top w:val="none" w:sz="0" w:space="0" w:color="auto"/>
            <w:left w:val="none" w:sz="0" w:space="0" w:color="auto"/>
            <w:bottom w:val="none" w:sz="0" w:space="0" w:color="auto"/>
            <w:right w:val="none" w:sz="0" w:space="0" w:color="auto"/>
          </w:divBdr>
          <w:divsChild>
            <w:div w:id="1686900297">
              <w:marLeft w:val="0"/>
              <w:marRight w:val="0"/>
              <w:marTop w:val="0"/>
              <w:marBottom w:val="0"/>
              <w:divBdr>
                <w:top w:val="none" w:sz="0" w:space="0" w:color="auto"/>
                <w:left w:val="none" w:sz="0" w:space="0" w:color="auto"/>
                <w:bottom w:val="none" w:sz="0" w:space="0" w:color="auto"/>
                <w:right w:val="none" w:sz="0" w:space="0" w:color="auto"/>
              </w:divBdr>
              <w:divsChild>
                <w:div w:id="2088454825">
                  <w:marLeft w:val="0"/>
                  <w:marRight w:val="0"/>
                  <w:marTop w:val="0"/>
                  <w:marBottom w:val="0"/>
                  <w:divBdr>
                    <w:top w:val="none" w:sz="0" w:space="0" w:color="auto"/>
                    <w:left w:val="none" w:sz="0" w:space="0" w:color="auto"/>
                    <w:bottom w:val="none" w:sz="0" w:space="0" w:color="auto"/>
                    <w:right w:val="none" w:sz="0" w:space="0" w:color="auto"/>
                  </w:divBdr>
                </w:div>
              </w:divsChild>
            </w:div>
            <w:div w:id="352193362">
              <w:marLeft w:val="0"/>
              <w:marRight w:val="0"/>
              <w:marTop w:val="0"/>
              <w:marBottom w:val="0"/>
              <w:divBdr>
                <w:top w:val="none" w:sz="0" w:space="0" w:color="auto"/>
                <w:left w:val="none" w:sz="0" w:space="0" w:color="auto"/>
                <w:bottom w:val="none" w:sz="0" w:space="0" w:color="auto"/>
                <w:right w:val="none" w:sz="0" w:space="0" w:color="auto"/>
              </w:divBdr>
              <w:divsChild>
                <w:div w:id="8345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080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RelyOnCS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Zeka\Documents\Custom%20Office%20Templates\PDF%20template%20VER%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PDF template VER 2</Template>
  <TotalTime>8</TotalTime>
  <Pages>29</Pages>
  <Words>1844</Words>
  <Characters>10517</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Zeka</dc:creator>
  <cp:keywords/>
  <dc:description/>
  <cp:lastModifiedBy>Zeka</cp:lastModifiedBy>
  <cp:revision>4</cp:revision>
  <dcterms:created xsi:type="dcterms:W3CDTF">2024-01-17T18:58:00Z</dcterms:created>
  <dcterms:modified xsi:type="dcterms:W3CDTF">2024-01-17T19:06:00Z</dcterms:modified>
</cp:coreProperties>
</file>