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0021"/>
      </w:tblGrid>
      <w:tr w:rsidR="00DC54B4" w:rsidRPr="00932A9A" w:rsidTr="00423678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DC54B4" w:rsidRDefault="00DC54B4" w:rsidP="0042367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2AD5F599" wp14:editId="6D3BC01A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DC54B4" w:rsidRDefault="00DC54B4" w:rsidP="00423678">
            <w:pPr>
              <w:pStyle w:val="NASLOVZLATO"/>
            </w:pPr>
            <w:r>
              <w:t>ПРАВИЛНИК</w:t>
            </w:r>
          </w:p>
          <w:p w:rsidR="00DC54B4" w:rsidRPr="00DC54B4" w:rsidRDefault="00DC54B4" w:rsidP="00DC54B4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DC54B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ЈЕДНОСТАВНИМ</w:t>
            </w:r>
            <w:r w:rsidRPr="00DC54B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ПОСУДАМА</w:t>
            </w:r>
            <w:r w:rsidRPr="00DC54B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</w:t>
            </w:r>
            <w:r w:rsidRPr="00DC54B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ПРИТИСКОМ</w:t>
            </w:r>
          </w:p>
          <w:p w:rsidR="00DC54B4" w:rsidRPr="00215591" w:rsidRDefault="00DC54B4" w:rsidP="00DC54B4">
            <w:pPr>
              <w:pStyle w:val="podnaslovpropisa"/>
              <w:rPr>
                <w:lang w:val="en-US"/>
              </w:rPr>
            </w:pPr>
            <w:r w:rsidRPr="00DC54B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DC54B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DC54B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DC54B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DC54B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114/2021)</w:t>
            </w:r>
          </w:p>
        </w:tc>
      </w:tr>
    </w:tbl>
    <w:p w:rsidR="008D6F41" w:rsidRDefault="008D6F41">
      <w:pPr>
        <w:pStyle w:val="BodyText"/>
        <w:ind w:left="0" w:firstLine="0"/>
        <w:rPr>
          <w:sz w:val="20"/>
        </w:rPr>
      </w:pPr>
    </w:p>
    <w:p w:rsidR="008D6F41" w:rsidRDefault="008D6F41">
      <w:pPr>
        <w:pStyle w:val="BodyText"/>
        <w:ind w:left="0" w:firstLine="0"/>
        <w:rPr>
          <w:sz w:val="20"/>
        </w:rPr>
      </w:pPr>
    </w:p>
    <w:p w:rsidR="008D6F41" w:rsidRDefault="008D6F41">
      <w:pPr>
        <w:pStyle w:val="BodyText"/>
        <w:spacing w:before="2"/>
        <w:ind w:left="0" w:firstLine="0"/>
        <w:rPr>
          <w:sz w:val="17"/>
        </w:rPr>
      </w:pPr>
    </w:p>
    <w:p w:rsidR="008D6F41" w:rsidRDefault="00DC54B4">
      <w:pPr>
        <w:pStyle w:val="BodyText"/>
        <w:spacing w:before="92"/>
        <w:ind w:left="4803" w:right="5334" w:firstLine="0"/>
        <w:jc w:val="center"/>
      </w:pPr>
      <w:r>
        <w:t>ПРИЛОГ I</w:t>
      </w:r>
    </w:p>
    <w:p w:rsidR="008D6F41" w:rsidRDefault="00DC54B4">
      <w:pPr>
        <w:pStyle w:val="BodyText"/>
        <w:spacing w:before="164"/>
        <w:ind w:left="1632" w:firstLine="0"/>
      </w:pPr>
      <w:r>
        <w:t>БИТНИ ЗАХТЕВИ ЗА БЕЗБЕДНОСТ</w:t>
      </w:r>
    </w:p>
    <w:p w:rsidR="008D6F41" w:rsidRDefault="008D6F41">
      <w:pPr>
        <w:pStyle w:val="BodyText"/>
        <w:spacing w:before="9"/>
        <w:ind w:left="0" w:firstLine="0"/>
        <w:rPr>
          <w:sz w:val="8"/>
        </w:rPr>
      </w:pPr>
    </w:p>
    <w:p w:rsidR="008D6F41" w:rsidRDefault="00DC54B4">
      <w:pPr>
        <w:pStyle w:val="ListParagraph"/>
        <w:numPr>
          <w:ilvl w:val="0"/>
          <w:numId w:val="15"/>
        </w:numPr>
        <w:tabs>
          <w:tab w:val="left" w:pos="1115"/>
        </w:tabs>
        <w:spacing w:before="92" w:line="204" w:lineRule="exact"/>
        <w:jc w:val="left"/>
        <w:rPr>
          <w:sz w:val="18"/>
        </w:rPr>
      </w:pPr>
      <w:r>
        <w:rPr>
          <w:sz w:val="18"/>
        </w:rPr>
        <w:t>МАТЕРИЈАЛИ</w:t>
      </w:r>
    </w:p>
    <w:p w:rsidR="008D6F41" w:rsidRDefault="00DC54B4">
      <w:pPr>
        <w:pStyle w:val="BodyText"/>
        <w:spacing w:line="200" w:lineRule="exact"/>
        <w:ind w:left="934" w:firstLine="0"/>
      </w:pPr>
      <w:r>
        <w:t>Материјали се бирају према намени посуда и у складу са тач.</w:t>
      </w:r>
    </w:p>
    <w:p w:rsidR="008D6F41" w:rsidRDefault="00DC54B4">
      <w:pPr>
        <w:pStyle w:val="BodyText"/>
        <w:spacing w:line="200" w:lineRule="exact"/>
        <w:ind w:left="537" w:firstLine="0"/>
      </w:pPr>
      <w:r>
        <w:t>1.1. до 1.4. овог прилога.</w:t>
      </w:r>
    </w:p>
    <w:p w:rsidR="008D6F41" w:rsidRDefault="00DC54B4">
      <w:pPr>
        <w:pStyle w:val="ListParagraph"/>
        <w:numPr>
          <w:ilvl w:val="1"/>
          <w:numId w:val="14"/>
        </w:numPr>
        <w:tabs>
          <w:tab w:val="left" w:pos="1250"/>
        </w:tabs>
        <w:spacing w:line="200" w:lineRule="exact"/>
        <w:jc w:val="left"/>
        <w:rPr>
          <w:sz w:val="18"/>
        </w:rPr>
      </w:pPr>
      <w:r>
        <w:rPr>
          <w:sz w:val="18"/>
        </w:rPr>
        <w:t xml:space="preserve">Делови </w:t>
      </w:r>
      <w:r>
        <w:rPr>
          <w:spacing w:val="-3"/>
          <w:sz w:val="18"/>
        </w:rPr>
        <w:t>под</w:t>
      </w:r>
      <w:r>
        <w:rPr>
          <w:sz w:val="18"/>
        </w:rPr>
        <w:t xml:space="preserve"> </w:t>
      </w:r>
      <w:r>
        <w:rPr>
          <w:spacing w:val="-3"/>
          <w:sz w:val="18"/>
        </w:rPr>
        <w:t>притиском</w:t>
      </w:r>
    </w:p>
    <w:p w:rsidR="008D6F41" w:rsidRDefault="00DC54B4">
      <w:pPr>
        <w:pStyle w:val="BodyText"/>
        <w:spacing w:before="2" w:line="232" w:lineRule="auto"/>
        <w:ind w:left="537" w:right="5079"/>
      </w:pPr>
      <w:r>
        <w:t>Материјали који се користе за израду делова под притиском, морају бити:</w:t>
      </w:r>
      <w:bookmarkStart w:id="0" w:name="_GoBack"/>
      <w:bookmarkEnd w:id="0"/>
    </w:p>
    <w:p w:rsidR="008D6F41" w:rsidRDefault="00DC54B4">
      <w:pPr>
        <w:pStyle w:val="BodyText"/>
        <w:spacing w:line="198" w:lineRule="exact"/>
        <w:ind w:left="934" w:firstLine="0"/>
      </w:pPr>
      <w:r>
        <w:t>(а) заварљиви;</w:t>
      </w:r>
    </w:p>
    <w:p w:rsidR="008D6F41" w:rsidRDefault="00DC54B4">
      <w:pPr>
        <w:pStyle w:val="BodyText"/>
        <w:spacing w:before="2" w:line="232" w:lineRule="auto"/>
        <w:ind w:left="537" w:right="5079"/>
      </w:pPr>
      <w:r>
        <w:t>(б) пластични и жилави, тако да при најмањој радној темпе- ратури не дође до дробљења или кртог лома;</w:t>
      </w:r>
    </w:p>
    <w:p w:rsidR="008D6F41" w:rsidRDefault="00DC54B4">
      <w:pPr>
        <w:pStyle w:val="BodyText"/>
        <w:spacing w:line="198" w:lineRule="exact"/>
        <w:ind w:left="934" w:firstLine="0"/>
      </w:pPr>
      <w:r>
        <w:t>(ц) отпорни на старење.</w:t>
      </w:r>
    </w:p>
    <w:p w:rsidR="008D6F41" w:rsidRDefault="00DC54B4">
      <w:pPr>
        <w:pStyle w:val="BodyText"/>
        <w:spacing w:before="1" w:line="232" w:lineRule="auto"/>
        <w:ind w:left="537" w:right="5349"/>
        <w:jc w:val="both"/>
      </w:pPr>
      <w:r>
        <w:t xml:space="preserve">Материјали за челичне посуде морају додатно да задовоље захтеве утврђене у тачки 1.1.1. овог прилога, а за алуминијске посуде или </w:t>
      </w:r>
      <w:r>
        <w:t>посуде од алуминијских легура захтеве из тачке 1.1.2. овог прилога.</w:t>
      </w:r>
    </w:p>
    <w:p w:rsidR="008D6F41" w:rsidRDefault="00DC54B4">
      <w:pPr>
        <w:pStyle w:val="BodyText"/>
        <w:spacing w:line="232" w:lineRule="auto"/>
        <w:ind w:left="537" w:right="5350"/>
        <w:jc w:val="both"/>
      </w:pPr>
      <w:r>
        <w:t>Уз материјал се прилаже записник о контролисању како је одређено у тачки 3.1. подтачки (1) Прилога III овог правилника који саставља произвођач материјала.,</w:t>
      </w:r>
    </w:p>
    <w:p w:rsidR="008D6F41" w:rsidRDefault="00DC54B4">
      <w:pPr>
        <w:pStyle w:val="ListParagraph"/>
        <w:numPr>
          <w:ilvl w:val="2"/>
          <w:numId w:val="14"/>
        </w:numPr>
        <w:tabs>
          <w:tab w:val="left" w:pos="1385"/>
        </w:tabs>
        <w:spacing w:line="197" w:lineRule="exact"/>
        <w:rPr>
          <w:sz w:val="18"/>
        </w:rPr>
      </w:pPr>
      <w:r>
        <w:rPr>
          <w:sz w:val="18"/>
        </w:rPr>
        <w:t xml:space="preserve">Челичне </w:t>
      </w:r>
      <w:r>
        <w:rPr>
          <w:spacing w:val="-3"/>
          <w:sz w:val="18"/>
        </w:rPr>
        <w:t>посуде</w:t>
      </w:r>
    </w:p>
    <w:p w:rsidR="008D6F41" w:rsidRDefault="00DC54B4">
      <w:pPr>
        <w:pStyle w:val="BodyText"/>
        <w:spacing w:line="232" w:lineRule="auto"/>
        <w:ind w:left="537" w:right="5079"/>
      </w:pPr>
      <w:r>
        <w:t>Нелегирани квали</w:t>
      </w:r>
      <w:r>
        <w:t>тетни челици морају задовољавати следеће захтеве:</w:t>
      </w:r>
    </w:p>
    <w:p w:rsidR="008D6F41" w:rsidRDefault="00DC54B4">
      <w:pPr>
        <w:pStyle w:val="BodyText"/>
        <w:spacing w:line="232" w:lineRule="auto"/>
        <w:ind w:left="537" w:right="5079"/>
      </w:pPr>
      <w:r>
        <w:t>(а) морају бити у умиреном нормализованом или њему исто- ветном стању;</w:t>
      </w:r>
    </w:p>
    <w:p w:rsidR="008D6F41" w:rsidRDefault="00DC54B4">
      <w:pPr>
        <w:pStyle w:val="BodyText"/>
        <w:spacing w:line="232" w:lineRule="auto"/>
        <w:ind w:left="537" w:right="5079"/>
      </w:pPr>
      <w:r>
        <w:t>(б) удео угљеника мора бити мањи од 0,25 %, удео сумпора мањи од 0,05 %, и удео фосфора мањи од 0,05 %;</w:t>
      </w:r>
    </w:p>
    <w:p w:rsidR="008D6F41" w:rsidRDefault="00DC54B4">
      <w:pPr>
        <w:pStyle w:val="BodyText"/>
        <w:spacing w:line="199" w:lineRule="exact"/>
        <w:ind w:left="934" w:firstLine="0"/>
      </w:pPr>
      <w:r>
        <w:t>(ц) сваки производ мора имати с</w:t>
      </w:r>
      <w:r>
        <w:t>ледећа механичка својства:</w:t>
      </w:r>
    </w:p>
    <w:p w:rsidR="008D6F41" w:rsidRDefault="008D6F41">
      <w:pPr>
        <w:spacing w:line="199" w:lineRule="exact"/>
        <w:sectPr w:rsidR="008D6F41">
          <w:type w:val="continuous"/>
          <w:pgSz w:w="12480" w:h="15710"/>
          <w:pgMar w:top="1480" w:right="740" w:bottom="280" w:left="740" w:header="720" w:footer="720" w:gutter="0"/>
          <w:cols w:space="720"/>
        </w:sectPr>
      </w:pPr>
    </w:p>
    <w:p w:rsidR="008D6F41" w:rsidRDefault="00DC54B4">
      <w:pPr>
        <w:pStyle w:val="ListParagraph"/>
        <w:numPr>
          <w:ilvl w:val="0"/>
          <w:numId w:val="13"/>
        </w:numPr>
        <w:tabs>
          <w:tab w:val="left" w:pos="1190"/>
        </w:tabs>
        <w:spacing w:line="199" w:lineRule="exact"/>
        <w:rPr>
          <w:sz w:val="18"/>
        </w:rPr>
      </w:pPr>
      <w:r>
        <w:rPr>
          <w:sz w:val="18"/>
        </w:rPr>
        <w:t>максимална затезна чврстоћа</w:t>
      </w:r>
      <w:r>
        <w:rPr>
          <w:spacing w:val="-21"/>
          <w:sz w:val="18"/>
        </w:rPr>
        <w:t xml:space="preserve"> </w:t>
      </w:r>
      <w:r>
        <w:rPr>
          <w:sz w:val="18"/>
        </w:rPr>
        <w:t>R</w:t>
      </w:r>
    </w:p>
    <w:p w:rsidR="008D6F41" w:rsidRDefault="00DC54B4">
      <w:pPr>
        <w:pStyle w:val="BodyText"/>
        <w:spacing w:before="10"/>
        <w:ind w:left="0" w:firstLine="0"/>
        <w:rPr>
          <w:sz w:val="10"/>
        </w:rPr>
      </w:pPr>
      <w:r>
        <w:br w:type="column"/>
      </w:r>
    </w:p>
    <w:p w:rsidR="008D6F41" w:rsidRDefault="00DC54B4">
      <w:pPr>
        <w:spacing w:before="1" w:line="73" w:lineRule="exact"/>
        <w:ind w:left="-40"/>
        <w:rPr>
          <w:sz w:val="10"/>
        </w:rPr>
      </w:pPr>
      <w:r>
        <w:rPr>
          <w:w w:val="105"/>
          <w:sz w:val="10"/>
        </w:rPr>
        <w:t>m,max</w:t>
      </w:r>
    </w:p>
    <w:p w:rsidR="008D6F41" w:rsidRDefault="00DC54B4">
      <w:pPr>
        <w:pStyle w:val="BodyText"/>
        <w:spacing w:line="198" w:lineRule="exact"/>
        <w:ind w:left="-14" w:firstLine="0"/>
      </w:pPr>
      <w:r>
        <w:br w:type="column"/>
      </w:r>
      <w:r>
        <w:t>мања од 580 N/mm</w:t>
      </w:r>
      <w:r>
        <w:rPr>
          <w:position w:val="6"/>
          <w:sz w:val="10"/>
        </w:rPr>
        <w:t>2</w:t>
      </w:r>
      <w:r>
        <w:t>;</w:t>
      </w:r>
    </w:p>
    <w:p w:rsidR="008D6F41" w:rsidRDefault="008D6F41">
      <w:pPr>
        <w:spacing w:line="198" w:lineRule="exact"/>
        <w:sectPr w:rsidR="008D6F41">
          <w:type w:val="continuous"/>
          <w:pgSz w:w="12480" w:h="15710"/>
          <w:pgMar w:top="1480" w:right="740" w:bottom="280" w:left="740" w:header="720" w:footer="720" w:gutter="0"/>
          <w:cols w:num="3" w:space="720" w:equalWidth="0">
            <w:col w:w="3593" w:space="40"/>
            <w:col w:w="250" w:space="39"/>
            <w:col w:w="7078"/>
          </w:cols>
        </w:sectPr>
      </w:pPr>
    </w:p>
    <w:p w:rsidR="008D6F41" w:rsidRDefault="00DC54B4">
      <w:pPr>
        <w:pStyle w:val="ListParagraph"/>
        <w:numPr>
          <w:ilvl w:val="0"/>
          <w:numId w:val="13"/>
        </w:numPr>
        <w:tabs>
          <w:tab w:val="left" w:pos="1190"/>
        </w:tabs>
        <w:spacing w:line="196" w:lineRule="exact"/>
        <w:rPr>
          <w:sz w:val="18"/>
        </w:rPr>
      </w:pPr>
      <w:r>
        <w:rPr>
          <w:sz w:val="18"/>
        </w:rPr>
        <w:t xml:space="preserve">издужење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кидања мора</w:t>
      </w:r>
      <w:r>
        <w:rPr>
          <w:spacing w:val="1"/>
          <w:sz w:val="18"/>
        </w:rPr>
        <w:t xml:space="preserve"> </w:t>
      </w:r>
      <w:r>
        <w:rPr>
          <w:sz w:val="18"/>
        </w:rPr>
        <w:t>бити:</w:t>
      </w:r>
    </w:p>
    <w:p w:rsidR="008D6F41" w:rsidRDefault="00DC54B4">
      <w:pPr>
        <w:pStyle w:val="BodyText"/>
        <w:spacing w:before="1" w:line="232" w:lineRule="auto"/>
        <w:ind w:left="934" w:right="7340" w:firstLine="0"/>
      </w:pPr>
      <w:r>
        <w:rPr>
          <w:w w:val="66"/>
        </w:rPr>
        <w:t xml:space="preserve"> </w:t>
      </w:r>
      <w:r>
        <w:t>– за узорке узете у правцу ваљања: дебљина ≥ 3 mm: А ≥ 22%, дебљина &lt; 3 mm: А</w:t>
      </w:r>
      <w:r>
        <w:rPr>
          <w:position w:val="-5"/>
          <w:sz w:val="10"/>
        </w:rPr>
        <w:t xml:space="preserve">80 mm </w:t>
      </w:r>
      <w:r>
        <w:t>≥17%</w:t>
      </w:r>
    </w:p>
    <w:p w:rsidR="008D6F41" w:rsidRDefault="00DC54B4">
      <w:pPr>
        <w:pStyle w:val="BodyText"/>
        <w:spacing w:line="154" w:lineRule="exact"/>
        <w:ind w:left="934" w:firstLine="0"/>
      </w:pPr>
      <w:r>
        <w:rPr>
          <w:w w:val="66"/>
        </w:rPr>
        <w:t xml:space="preserve"> </w:t>
      </w:r>
      <w:r>
        <w:t>– за узорке узете управно на правац ваљања:</w:t>
      </w:r>
    </w:p>
    <w:p w:rsidR="008D6F41" w:rsidRDefault="00DC54B4">
      <w:pPr>
        <w:pStyle w:val="BodyText"/>
        <w:spacing w:before="2" w:line="232" w:lineRule="auto"/>
        <w:ind w:left="934" w:right="7405" w:firstLine="0"/>
      </w:pPr>
      <w:r>
        <w:t>дебљина ≥ 3 mm: А ≥ 20% дебљина &lt; 3 mm: А</w:t>
      </w:r>
      <w:r>
        <w:rPr>
          <w:position w:val="-5"/>
          <w:sz w:val="10"/>
        </w:rPr>
        <w:t xml:space="preserve">80 mm </w:t>
      </w:r>
      <w:r>
        <w:t>≥ 15%</w:t>
      </w:r>
    </w:p>
    <w:p w:rsidR="008D6F41" w:rsidRDefault="00DC54B4">
      <w:pPr>
        <w:pStyle w:val="ListParagraph"/>
        <w:numPr>
          <w:ilvl w:val="0"/>
          <w:numId w:val="13"/>
        </w:numPr>
        <w:tabs>
          <w:tab w:val="left" w:pos="1235"/>
        </w:tabs>
        <w:spacing w:line="155" w:lineRule="exact"/>
        <w:ind w:left="1234" w:hanging="300"/>
        <w:rPr>
          <w:sz w:val="18"/>
        </w:rPr>
      </w:pPr>
      <w:r>
        <w:rPr>
          <w:sz w:val="18"/>
        </w:rPr>
        <w:t>просечна енергија лома KCV за три уздужна</w:t>
      </w:r>
      <w:r>
        <w:rPr>
          <w:spacing w:val="31"/>
          <w:sz w:val="18"/>
        </w:rPr>
        <w:t xml:space="preserve"> </w:t>
      </w:r>
      <w:r>
        <w:rPr>
          <w:sz w:val="18"/>
        </w:rPr>
        <w:t>испитна</w:t>
      </w:r>
    </w:p>
    <w:p w:rsidR="008D6F41" w:rsidRDefault="00DC54B4">
      <w:pPr>
        <w:pStyle w:val="BodyText"/>
        <w:spacing w:before="2" w:line="232" w:lineRule="auto"/>
        <w:ind w:left="537" w:right="5349" w:firstLine="0"/>
        <w:jc w:val="both"/>
      </w:pPr>
      <w:r>
        <w:t xml:space="preserve">узорка </w:t>
      </w:r>
      <w:r>
        <w:rPr>
          <w:spacing w:val="-6"/>
        </w:rPr>
        <w:t xml:space="preserve">код </w:t>
      </w:r>
      <w:r>
        <w:t xml:space="preserve">најмање радне температуре не сме бити мања </w:t>
      </w:r>
      <w:r>
        <w:rPr>
          <w:spacing w:val="-3"/>
        </w:rPr>
        <w:t xml:space="preserve">од </w:t>
      </w:r>
      <w:r>
        <w:t>35 Ј/ cm</w:t>
      </w:r>
      <w:r>
        <w:rPr>
          <w:position w:val="6"/>
          <w:sz w:val="10"/>
        </w:rPr>
        <w:t>2</w:t>
      </w:r>
      <w:r>
        <w:t xml:space="preserve">. Само за један </w:t>
      </w:r>
      <w:r>
        <w:rPr>
          <w:spacing w:val="-3"/>
        </w:rPr>
        <w:t xml:space="preserve">од </w:t>
      </w:r>
      <w:r>
        <w:t xml:space="preserve">три резултата спроведених испитивања сме бити мања </w:t>
      </w:r>
      <w:r>
        <w:rPr>
          <w:spacing w:val="-3"/>
        </w:rPr>
        <w:t xml:space="preserve">од </w:t>
      </w:r>
      <w:r>
        <w:t>35 Ј/cm</w:t>
      </w:r>
      <w:r>
        <w:rPr>
          <w:position w:val="6"/>
          <w:sz w:val="10"/>
        </w:rPr>
        <w:t>2</w:t>
      </w:r>
      <w:r>
        <w:t xml:space="preserve">, са минимумом </w:t>
      </w:r>
      <w:r>
        <w:rPr>
          <w:spacing w:val="-3"/>
        </w:rPr>
        <w:t xml:space="preserve">од </w:t>
      </w:r>
      <w:r>
        <w:t>25 Ј/cm</w:t>
      </w:r>
      <w:r>
        <w:rPr>
          <w:position w:val="6"/>
          <w:sz w:val="10"/>
        </w:rPr>
        <w:t>2</w:t>
      </w:r>
      <w:r>
        <w:t xml:space="preserve">. За челике за по- </w:t>
      </w:r>
      <w:r>
        <w:rPr>
          <w:spacing w:val="-4"/>
        </w:rPr>
        <w:t xml:space="preserve">суде </w:t>
      </w:r>
      <w:r>
        <w:t xml:space="preserve">чија је најмања радна температура нижа </w:t>
      </w:r>
      <w:r>
        <w:rPr>
          <w:spacing w:val="-3"/>
        </w:rPr>
        <w:t xml:space="preserve">од </w:t>
      </w:r>
      <w:r>
        <w:t xml:space="preserve">– 10°C и дебљине зида </w:t>
      </w:r>
      <w:r>
        <w:rPr>
          <w:spacing w:val="-3"/>
        </w:rPr>
        <w:t xml:space="preserve">које </w:t>
      </w:r>
      <w:r>
        <w:t>прелазе 5 mm, ова својства се морају додатно проверити.</w:t>
      </w:r>
    </w:p>
    <w:p w:rsidR="008D6F41" w:rsidRDefault="00DC54B4">
      <w:pPr>
        <w:pStyle w:val="ListParagraph"/>
        <w:numPr>
          <w:ilvl w:val="2"/>
          <w:numId w:val="14"/>
        </w:numPr>
        <w:tabs>
          <w:tab w:val="left" w:pos="1385"/>
        </w:tabs>
        <w:spacing w:line="196" w:lineRule="exact"/>
        <w:rPr>
          <w:sz w:val="18"/>
        </w:rPr>
      </w:pPr>
      <w:r>
        <w:rPr>
          <w:sz w:val="18"/>
        </w:rPr>
        <w:t>Алуминијумске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посуд</w:t>
      </w:r>
      <w:r>
        <w:rPr>
          <w:spacing w:val="-3"/>
          <w:sz w:val="18"/>
        </w:rPr>
        <w:t>е</w:t>
      </w:r>
    </w:p>
    <w:p w:rsidR="008D6F41" w:rsidRDefault="00DC54B4">
      <w:pPr>
        <w:pStyle w:val="BodyText"/>
        <w:spacing w:before="2" w:line="232" w:lineRule="auto"/>
        <w:ind w:left="537" w:right="5349"/>
        <w:jc w:val="both"/>
      </w:pPr>
      <w:r>
        <w:t>Нелегирани алуминијум мора да садржи најмање 99,5 % алу- минијума, а легуре из члана 1. става 1. тачке 2) овог правилника морају да показују довољну отпорност на интеркристалну корози- ју при највећој радној температури.</w:t>
      </w:r>
    </w:p>
    <w:p w:rsidR="008D6F41" w:rsidRDefault="00DC54B4">
      <w:pPr>
        <w:pStyle w:val="BodyText"/>
        <w:spacing w:line="232" w:lineRule="auto"/>
        <w:ind w:left="537" w:right="5079"/>
      </w:pPr>
      <w:r>
        <w:t>Осим наведеног, ови материјали морају да задовољавају сле- деће захтеве:</w:t>
      </w:r>
    </w:p>
    <w:p w:rsidR="008D6F41" w:rsidRDefault="00DC54B4">
      <w:pPr>
        <w:pStyle w:val="BodyText"/>
        <w:spacing w:line="198" w:lineRule="exact"/>
        <w:ind w:left="934" w:firstLine="0"/>
      </w:pPr>
      <w:r>
        <w:t>(а) морају бити испоручени у оджареном стању;</w:t>
      </w:r>
    </w:p>
    <w:p w:rsidR="008D6F41" w:rsidRDefault="00DC54B4">
      <w:pPr>
        <w:pStyle w:val="BodyText"/>
        <w:spacing w:line="204" w:lineRule="exact"/>
        <w:ind w:left="934" w:firstLine="0"/>
      </w:pPr>
      <w:r>
        <w:t>(б) морају имати следећа механичка својства по производу:</w:t>
      </w:r>
    </w:p>
    <w:p w:rsidR="008D6F41" w:rsidRDefault="008D6F41">
      <w:pPr>
        <w:spacing w:line="204" w:lineRule="exact"/>
        <w:sectPr w:rsidR="008D6F41">
          <w:type w:val="continuous"/>
          <w:pgSz w:w="12480" w:h="15710"/>
          <w:pgMar w:top="1480" w:right="740" w:bottom="280" w:left="740" w:header="720" w:footer="720" w:gutter="0"/>
          <w:cols w:space="720"/>
        </w:sectPr>
      </w:pPr>
    </w:p>
    <w:p w:rsidR="008D6F41" w:rsidRDefault="00DC54B4">
      <w:pPr>
        <w:pStyle w:val="BodyText"/>
        <w:spacing w:line="216" w:lineRule="exact"/>
        <w:ind w:left="934" w:firstLine="0"/>
        <w:rPr>
          <w:sz w:val="10"/>
        </w:rPr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максималну</w:t>
      </w:r>
      <w:r>
        <w:rPr>
          <w:spacing w:val="-11"/>
        </w:rPr>
        <w:t xml:space="preserve"> </w:t>
      </w:r>
      <w:r>
        <w:t>затезну</w:t>
      </w:r>
      <w:r>
        <w:rPr>
          <w:spacing w:val="-11"/>
        </w:rPr>
        <w:t xml:space="preserve"> </w:t>
      </w:r>
      <w:r>
        <w:t>чврстоћу</w:t>
      </w:r>
      <w:r>
        <w:rPr>
          <w:spacing w:val="-10"/>
        </w:rPr>
        <w:t xml:space="preserve"> </w:t>
      </w:r>
      <w:r>
        <w:t>R</w:t>
      </w:r>
      <w:r>
        <w:rPr>
          <w:position w:val="-5"/>
          <w:sz w:val="10"/>
        </w:rPr>
        <w:t>m,max</w:t>
      </w:r>
    </w:p>
    <w:p w:rsidR="008D6F41" w:rsidRDefault="00DC54B4">
      <w:pPr>
        <w:pStyle w:val="BodyText"/>
        <w:spacing w:line="182" w:lineRule="exact"/>
        <w:ind w:left="934" w:firstLine="0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издужење</w:t>
      </w:r>
      <w:r>
        <w:rPr>
          <w:spacing w:val="-8"/>
        </w:rPr>
        <w:t xml:space="preserve"> </w:t>
      </w:r>
      <w:r>
        <w:rPr>
          <w:spacing w:val="-3"/>
        </w:rPr>
        <w:t>након</w:t>
      </w:r>
      <w:r>
        <w:rPr>
          <w:spacing w:val="-8"/>
        </w:rPr>
        <w:t xml:space="preserve"> </w:t>
      </w:r>
      <w:r>
        <w:t>кидања</w:t>
      </w:r>
      <w:r>
        <w:rPr>
          <w:spacing w:val="-8"/>
        </w:rPr>
        <w:t xml:space="preserve"> </w:t>
      </w:r>
      <w:r>
        <w:t>мора</w:t>
      </w:r>
      <w:r>
        <w:rPr>
          <w:spacing w:val="-8"/>
        </w:rPr>
        <w:t xml:space="preserve"> </w:t>
      </w:r>
      <w:r>
        <w:t>бити:</w:t>
      </w:r>
    </w:p>
    <w:p w:rsidR="008D6F41" w:rsidRDefault="00DC54B4">
      <w:pPr>
        <w:pStyle w:val="BodyText"/>
        <w:spacing w:line="198" w:lineRule="exact"/>
        <w:ind w:left="-21" w:firstLine="0"/>
      </w:pPr>
      <w:r>
        <w:br w:type="column"/>
      </w:r>
      <w:r>
        <w:t>≤ 350 N/mm</w:t>
      </w:r>
      <w:r>
        <w:rPr>
          <w:position w:val="6"/>
          <w:sz w:val="10"/>
        </w:rPr>
        <w:t>2</w:t>
      </w:r>
      <w:r>
        <w:t>,</w:t>
      </w:r>
    </w:p>
    <w:p w:rsidR="008D6F41" w:rsidRDefault="008D6F41">
      <w:pPr>
        <w:spacing w:line="198" w:lineRule="exact"/>
        <w:sectPr w:rsidR="008D6F41">
          <w:type w:val="continuous"/>
          <w:pgSz w:w="12480" w:h="15710"/>
          <w:pgMar w:top="1480" w:right="740" w:bottom="280" w:left="740" w:header="720" w:footer="720" w:gutter="0"/>
          <w:cols w:num="2" w:space="720" w:equalWidth="0">
            <w:col w:w="3799" w:space="40"/>
            <w:col w:w="7161"/>
          </w:cols>
        </w:sectPr>
      </w:pPr>
    </w:p>
    <w:p w:rsidR="008D6F41" w:rsidRDefault="00DC54B4">
      <w:pPr>
        <w:pStyle w:val="BodyText"/>
        <w:spacing w:line="197" w:lineRule="exact"/>
        <w:ind w:left="934" w:firstLine="0"/>
      </w:pPr>
      <w:r>
        <w:t>А ≥ 16% када је испитни узорак узет у правцу ваљања</w:t>
      </w:r>
    </w:p>
    <w:p w:rsidR="008D6F41" w:rsidRDefault="00DC54B4">
      <w:pPr>
        <w:pStyle w:val="BodyText"/>
        <w:spacing w:line="204" w:lineRule="exact"/>
        <w:ind w:left="934" w:firstLine="0"/>
      </w:pPr>
      <w:r>
        <w:t>А ≥ 14% кад је испитни узорак узет управно на правац ваљања</w:t>
      </w:r>
    </w:p>
    <w:p w:rsidR="008D6F41" w:rsidRDefault="008D6F41">
      <w:pPr>
        <w:spacing w:line="204" w:lineRule="exact"/>
        <w:sectPr w:rsidR="008D6F41">
          <w:type w:val="continuous"/>
          <w:pgSz w:w="12480" w:h="15710"/>
          <w:pgMar w:top="1480" w:right="740" w:bottom="280" w:left="740" w:header="720" w:footer="720" w:gutter="0"/>
          <w:cols w:space="720"/>
        </w:sectPr>
      </w:pPr>
    </w:p>
    <w:p w:rsidR="008D6F41" w:rsidRDefault="00DC54B4">
      <w:pPr>
        <w:pStyle w:val="ListParagraph"/>
        <w:numPr>
          <w:ilvl w:val="1"/>
          <w:numId w:val="14"/>
        </w:numPr>
        <w:tabs>
          <w:tab w:val="left" w:pos="1106"/>
        </w:tabs>
        <w:spacing w:before="68" w:line="202" w:lineRule="exact"/>
        <w:ind w:left="1105"/>
        <w:jc w:val="left"/>
        <w:rPr>
          <w:sz w:val="18"/>
        </w:rPr>
      </w:pPr>
      <w:r>
        <w:lastRenderedPageBreak/>
        <w:pict>
          <v:shape id="_x0000_s1030" style="position:absolute;left:0;text-align:left;margin-left:0;margin-top:785.2pt;width:.1pt;height:738.95pt;z-index:251657216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18"/>
        </w:rPr>
        <w:t>Додатни материјали за</w:t>
      </w:r>
      <w:r>
        <w:rPr>
          <w:spacing w:val="-5"/>
          <w:sz w:val="18"/>
        </w:rPr>
        <w:t xml:space="preserve"> </w:t>
      </w:r>
      <w:r>
        <w:rPr>
          <w:sz w:val="18"/>
        </w:rPr>
        <w:t>заваривање</w:t>
      </w:r>
    </w:p>
    <w:p w:rsidR="008D6F41" w:rsidRDefault="00DC54B4">
      <w:pPr>
        <w:pStyle w:val="BodyText"/>
        <w:spacing w:before="3" w:line="228" w:lineRule="auto"/>
        <w:ind w:left="393"/>
        <w:jc w:val="both"/>
      </w:pPr>
      <w:r>
        <w:t>Додатни материјали за заваривање који се користе при изра- ди заварених спојева посуде морају бити одговарајући и компати- билни са материјалом посуде који се заварује.</w:t>
      </w:r>
    </w:p>
    <w:p w:rsidR="008D6F41" w:rsidRDefault="00DC54B4">
      <w:pPr>
        <w:pStyle w:val="ListParagraph"/>
        <w:numPr>
          <w:ilvl w:val="1"/>
          <w:numId w:val="14"/>
        </w:numPr>
        <w:tabs>
          <w:tab w:val="left" w:pos="1106"/>
        </w:tabs>
        <w:spacing w:line="196" w:lineRule="exact"/>
        <w:ind w:left="1105"/>
        <w:jc w:val="left"/>
        <w:rPr>
          <w:sz w:val="18"/>
        </w:rPr>
      </w:pPr>
      <w:r>
        <w:rPr>
          <w:sz w:val="18"/>
        </w:rPr>
        <w:t xml:space="preserve">Елементи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доприноси чврстоћи</w:t>
      </w:r>
      <w:r>
        <w:rPr>
          <w:spacing w:val="3"/>
          <w:sz w:val="18"/>
        </w:rPr>
        <w:t xml:space="preserve"> </w:t>
      </w:r>
      <w:r>
        <w:rPr>
          <w:spacing w:val="-3"/>
          <w:sz w:val="18"/>
        </w:rPr>
        <w:t>посуде</w:t>
      </w:r>
    </w:p>
    <w:p w:rsidR="008D6F41" w:rsidRDefault="00DC54B4">
      <w:pPr>
        <w:pStyle w:val="BodyText"/>
        <w:spacing w:before="4" w:line="228" w:lineRule="auto"/>
        <w:ind w:left="393"/>
        <w:jc w:val="both"/>
      </w:pPr>
      <w:r>
        <w:t>Елементи (нпр. завртњеви и навртке) морају бити</w:t>
      </w:r>
      <w:r>
        <w:t xml:space="preserve"> од мате- ријала специфицираног у тачки 1.1. овог прилога или неког дру- гог челичног материјала, алуминијума или од одговарајуће легуре алуминијума компатибилног са материјалима који су коришћени за производњу делова под притиском.</w:t>
      </w:r>
    </w:p>
    <w:p w:rsidR="008D6F41" w:rsidRDefault="00DC54B4">
      <w:pPr>
        <w:pStyle w:val="BodyText"/>
        <w:spacing w:before="4" w:line="228" w:lineRule="auto"/>
        <w:ind w:left="393"/>
        <w:jc w:val="both"/>
      </w:pPr>
      <w:r>
        <w:t>У том случају они морај</w:t>
      </w:r>
      <w:r>
        <w:t>у на најмањим радним температу- рама имати одговарајуће издужење после кидања и морају бити жилави.</w:t>
      </w:r>
    </w:p>
    <w:p w:rsidR="008D6F41" w:rsidRDefault="00DC54B4">
      <w:pPr>
        <w:pStyle w:val="ListParagraph"/>
        <w:numPr>
          <w:ilvl w:val="1"/>
          <w:numId w:val="14"/>
        </w:numPr>
        <w:tabs>
          <w:tab w:val="left" w:pos="1106"/>
        </w:tabs>
        <w:spacing w:line="196" w:lineRule="exact"/>
        <w:ind w:left="1105"/>
        <w:jc w:val="left"/>
        <w:rPr>
          <w:sz w:val="18"/>
        </w:rPr>
      </w:pPr>
      <w:r>
        <w:rPr>
          <w:sz w:val="18"/>
        </w:rPr>
        <w:t xml:space="preserve">Делови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нису </w:t>
      </w:r>
      <w:r>
        <w:rPr>
          <w:spacing w:val="-3"/>
          <w:sz w:val="18"/>
        </w:rPr>
        <w:t>под</w:t>
      </w:r>
      <w:r>
        <w:rPr>
          <w:spacing w:val="2"/>
          <w:sz w:val="18"/>
        </w:rPr>
        <w:t xml:space="preserve"> </w:t>
      </w:r>
      <w:r>
        <w:rPr>
          <w:spacing w:val="-3"/>
          <w:sz w:val="18"/>
        </w:rPr>
        <w:t>притиском</w:t>
      </w:r>
    </w:p>
    <w:p w:rsidR="008D6F41" w:rsidRDefault="00DC54B4">
      <w:pPr>
        <w:pStyle w:val="BodyText"/>
        <w:spacing w:before="4" w:line="228" w:lineRule="auto"/>
        <w:ind w:left="393"/>
        <w:jc w:val="both"/>
      </w:pPr>
      <w:r>
        <w:t xml:space="preserve">Делови </w:t>
      </w:r>
      <w:r>
        <w:rPr>
          <w:spacing w:val="-3"/>
        </w:rPr>
        <w:t xml:space="preserve">посуде који </w:t>
      </w:r>
      <w:r>
        <w:t xml:space="preserve">нису </w:t>
      </w:r>
      <w:r>
        <w:rPr>
          <w:spacing w:val="-3"/>
        </w:rPr>
        <w:t xml:space="preserve">под притиском </w:t>
      </w:r>
      <w:r>
        <w:t xml:space="preserve">морају бити </w:t>
      </w:r>
      <w:r>
        <w:rPr>
          <w:spacing w:val="-3"/>
        </w:rPr>
        <w:t xml:space="preserve">од </w:t>
      </w:r>
      <w:r>
        <w:t xml:space="preserve">мате- ријала </w:t>
      </w:r>
      <w:r>
        <w:rPr>
          <w:spacing w:val="-3"/>
        </w:rPr>
        <w:t xml:space="preserve">који </w:t>
      </w:r>
      <w:r>
        <w:t xml:space="preserve">је </w:t>
      </w:r>
      <w:r>
        <w:rPr>
          <w:spacing w:val="-3"/>
        </w:rPr>
        <w:t xml:space="preserve">компатибилан </w:t>
      </w:r>
      <w:r>
        <w:t xml:space="preserve">са материјалом </w:t>
      </w:r>
      <w:r>
        <w:rPr>
          <w:spacing w:val="-3"/>
        </w:rPr>
        <w:t xml:space="preserve">посуде </w:t>
      </w:r>
      <w:r>
        <w:t xml:space="preserve">на </w:t>
      </w:r>
      <w:r>
        <w:rPr>
          <w:spacing w:val="-3"/>
        </w:rPr>
        <w:t xml:space="preserve">који </w:t>
      </w:r>
      <w:r>
        <w:t xml:space="preserve">ће бити </w:t>
      </w:r>
      <w:r>
        <w:t>заварени.</w:t>
      </w:r>
    </w:p>
    <w:p w:rsidR="008D6F41" w:rsidRDefault="008D6F41">
      <w:pPr>
        <w:pStyle w:val="BodyText"/>
        <w:spacing w:before="7"/>
        <w:ind w:left="0" w:firstLine="0"/>
        <w:rPr>
          <w:sz w:val="16"/>
        </w:rPr>
      </w:pPr>
    </w:p>
    <w:p w:rsidR="008D6F41" w:rsidRDefault="00DC54B4">
      <w:pPr>
        <w:pStyle w:val="ListParagraph"/>
        <w:numPr>
          <w:ilvl w:val="0"/>
          <w:numId w:val="15"/>
        </w:numPr>
        <w:tabs>
          <w:tab w:val="left" w:pos="971"/>
        </w:tabs>
        <w:spacing w:line="202" w:lineRule="exact"/>
        <w:ind w:left="970"/>
        <w:jc w:val="left"/>
        <w:rPr>
          <w:sz w:val="18"/>
        </w:rPr>
      </w:pPr>
      <w:r>
        <w:rPr>
          <w:sz w:val="18"/>
        </w:rPr>
        <w:t>КОНСТРУКЦИЈА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ПОСУДЕ</w:t>
      </w:r>
    </w:p>
    <w:p w:rsidR="008D6F41" w:rsidRDefault="00DC54B4">
      <w:pPr>
        <w:pStyle w:val="BodyText"/>
        <w:spacing w:before="4" w:line="228" w:lineRule="auto"/>
        <w:ind w:left="393" w:right="1"/>
        <w:jc w:val="both"/>
      </w:pPr>
      <w:r>
        <w:t>a) Приликом пројектовања посуде произвођач мора да дефи- нише њену намену и да усвоји:</w:t>
      </w:r>
    </w:p>
    <w:p w:rsidR="008D6F41" w:rsidRDefault="00DC54B4">
      <w:pPr>
        <w:pStyle w:val="ListParagraph"/>
        <w:numPr>
          <w:ilvl w:val="0"/>
          <w:numId w:val="12"/>
        </w:numPr>
        <w:tabs>
          <w:tab w:val="left" w:pos="1046"/>
        </w:tabs>
        <w:spacing w:line="218" w:lineRule="exact"/>
        <w:rPr>
          <w:sz w:val="18"/>
        </w:rPr>
      </w:pPr>
      <w:r>
        <w:rPr>
          <w:sz w:val="18"/>
        </w:rPr>
        <w:t>најмању радну температуру</w:t>
      </w:r>
      <w:r>
        <w:rPr>
          <w:spacing w:val="-16"/>
          <w:sz w:val="18"/>
        </w:rPr>
        <w:t xml:space="preserve"> </w:t>
      </w:r>
      <w:r>
        <w:rPr>
          <w:sz w:val="18"/>
        </w:rPr>
        <w:t>Т</w:t>
      </w:r>
      <w:r>
        <w:rPr>
          <w:position w:val="-5"/>
          <w:sz w:val="10"/>
        </w:rPr>
        <w:t>min</w:t>
      </w:r>
      <w:r>
        <w:rPr>
          <w:sz w:val="18"/>
        </w:rPr>
        <w:t>;</w:t>
      </w:r>
    </w:p>
    <w:p w:rsidR="008D6F41" w:rsidRDefault="00DC54B4">
      <w:pPr>
        <w:pStyle w:val="ListParagraph"/>
        <w:numPr>
          <w:ilvl w:val="0"/>
          <w:numId w:val="12"/>
        </w:numPr>
        <w:tabs>
          <w:tab w:val="left" w:pos="1046"/>
        </w:tabs>
        <w:spacing w:line="197" w:lineRule="exact"/>
        <w:rPr>
          <w:sz w:val="18"/>
        </w:rPr>
      </w:pPr>
      <w:r>
        <w:rPr>
          <w:sz w:val="18"/>
        </w:rPr>
        <w:t>највећу радну температуру</w:t>
      </w:r>
      <w:r>
        <w:rPr>
          <w:spacing w:val="-15"/>
          <w:sz w:val="18"/>
        </w:rPr>
        <w:t xml:space="preserve"> </w:t>
      </w:r>
      <w:r>
        <w:rPr>
          <w:sz w:val="18"/>
        </w:rPr>
        <w:t>Т</w:t>
      </w:r>
      <w:r>
        <w:rPr>
          <w:position w:val="-5"/>
          <w:sz w:val="10"/>
        </w:rPr>
        <w:t>max</w:t>
      </w:r>
      <w:r>
        <w:rPr>
          <w:sz w:val="18"/>
        </w:rPr>
        <w:t>;</w:t>
      </w:r>
    </w:p>
    <w:p w:rsidR="008D6F41" w:rsidRDefault="00DC54B4">
      <w:pPr>
        <w:pStyle w:val="ListParagraph"/>
        <w:numPr>
          <w:ilvl w:val="0"/>
          <w:numId w:val="12"/>
        </w:numPr>
        <w:tabs>
          <w:tab w:val="left" w:pos="1046"/>
        </w:tabs>
        <w:spacing w:line="176" w:lineRule="exact"/>
        <w:rPr>
          <w:sz w:val="18"/>
        </w:rPr>
      </w:pPr>
      <w:r>
        <w:rPr>
          <w:sz w:val="18"/>
        </w:rPr>
        <w:t>највећи радни притисак</w:t>
      </w:r>
      <w:r>
        <w:rPr>
          <w:spacing w:val="-1"/>
          <w:sz w:val="18"/>
        </w:rPr>
        <w:t xml:space="preserve"> </w:t>
      </w:r>
      <w:r>
        <w:rPr>
          <w:sz w:val="18"/>
        </w:rPr>
        <w:t>PS.</w:t>
      </w:r>
    </w:p>
    <w:p w:rsidR="008D6F41" w:rsidRDefault="00DC54B4">
      <w:pPr>
        <w:pStyle w:val="BodyText"/>
        <w:spacing w:before="4" w:line="228" w:lineRule="auto"/>
        <w:ind w:left="393" w:right="1"/>
        <w:jc w:val="both"/>
      </w:pPr>
      <w:r>
        <w:t>Када је најмања радна температура већа од -10 °</w:t>
      </w:r>
      <w:r>
        <w:t>C захтевана својства материјала морају да задовоље за температуру од -10 °C.</w:t>
      </w:r>
    </w:p>
    <w:p w:rsidR="008D6F41" w:rsidRDefault="00DC54B4">
      <w:pPr>
        <w:pStyle w:val="BodyText"/>
        <w:spacing w:line="195" w:lineRule="exact"/>
        <w:ind w:left="790" w:firstLine="0"/>
      </w:pPr>
      <w:r>
        <w:t>б) Произвођач мора да обезбеди следеће услове:</w:t>
      </w:r>
    </w:p>
    <w:p w:rsidR="008D6F41" w:rsidRDefault="00DC54B4">
      <w:pPr>
        <w:pStyle w:val="ListParagraph"/>
        <w:numPr>
          <w:ilvl w:val="0"/>
          <w:numId w:val="11"/>
        </w:numPr>
        <w:tabs>
          <w:tab w:val="left" w:pos="1046"/>
        </w:tabs>
        <w:spacing w:line="197" w:lineRule="exact"/>
        <w:ind w:firstLine="397"/>
        <w:rPr>
          <w:sz w:val="18"/>
        </w:rPr>
      </w:pPr>
      <w:r>
        <w:rPr>
          <w:sz w:val="18"/>
        </w:rPr>
        <w:t>могућност контролисања унутрашњости</w:t>
      </w:r>
      <w:r>
        <w:rPr>
          <w:spacing w:val="-3"/>
          <w:sz w:val="18"/>
        </w:rPr>
        <w:t xml:space="preserve"> </w:t>
      </w:r>
      <w:r>
        <w:rPr>
          <w:sz w:val="18"/>
        </w:rPr>
        <w:t>посуде;</w:t>
      </w:r>
    </w:p>
    <w:p w:rsidR="008D6F41" w:rsidRDefault="00DC54B4">
      <w:pPr>
        <w:pStyle w:val="ListParagraph"/>
        <w:numPr>
          <w:ilvl w:val="0"/>
          <w:numId w:val="11"/>
        </w:numPr>
        <w:tabs>
          <w:tab w:val="left" w:pos="1046"/>
        </w:tabs>
        <w:spacing w:line="197" w:lineRule="exact"/>
        <w:ind w:firstLine="397"/>
        <w:rPr>
          <w:sz w:val="18"/>
        </w:rPr>
      </w:pPr>
      <w:r>
        <w:rPr>
          <w:sz w:val="18"/>
        </w:rPr>
        <w:t>могућност пражњења</w:t>
      </w:r>
      <w:r>
        <w:rPr>
          <w:spacing w:val="-2"/>
          <w:sz w:val="18"/>
        </w:rPr>
        <w:t xml:space="preserve"> </w:t>
      </w:r>
      <w:r>
        <w:rPr>
          <w:sz w:val="18"/>
        </w:rPr>
        <w:t>посуде;</w:t>
      </w:r>
    </w:p>
    <w:p w:rsidR="008D6F41" w:rsidRDefault="00DC54B4">
      <w:pPr>
        <w:pStyle w:val="ListParagraph"/>
        <w:numPr>
          <w:ilvl w:val="0"/>
          <w:numId w:val="11"/>
        </w:numPr>
        <w:tabs>
          <w:tab w:val="left" w:pos="1054"/>
        </w:tabs>
        <w:spacing w:before="3" w:line="228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постојана механичка својства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 xml:space="preserve">у предвиђеном веку трајања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>када се она користи у намењене</w:t>
      </w:r>
      <w:r>
        <w:rPr>
          <w:spacing w:val="-3"/>
          <w:sz w:val="18"/>
        </w:rPr>
        <w:t xml:space="preserve"> </w:t>
      </w:r>
      <w:r>
        <w:rPr>
          <w:sz w:val="18"/>
        </w:rPr>
        <w:t>сврхе;</w:t>
      </w:r>
    </w:p>
    <w:p w:rsidR="008D6F41" w:rsidRDefault="00DC54B4">
      <w:pPr>
        <w:pStyle w:val="ListParagraph"/>
        <w:numPr>
          <w:ilvl w:val="0"/>
          <w:numId w:val="11"/>
        </w:numPr>
        <w:tabs>
          <w:tab w:val="left" w:pos="1049"/>
        </w:tabs>
        <w:spacing w:before="2" w:line="228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одговарајућу заштиту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корозије у зависности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намене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>и услова</w:t>
      </w:r>
      <w:r>
        <w:rPr>
          <w:spacing w:val="1"/>
          <w:sz w:val="18"/>
        </w:rPr>
        <w:t xml:space="preserve"> </w:t>
      </w:r>
      <w:r>
        <w:rPr>
          <w:sz w:val="18"/>
        </w:rPr>
        <w:t>рада.</w:t>
      </w:r>
    </w:p>
    <w:p w:rsidR="008D6F41" w:rsidRDefault="00DC54B4">
      <w:pPr>
        <w:pStyle w:val="BodyText"/>
        <w:spacing w:before="1" w:line="228" w:lineRule="auto"/>
        <w:ind w:left="393" w:right="1"/>
        <w:jc w:val="both"/>
      </w:pPr>
      <w:r>
        <w:t>ц) Произвођач мора да, под условима коришћења, узме у об- зир чињеницу да:</w:t>
      </w:r>
    </w:p>
    <w:p w:rsidR="008D6F41" w:rsidRDefault="00DC54B4">
      <w:pPr>
        <w:pStyle w:val="ListParagraph"/>
        <w:numPr>
          <w:ilvl w:val="0"/>
          <w:numId w:val="10"/>
        </w:numPr>
        <w:tabs>
          <w:tab w:val="left" w:pos="1047"/>
        </w:tabs>
        <w:spacing w:before="2" w:line="228" w:lineRule="auto"/>
        <w:ind w:right="1" w:firstLine="397"/>
        <w:jc w:val="both"/>
        <w:rPr>
          <w:sz w:val="18"/>
        </w:rPr>
      </w:pPr>
      <w:r>
        <w:rPr>
          <w:spacing w:val="-3"/>
          <w:sz w:val="18"/>
        </w:rPr>
        <w:t xml:space="preserve">посуда </w:t>
      </w:r>
      <w:r>
        <w:rPr>
          <w:sz w:val="18"/>
        </w:rPr>
        <w:t xml:space="preserve">не сме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изложена </w:t>
      </w:r>
      <w:r>
        <w:rPr>
          <w:sz w:val="18"/>
        </w:rPr>
        <w:t xml:space="preserve">напрезањима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би ума- њила њену безбедност у</w:t>
      </w:r>
      <w:r>
        <w:rPr>
          <w:spacing w:val="-3"/>
          <w:sz w:val="18"/>
        </w:rPr>
        <w:t xml:space="preserve"> </w:t>
      </w:r>
      <w:r>
        <w:rPr>
          <w:sz w:val="18"/>
        </w:rPr>
        <w:t>употреби;</w:t>
      </w:r>
    </w:p>
    <w:p w:rsidR="008D6F41" w:rsidRDefault="00DC54B4">
      <w:pPr>
        <w:pStyle w:val="ListParagraph"/>
        <w:numPr>
          <w:ilvl w:val="0"/>
          <w:numId w:val="10"/>
        </w:numPr>
        <w:tabs>
          <w:tab w:val="left" w:pos="1044"/>
        </w:tabs>
        <w:spacing w:before="2" w:line="228" w:lineRule="auto"/>
        <w:ind w:firstLine="397"/>
        <w:jc w:val="right"/>
        <w:rPr>
          <w:sz w:val="18"/>
        </w:rPr>
      </w:pPr>
      <w:r>
        <w:rPr>
          <w:sz w:val="18"/>
        </w:rPr>
        <w:t>радни</w:t>
      </w:r>
      <w:r>
        <w:rPr>
          <w:spacing w:val="-5"/>
          <w:sz w:val="18"/>
        </w:rPr>
        <w:t xml:space="preserve"> </w:t>
      </w:r>
      <w:r>
        <w:rPr>
          <w:sz w:val="18"/>
        </w:rPr>
        <w:t>притисак</w:t>
      </w:r>
      <w:r>
        <w:rPr>
          <w:spacing w:val="-5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може</w:t>
      </w:r>
      <w:r>
        <w:rPr>
          <w:spacing w:val="-5"/>
          <w:sz w:val="18"/>
        </w:rPr>
        <w:t xml:space="preserve"> </w:t>
      </w:r>
      <w:r>
        <w:rPr>
          <w:sz w:val="18"/>
        </w:rPr>
        <w:t>трајно</w:t>
      </w:r>
      <w:r>
        <w:rPr>
          <w:spacing w:val="-5"/>
          <w:sz w:val="18"/>
        </w:rPr>
        <w:t xml:space="preserve"> </w:t>
      </w:r>
      <w:r>
        <w:rPr>
          <w:sz w:val="18"/>
        </w:rPr>
        <w:t>бити</w:t>
      </w:r>
      <w:r>
        <w:rPr>
          <w:spacing w:val="-5"/>
          <w:sz w:val="18"/>
        </w:rPr>
        <w:t xml:space="preserve"> </w:t>
      </w:r>
      <w:r>
        <w:rPr>
          <w:sz w:val="18"/>
        </w:rPr>
        <w:t>већи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5"/>
          <w:sz w:val="18"/>
        </w:rPr>
        <w:t xml:space="preserve"> </w:t>
      </w:r>
      <w:r>
        <w:rPr>
          <w:sz w:val="18"/>
        </w:rPr>
        <w:t>највећег</w:t>
      </w:r>
      <w:r>
        <w:rPr>
          <w:spacing w:val="-5"/>
          <w:sz w:val="18"/>
        </w:rPr>
        <w:t xml:space="preserve"> </w:t>
      </w:r>
      <w:r>
        <w:rPr>
          <w:sz w:val="18"/>
        </w:rPr>
        <w:t>рад- ног</w:t>
      </w:r>
      <w:r>
        <w:rPr>
          <w:spacing w:val="-7"/>
          <w:sz w:val="18"/>
        </w:rPr>
        <w:t xml:space="preserve"> </w:t>
      </w:r>
      <w:r>
        <w:rPr>
          <w:sz w:val="18"/>
        </w:rPr>
        <w:t>притиска</w:t>
      </w:r>
      <w:r>
        <w:rPr>
          <w:spacing w:val="-6"/>
          <w:sz w:val="18"/>
        </w:rPr>
        <w:t xml:space="preserve"> </w:t>
      </w:r>
      <w:r>
        <w:rPr>
          <w:sz w:val="18"/>
        </w:rPr>
        <w:t>PS</w:t>
      </w:r>
      <w:r>
        <w:rPr>
          <w:spacing w:val="-7"/>
          <w:sz w:val="18"/>
        </w:rPr>
        <w:t xml:space="preserve"> </w:t>
      </w:r>
      <w:r>
        <w:rPr>
          <w:sz w:val="18"/>
        </w:rPr>
        <w:t>уз</w:t>
      </w:r>
      <w:r>
        <w:rPr>
          <w:spacing w:val="-6"/>
          <w:sz w:val="18"/>
        </w:rPr>
        <w:t xml:space="preserve"> </w:t>
      </w:r>
      <w:r>
        <w:rPr>
          <w:sz w:val="18"/>
        </w:rPr>
        <w:t>могућност</w:t>
      </w:r>
      <w:r>
        <w:rPr>
          <w:spacing w:val="-6"/>
          <w:sz w:val="18"/>
        </w:rPr>
        <w:t xml:space="preserve"> </w:t>
      </w:r>
      <w:r>
        <w:rPr>
          <w:sz w:val="18"/>
        </w:rPr>
        <w:t>краткотрајног</w:t>
      </w:r>
      <w:r>
        <w:rPr>
          <w:spacing w:val="-6"/>
          <w:sz w:val="18"/>
        </w:rPr>
        <w:t xml:space="preserve"> </w:t>
      </w:r>
      <w:r>
        <w:rPr>
          <w:sz w:val="18"/>
        </w:rPr>
        <w:t>прекорачења</w:t>
      </w:r>
      <w:r>
        <w:rPr>
          <w:spacing w:val="-6"/>
          <w:sz w:val="18"/>
        </w:rPr>
        <w:t xml:space="preserve"> </w:t>
      </w:r>
      <w:r>
        <w:rPr>
          <w:sz w:val="18"/>
        </w:rPr>
        <w:t>до</w:t>
      </w:r>
      <w:r>
        <w:rPr>
          <w:spacing w:val="-6"/>
          <w:sz w:val="18"/>
        </w:rPr>
        <w:t xml:space="preserve"> </w:t>
      </w:r>
      <w:r>
        <w:rPr>
          <w:sz w:val="18"/>
        </w:rPr>
        <w:t>10%. д) Кружни и подужни заварени спојеви морају</w:t>
      </w:r>
      <w:r>
        <w:rPr>
          <w:spacing w:val="7"/>
          <w:sz w:val="18"/>
        </w:rPr>
        <w:t xml:space="preserve"> </w:t>
      </w:r>
      <w:r>
        <w:rPr>
          <w:sz w:val="18"/>
        </w:rPr>
        <w:t>бити</w:t>
      </w:r>
      <w:r>
        <w:rPr>
          <w:sz w:val="18"/>
        </w:rPr>
        <w:t xml:space="preserve"> </w:t>
      </w:r>
      <w:r>
        <w:rPr>
          <w:sz w:val="18"/>
        </w:rPr>
        <w:t>потпуно</w:t>
      </w:r>
      <w:r>
        <w:rPr>
          <w:spacing w:val="-1"/>
          <w:sz w:val="18"/>
        </w:rPr>
        <w:t xml:space="preserve"> </w:t>
      </w:r>
      <w:r>
        <w:rPr>
          <w:sz w:val="18"/>
        </w:rPr>
        <w:t>проварени</w:t>
      </w:r>
      <w:r>
        <w:rPr>
          <w:spacing w:val="-9"/>
          <w:sz w:val="18"/>
        </w:rPr>
        <w:t xml:space="preserve"> </w:t>
      </w:r>
      <w:r>
        <w:rPr>
          <w:sz w:val="18"/>
        </w:rPr>
        <w:t>или</w:t>
      </w:r>
      <w:r>
        <w:rPr>
          <w:spacing w:val="-9"/>
          <w:sz w:val="18"/>
        </w:rPr>
        <w:t xml:space="preserve"> </w:t>
      </w:r>
      <w:r>
        <w:rPr>
          <w:sz w:val="18"/>
        </w:rPr>
        <w:t>да</w:t>
      </w:r>
      <w:r>
        <w:rPr>
          <w:spacing w:val="-9"/>
          <w:sz w:val="18"/>
        </w:rPr>
        <w:t xml:space="preserve"> </w:t>
      </w:r>
      <w:r>
        <w:rPr>
          <w:sz w:val="18"/>
        </w:rPr>
        <w:t>заварени</w:t>
      </w:r>
      <w:r>
        <w:rPr>
          <w:spacing w:val="-9"/>
          <w:sz w:val="18"/>
        </w:rPr>
        <w:t xml:space="preserve"> </w:t>
      </w:r>
      <w:r>
        <w:rPr>
          <w:sz w:val="18"/>
        </w:rPr>
        <w:t>спој</w:t>
      </w:r>
      <w:r>
        <w:rPr>
          <w:spacing w:val="-9"/>
          <w:sz w:val="18"/>
        </w:rPr>
        <w:t xml:space="preserve"> </w:t>
      </w:r>
      <w:r>
        <w:rPr>
          <w:sz w:val="18"/>
        </w:rPr>
        <w:t>одговара</w:t>
      </w:r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9"/>
          <w:sz w:val="18"/>
        </w:rPr>
        <w:t xml:space="preserve"> </w:t>
      </w:r>
      <w:r>
        <w:rPr>
          <w:sz w:val="18"/>
        </w:rPr>
        <w:t>ефективности.</w:t>
      </w:r>
      <w:r>
        <w:rPr>
          <w:spacing w:val="-9"/>
          <w:sz w:val="18"/>
        </w:rPr>
        <w:t xml:space="preserve"> </w:t>
      </w:r>
      <w:r>
        <w:rPr>
          <w:sz w:val="18"/>
        </w:rPr>
        <w:t>Испуп-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чена данца, </w:t>
      </w:r>
      <w:r>
        <w:rPr>
          <w:spacing w:val="-4"/>
          <w:sz w:val="18"/>
        </w:rPr>
        <w:t xml:space="preserve">уколико </w:t>
      </w:r>
      <w:r>
        <w:rPr>
          <w:sz w:val="18"/>
        </w:rPr>
        <w:t>нису полулоптаста, морају имати</w:t>
      </w:r>
      <w:r>
        <w:rPr>
          <w:spacing w:val="-8"/>
          <w:sz w:val="18"/>
        </w:rPr>
        <w:t xml:space="preserve"> </w:t>
      </w:r>
      <w:r>
        <w:rPr>
          <w:sz w:val="18"/>
        </w:rPr>
        <w:t>цилиндрич-</w:t>
      </w:r>
    </w:p>
    <w:p w:rsidR="008D6F41" w:rsidRDefault="00DC54B4">
      <w:pPr>
        <w:pStyle w:val="BodyText"/>
        <w:spacing w:line="198" w:lineRule="exact"/>
        <w:ind w:left="393" w:firstLine="0"/>
      </w:pPr>
      <w:r>
        <w:t>не крајеве.</w:t>
      </w:r>
    </w:p>
    <w:p w:rsidR="008D6F41" w:rsidRDefault="00DC54B4">
      <w:pPr>
        <w:pStyle w:val="ListParagraph"/>
        <w:numPr>
          <w:ilvl w:val="1"/>
          <w:numId w:val="10"/>
        </w:numPr>
        <w:tabs>
          <w:tab w:val="left" w:pos="1106"/>
        </w:tabs>
        <w:spacing w:line="197" w:lineRule="exact"/>
        <w:rPr>
          <w:sz w:val="18"/>
        </w:rPr>
      </w:pPr>
      <w:r>
        <w:rPr>
          <w:sz w:val="18"/>
        </w:rPr>
        <w:t>Дебљина</w:t>
      </w:r>
      <w:r>
        <w:rPr>
          <w:spacing w:val="-1"/>
          <w:sz w:val="18"/>
        </w:rPr>
        <w:t xml:space="preserve"> </w:t>
      </w:r>
      <w:r>
        <w:rPr>
          <w:sz w:val="18"/>
        </w:rPr>
        <w:t>зида</w:t>
      </w:r>
    </w:p>
    <w:p w:rsidR="008D6F41" w:rsidRDefault="00DC54B4">
      <w:pPr>
        <w:pStyle w:val="BodyText"/>
        <w:spacing w:before="3" w:line="228" w:lineRule="auto"/>
        <w:ind w:left="393"/>
        <w:jc w:val="both"/>
      </w:pPr>
      <w:r>
        <w:rPr>
          <w:spacing w:val="-4"/>
        </w:rPr>
        <w:t xml:space="preserve">Ако </w:t>
      </w:r>
      <w:r>
        <w:t xml:space="preserve">производ PS и V није већи </w:t>
      </w:r>
      <w:r>
        <w:rPr>
          <w:spacing w:val="-3"/>
        </w:rPr>
        <w:t xml:space="preserve">од </w:t>
      </w:r>
      <w:r>
        <w:t>3000 barх</w:t>
      </w:r>
      <w:r>
        <w:rPr>
          <w:i/>
        </w:rPr>
        <w:t>l</w:t>
      </w:r>
      <w:r>
        <w:t>, произвођач мора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изабере</w:t>
      </w:r>
      <w:r>
        <w:rPr>
          <w:spacing w:val="-5"/>
        </w:rPr>
        <w:t xml:space="preserve"> </w:t>
      </w:r>
      <w:r>
        <w:t>једну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описаних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тач.</w:t>
      </w:r>
      <w:r>
        <w:rPr>
          <w:spacing w:val="-5"/>
        </w:rPr>
        <w:t xml:space="preserve"> </w:t>
      </w:r>
      <w:r>
        <w:t>2.1.1.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2.1.2.</w:t>
      </w:r>
      <w:r>
        <w:rPr>
          <w:spacing w:val="-5"/>
        </w:rPr>
        <w:t xml:space="preserve"> </w:t>
      </w:r>
      <w:r>
        <w:t>овог прилога за одређивање дебљине зида</w:t>
      </w:r>
      <w:r>
        <w:rPr>
          <w:spacing w:val="-7"/>
        </w:rPr>
        <w:t xml:space="preserve"> </w:t>
      </w:r>
      <w:r>
        <w:t>посуде.</w:t>
      </w:r>
    </w:p>
    <w:p w:rsidR="008D6F41" w:rsidRDefault="00DC54B4">
      <w:pPr>
        <w:pStyle w:val="BodyText"/>
        <w:spacing w:before="3" w:line="228" w:lineRule="auto"/>
        <w:ind w:left="393" w:right="1"/>
        <w:jc w:val="both"/>
      </w:pPr>
      <w:r>
        <w:t>Ако је производ PS и V већи од 3000 barх</w:t>
      </w:r>
      <w:r>
        <w:rPr>
          <w:i/>
        </w:rPr>
        <w:t xml:space="preserve">l </w:t>
      </w:r>
      <w:r>
        <w:t>или ако највећа радна температура достиже 100 °C, дебљина зида се одређује пре- ма методи датој у тачки 2.1.1. овог прилога.</w:t>
      </w:r>
    </w:p>
    <w:p w:rsidR="008D6F41" w:rsidRDefault="00DC54B4">
      <w:pPr>
        <w:pStyle w:val="BodyText"/>
        <w:spacing w:before="2" w:line="228" w:lineRule="auto"/>
        <w:ind w:left="393"/>
        <w:jc w:val="both"/>
      </w:pPr>
      <w:r>
        <w:t>Изведена дебљина зида цилиндричног дела и</w:t>
      </w:r>
      <w:r>
        <w:t xml:space="preserve"> данца не сме бити мања </w:t>
      </w:r>
      <w:r>
        <w:rPr>
          <w:spacing w:val="-3"/>
        </w:rPr>
        <w:t xml:space="preserve">од </w:t>
      </w:r>
      <w:r>
        <w:t xml:space="preserve">2 mm за челичне посуде, односно 3 mm за </w:t>
      </w:r>
      <w:r>
        <w:rPr>
          <w:spacing w:val="-3"/>
        </w:rPr>
        <w:t xml:space="preserve">посуде од </w:t>
      </w:r>
      <w:r>
        <w:t>алуминијума или легура алуминијума.</w:t>
      </w:r>
    </w:p>
    <w:p w:rsidR="008D6F41" w:rsidRDefault="00DC54B4">
      <w:pPr>
        <w:pStyle w:val="ListParagraph"/>
        <w:numPr>
          <w:ilvl w:val="2"/>
          <w:numId w:val="10"/>
        </w:numPr>
        <w:tabs>
          <w:tab w:val="left" w:pos="1241"/>
        </w:tabs>
        <w:spacing w:line="196" w:lineRule="exact"/>
        <w:rPr>
          <w:sz w:val="18"/>
        </w:rPr>
      </w:pPr>
      <w:r>
        <w:rPr>
          <w:sz w:val="18"/>
        </w:rPr>
        <w:t>Прорачунска</w:t>
      </w:r>
      <w:r>
        <w:rPr>
          <w:spacing w:val="-1"/>
          <w:sz w:val="18"/>
        </w:rPr>
        <w:t xml:space="preserve"> </w:t>
      </w:r>
      <w:r>
        <w:rPr>
          <w:sz w:val="18"/>
        </w:rPr>
        <w:t>метода</w:t>
      </w:r>
    </w:p>
    <w:p w:rsidR="008D6F41" w:rsidRDefault="00DC54B4">
      <w:pPr>
        <w:pStyle w:val="BodyText"/>
        <w:spacing w:before="4" w:line="228" w:lineRule="auto"/>
        <w:ind w:left="393" w:right="1"/>
        <w:jc w:val="both"/>
      </w:pPr>
      <w:r>
        <w:t>Минимална дебљина делова под притиском мора да се про- рачуна према вредности напона уз следеће услове:</w:t>
      </w:r>
    </w:p>
    <w:p w:rsidR="008D6F41" w:rsidRDefault="00DC54B4">
      <w:pPr>
        <w:pStyle w:val="BodyText"/>
        <w:spacing w:before="2" w:line="228" w:lineRule="auto"/>
        <w:ind w:left="393" w:right="1"/>
        <w:jc w:val="both"/>
      </w:pPr>
      <w:r>
        <w:t>(а) прорачунски прит</w:t>
      </w:r>
      <w:r>
        <w:t>исак не сме бити мањи од изабраног највећег радног притиска;</w:t>
      </w:r>
    </w:p>
    <w:p w:rsidR="008D6F41" w:rsidRDefault="00DC54B4">
      <w:pPr>
        <w:pStyle w:val="BodyText"/>
        <w:spacing w:before="15" w:line="208" w:lineRule="auto"/>
        <w:ind w:left="393"/>
        <w:jc w:val="both"/>
      </w:pPr>
      <w:r>
        <w:t xml:space="preserve">(б) дозвољени </w:t>
      </w:r>
      <w:r>
        <w:rPr>
          <w:spacing w:val="-3"/>
        </w:rPr>
        <w:t xml:space="preserve">главни </w:t>
      </w:r>
      <w:r>
        <w:t xml:space="preserve">мембрански напон не сме бити већи  </w:t>
      </w:r>
      <w:r>
        <w:rPr>
          <w:spacing w:val="-3"/>
        </w:rPr>
        <w:t xml:space="preserve">од </w:t>
      </w:r>
      <w:r>
        <w:t>ниже вредности 0,6 R</w:t>
      </w:r>
      <w:r>
        <w:rPr>
          <w:position w:val="-5"/>
          <w:sz w:val="10"/>
        </w:rPr>
        <w:t xml:space="preserve">еT </w:t>
      </w:r>
      <w:r>
        <w:t>или 0,3 R</w:t>
      </w:r>
      <w:r>
        <w:rPr>
          <w:position w:val="-5"/>
          <w:sz w:val="10"/>
        </w:rPr>
        <w:t>m</w:t>
      </w:r>
      <w:r>
        <w:t>. Произвођач мора да узме минималне вредности R</w:t>
      </w:r>
      <w:r>
        <w:rPr>
          <w:position w:val="-5"/>
          <w:sz w:val="10"/>
        </w:rPr>
        <w:t xml:space="preserve">eT </w:t>
      </w:r>
      <w:r>
        <w:t>и R</w:t>
      </w:r>
      <w:r>
        <w:rPr>
          <w:position w:val="-5"/>
          <w:sz w:val="10"/>
        </w:rPr>
        <w:t xml:space="preserve">m </w:t>
      </w:r>
      <w:r>
        <w:t xml:space="preserve">гарантоване </w:t>
      </w:r>
      <w:r>
        <w:rPr>
          <w:spacing w:val="-3"/>
        </w:rPr>
        <w:t xml:space="preserve">од </w:t>
      </w:r>
      <w:r>
        <w:t>стране</w:t>
      </w:r>
      <w:r>
        <w:rPr>
          <w:spacing w:val="-14"/>
        </w:rPr>
        <w:t xml:space="preserve"> </w:t>
      </w:r>
      <w:r>
        <w:t>произвођача</w:t>
      </w:r>
    </w:p>
    <w:p w:rsidR="008D6F41" w:rsidRDefault="00DC54B4">
      <w:pPr>
        <w:pStyle w:val="BodyText"/>
        <w:spacing w:line="149" w:lineRule="exact"/>
        <w:ind w:left="393" w:firstLine="0"/>
      </w:pPr>
      <w:r>
        <w:t>материјала, када одређује дозвољене напоне.</w:t>
      </w:r>
    </w:p>
    <w:p w:rsidR="008D6F41" w:rsidRDefault="00DC54B4">
      <w:pPr>
        <w:pStyle w:val="BodyText"/>
        <w:spacing w:before="3" w:line="228" w:lineRule="auto"/>
        <w:ind w:left="393"/>
        <w:jc w:val="both"/>
      </w:pPr>
      <w:r>
        <w:t>Када цилиндрични део посуде има један или више подужних заварених спојева, који се не изводе аутоматским поступцима за- варивања, прорачунски одређена дебљина зида мора да се помно- жи са коефицијентом 1,15.</w:t>
      </w:r>
    </w:p>
    <w:p w:rsidR="008D6F41" w:rsidRDefault="00DC54B4">
      <w:pPr>
        <w:pStyle w:val="ListParagraph"/>
        <w:numPr>
          <w:ilvl w:val="2"/>
          <w:numId w:val="10"/>
        </w:numPr>
        <w:tabs>
          <w:tab w:val="left" w:pos="1241"/>
        </w:tabs>
        <w:spacing w:line="197" w:lineRule="exact"/>
        <w:rPr>
          <w:sz w:val="18"/>
        </w:rPr>
      </w:pPr>
      <w:r>
        <w:rPr>
          <w:sz w:val="18"/>
        </w:rPr>
        <w:t>Експ</w:t>
      </w:r>
      <w:r>
        <w:rPr>
          <w:sz w:val="18"/>
        </w:rPr>
        <w:t>ериментална</w:t>
      </w:r>
      <w:r>
        <w:rPr>
          <w:spacing w:val="-2"/>
          <w:sz w:val="18"/>
        </w:rPr>
        <w:t xml:space="preserve"> </w:t>
      </w:r>
      <w:r>
        <w:rPr>
          <w:sz w:val="18"/>
        </w:rPr>
        <w:t>метода</w:t>
      </w:r>
    </w:p>
    <w:p w:rsidR="008D6F41" w:rsidRDefault="00DC54B4">
      <w:pPr>
        <w:pStyle w:val="BodyText"/>
        <w:spacing w:before="4" w:line="228" w:lineRule="auto"/>
        <w:ind w:left="393"/>
        <w:jc w:val="both"/>
      </w:pPr>
      <w:r>
        <w:t>Дебљина</w:t>
      </w:r>
      <w:r>
        <w:rPr>
          <w:spacing w:val="-5"/>
        </w:rPr>
        <w:t xml:space="preserve"> </w:t>
      </w:r>
      <w:r>
        <w:t>зида</w:t>
      </w:r>
      <w:r>
        <w:rPr>
          <w:spacing w:val="-5"/>
        </w:rPr>
        <w:t xml:space="preserve"> </w:t>
      </w:r>
      <w:r>
        <w:t>мора</w:t>
      </w:r>
      <w:r>
        <w:rPr>
          <w:spacing w:val="-5"/>
        </w:rPr>
        <w:t xml:space="preserve"> </w:t>
      </w:r>
      <w:r>
        <w:rPr>
          <w:spacing w:val="-3"/>
        </w:rPr>
        <w:t>тако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одреди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rPr>
          <w:spacing w:val="-3"/>
        </w:rPr>
        <w:t>посуда</w:t>
      </w:r>
      <w:r>
        <w:rPr>
          <w:spacing w:val="-5"/>
        </w:rPr>
        <w:t xml:space="preserve"> </w:t>
      </w:r>
      <w:r>
        <w:t>може,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тем- ператури </w:t>
      </w:r>
      <w:r>
        <w:rPr>
          <w:spacing w:val="-3"/>
        </w:rPr>
        <w:t xml:space="preserve">околине, </w:t>
      </w:r>
      <w:r>
        <w:t xml:space="preserve">да издржи притисак </w:t>
      </w:r>
      <w:r>
        <w:rPr>
          <w:spacing w:val="-3"/>
        </w:rPr>
        <w:t xml:space="preserve">који </w:t>
      </w:r>
      <w:r>
        <w:t xml:space="preserve">је најмање пет пута већи </w:t>
      </w:r>
      <w:r>
        <w:rPr>
          <w:spacing w:val="-3"/>
        </w:rPr>
        <w:t xml:space="preserve">од </w:t>
      </w:r>
      <w:r>
        <w:t xml:space="preserve">највећег радног притиска, </w:t>
      </w:r>
      <w:r>
        <w:rPr>
          <w:spacing w:val="-3"/>
        </w:rPr>
        <w:t xml:space="preserve">тако </w:t>
      </w:r>
      <w:r>
        <w:t>да трајна деформација</w:t>
      </w:r>
      <w:r>
        <w:rPr>
          <w:spacing w:val="-28"/>
        </w:rPr>
        <w:t xml:space="preserve"> </w:t>
      </w:r>
      <w:r>
        <w:t xml:space="preserve">кру- жности не сме бити већа </w:t>
      </w:r>
      <w:r>
        <w:rPr>
          <w:spacing w:val="-3"/>
        </w:rPr>
        <w:t xml:space="preserve">од </w:t>
      </w:r>
      <w:r>
        <w:t>1</w:t>
      </w:r>
      <w:r>
        <w:rPr>
          <w:spacing w:val="1"/>
        </w:rPr>
        <w:t xml:space="preserve"> </w:t>
      </w:r>
      <w:r>
        <w:t>%.</w:t>
      </w:r>
    </w:p>
    <w:p w:rsidR="008D6F41" w:rsidRDefault="008D6F41">
      <w:pPr>
        <w:pStyle w:val="BodyText"/>
        <w:spacing w:before="8"/>
        <w:ind w:left="0" w:firstLine="0"/>
        <w:rPr>
          <w:sz w:val="16"/>
        </w:rPr>
      </w:pPr>
    </w:p>
    <w:p w:rsidR="008D6F41" w:rsidRDefault="00DC54B4">
      <w:pPr>
        <w:pStyle w:val="ListParagraph"/>
        <w:numPr>
          <w:ilvl w:val="0"/>
          <w:numId w:val="15"/>
        </w:numPr>
        <w:tabs>
          <w:tab w:val="left" w:pos="971"/>
        </w:tabs>
        <w:spacing w:before="1" w:line="202" w:lineRule="exact"/>
        <w:ind w:left="970"/>
        <w:jc w:val="left"/>
        <w:rPr>
          <w:sz w:val="18"/>
        </w:rPr>
      </w:pPr>
      <w:r>
        <w:rPr>
          <w:sz w:val="18"/>
        </w:rPr>
        <w:t>ПРОЦЕС</w:t>
      </w:r>
      <w:r>
        <w:rPr>
          <w:spacing w:val="-2"/>
          <w:sz w:val="18"/>
        </w:rPr>
        <w:t xml:space="preserve"> </w:t>
      </w:r>
      <w:r>
        <w:rPr>
          <w:sz w:val="18"/>
        </w:rPr>
        <w:t>ПРОИЗВОДЊЕ</w:t>
      </w:r>
    </w:p>
    <w:p w:rsidR="008D6F41" w:rsidRDefault="00DC54B4">
      <w:pPr>
        <w:pStyle w:val="BodyText"/>
        <w:spacing w:before="3" w:line="228" w:lineRule="auto"/>
        <w:ind w:left="393" w:right="1"/>
        <w:jc w:val="both"/>
      </w:pPr>
      <w:r>
        <w:rPr>
          <w:spacing w:val="-3"/>
        </w:rPr>
        <w:t xml:space="preserve">Посуде </w:t>
      </w:r>
      <w:r>
        <w:t>се морају израђивати и контролисати у производњи у складу са тач. 2, 3. или 4. Прилога II овог правилника.</w:t>
      </w:r>
    </w:p>
    <w:p w:rsidR="008D6F41" w:rsidRDefault="00DC54B4">
      <w:pPr>
        <w:pStyle w:val="ListParagraph"/>
        <w:numPr>
          <w:ilvl w:val="1"/>
          <w:numId w:val="15"/>
        </w:numPr>
        <w:tabs>
          <w:tab w:val="left" w:pos="954"/>
        </w:tabs>
        <w:spacing w:before="68" w:line="204" w:lineRule="exact"/>
        <w:ind w:firstLine="0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Припрема саставних</w:t>
      </w:r>
      <w:r>
        <w:rPr>
          <w:spacing w:val="-1"/>
          <w:sz w:val="18"/>
        </w:rPr>
        <w:t xml:space="preserve"> </w:t>
      </w:r>
      <w:r>
        <w:rPr>
          <w:sz w:val="18"/>
        </w:rPr>
        <w:t>делова</w:t>
      </w:r>
    </w:p>
    <w:p w:rsidR="008D6F41" w:rsidRDefault="00DC54B4">
      <w:pPr>
        <w:pStyle w:val="BodyText"/>
        <w:spacing w:before="2" w:line="232" w:lineRule="auto"/>
        <w:ind w:left="241" w:right="107"/>
        <w:jc w:val="both"/>
      </w:pPr>
      <w:r>
        <w:t>Припрема саставних делова (нпр: обликовање и обарање ивица) не сме да доведе до појаве површинских оштећ</w:t>
      </w:r>
      <w:r>
        <w:t>ења, прсли- на или промене механичких својстава које би могле да утичу на безбедност посуде.</w:t>
      </w:r>
    </w:p>
    <w:p w:rsidR="008D6F41" w:rsidRDefault="00DC54B4">
      <w:pPr>
        <w:pStyle w:val="ListParagraph"/>
        <w:numPr>
          <w:ilvl w:val="1"/>
          <w:numId w:val="15"/>
        </w:numPr>
        <w:tabs>
          <w:tab w:val="left" w:pos="954"/>
        </w:tabs>
        <w:spacing w:line="232" w:lineRule="auto"/>
        <w:ind w:right="107" w:firstLine="0"/>
        <w:rPr>
          <w:sz w:val="18"/>
        </w:rPr>
      </w:pPr>
      <w:r>
        <w:rPr>
          <w:sz w:val="18"/>
        </w:rPr>
        <w:t xml:space="preserve">Заварени спојеви на деловима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Карактеристике заварених спојева и зона </w:t>
      </w:r>
      <w:r>
        <w:rPr>
          <w:spacing w:val="-4"/>
          <w:sz w:val="18"/>
        </w:rPr>
        <w:t xml:space="preserve">око </w:t>
      </w:r>
      <w:r>
        <w:rPr>
          <w:sz w:val="18"/>
        </w:rPr>
        <w:t>њих</w:t>
      </w:r>
      <w:r>
        <w:rPr>
          <w:spacing w:val="40"/>
          <w:sz w:val="18"/>
        </w:rPr>
        <w:t xml:space="preserve"> </w:t>
      </w:r>
      <w:r>
        <w:rPr>
          <w:sz w:val="18"/>
        </w:rPr>
        <w:t>морају</w:t>
      </w:r>
    </w:p>
    <w:p w:rsidR="008D6F41" w:rsidRDefault="00DC54B4">
      <w:pPr>
        <w:pStyle w:val="BodyText"/>
        <w:spacing w:line="232" w:lineRule="auto"/>
        <w:ind w:left="241" w:right="107" w:firstLine="0"/>
        <w:jc w:val="both"/>
      </w:pPr>
      <w:r>
        <w:t xml:space="preserve">бити одговарајуће онима </w:t>
      </w:r>
      <w:r>
        <w:rPr>
          <w:spacing w:val="-3"/>
        </w:rPr>
        <w:t xml:space="preserve">које </w:t>
      </w:r>
      <w:r>
        <w:t xml:space="preserve">има материјал </w:t>
      </w:r>
      <w:r>
        <w:rPr>
          <w:spacing w:val="-3"/>
        </w:rPr>
        <w:t xml:space="preserve">који </w:t>
      </w:r>
      <w:r>
        <w:t>се заварује, и мора</w:t>
      </w:r>
      <w:r>
        <w:rPr>
          <w:spacing w:val="-6"/>
        </w:rPr>
        <w:t xml:space="preserve"> </w:t>
      </w:r>
      <w:r>
        <w:t>бити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површинских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унутрашњих</w:t>
      </w:r>
      <w:r>
        <w:rPr>
          <w:spacing w:val="-6"/>
        </w:rPr>
        <w:t xml:space="preserve"> </w:t>
      </w:r>
      <w:r>
        <w:t>грешака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би</w:t>
      </w:r>
      <w:r>
        <w:rPr>
          <w:spacing w:val="-6"/>
        </w:rPr>
        <w:t xml:space="preserve"> </w:t>
      </w:r>
      <w:r>
        <w:t>ути- цале на безбедност</w:t>
      </w:r>
      <w:r>
        <w:rPr>
          <w:spacing w:val="-3"/>
        </w:rPr>
        <w:t xml:space="preserve"> </w:t>
      </w:r>
      <w:r>
        <w:t>посуде.</w:t>
      </w:r>
    </w:p>
    <w:p w:rsidR="008D6F41" w:rsidRDefault="00DC54B4">
      <w:pPr>
        <w:pStyle w:val="BodyText"/>
        <w:spacing w:line="232" w:lineRule="auto"/>
        <w:ind w:left="241" w:right="107"/>
        <w:jc w:val="both"/>
      </w:pPr>
      <w:r>
        <w:t xml:space="preserve">Заваривање морају изводити квалификовани заваривачи или оператери на </w:t>
      </w:r>
      <w:r>
        <w:rPr>
          <w:spacing w:val="-3"/>
        </w:rPr>
        <w:t xml:space="preserve">аутоматима </w:t>
      </w:r>
      <w:r>
        <w:t>уз одговарајући ниво знања у односу на одобрене поступке заваривања. Ова</w:t>
      </w:r>
      <w:r>
        <w:t xml:space="preserve"> одобрења и испитивања</w:t>
      </w:r>
      <w:r>
        <w:rPr>
          <w:spacing w:val="-28"/>
        </w:rPr>
        <w:t xml:space="preserve"> </w:t>
      </w:r>
      <w:r>
        <w:t>спро- води тело за оцењивање усаглашености – именовано</w:t>
      </w:r>
      <w:r>
        <w:rPr>
          <w:spacing w:val="5"/>
        </w:rPr>
        <w:t xml:space="preserve"> </w:t>
      </w:r>
      <w:r>
        <w:t>тело.</w:t>
      </w:r>
    </w:p>
    <w:p w:rsidR="008D6F41" w:rsidRDefault="00DC54B4">
      <w:pPr>
        <w:pStyle w:val="BodyText"/>
        <w:spacing w:line="232" w:lineRule="auto"/>
        <w:ind w:left="241" w:right="107"/>
        <w:jc w:val="both"/>
      </w:pPr>
      <w:r>
        <w:t>Произвођач мора, за време производње, да обезбеди сталан квалитет заваривања спроводећи одговарајућа испитивања и про- цедуре. За сва испитивања морају се издати извештаји.</w:t>
      </w:r>
    </w:p>
    <w:p w:rsidR="008D6F41" w:rsidRDefault="008D6F41">
      <w:pPr>
        <w:pStyle w:val="BodyText"/>
        <w:spacing w:before="10"/>
        <w:ind w:left="0" w:firstLine="0"/>
        <w:rPr>
          <w:sz w:val="16"/>
        </w:rPr>
      </w:pPr>
    </w:p>
    <w:p w:rsidR="008D6F41" w:rsidRDefault="00DC54B4">
      <w:pPr>
        <w:pStyle w:val="ListParagraph"/>
        <w:numPr>
          <w:ilvl w:val="0"/>
          <w:numId w:val="15"/>
        </w:numPr>
        <w:tabs>
          <w:tab w:val="left" w:pos="819"/>
        </w:tabs>
        <w:spacing w:line="204" w:lineRule="exact"/>
        <w:ind w:left="818"/>
        <w:jc w:val="left"/>
        <w:rPr>
          <w:sz w:val="18"/>
        </w:rPr>
      </w:pPr>
      <w:r>
        <w:rPr>
          <w:spacing w:val="-3"/>
          <w:sz w:val="18"/>
        </w:rPr>
        <w:t xml:space="preserve">ПУШТАЊЕ </w:t>
      </w:r>
      <w:r>
        <w:rPr>
          <w:spacing w:val="-4"/>
          <w:sz w:val="18"/>
        </w:rPr>
        <w:t xml:space="preserve">ПОСУДЕ </w:t>
      </w:r>
      <w:r>
        <w:rPr>
          <w:sz w:val="18"/>
        </w:rPr>
        <w:t>У</w:t>
      </w:r>
      <w:r>
        <w:rPr>
          <w:spacing w:val="5"/>
          <w:sz w:val="18"/>
        </w:rPr>
        <w:t xml:space="preserve"> </w:t>
      </w:r>
      <w:r>
        <w:rPr>
          <w:spacing w:val="-9"/>
          <w:sz w:val="18"/>
        </w:rPr>
        <w:t>РАД</w:t>
      </w:r>
    </w:p>
    <w:p w:rsidR="008D6F41" w:rsidRDefault="00DC54B4">
      <w:pPr>
        <w:pStyle w:val="BodyText"/>
        <w:spacing w:before="2" w:line="232" w:lineRule="auto"/>
        <w:ind w:left="241" w:right="107"/>
        <w:jc w:val="both"/>
      </w:pPr>
      <w:r>
        <w:t>Произвођач мора уз посуду да приложи упутства која је са- ставио, како je прописанo у тачки 2. Прилога III овог правилника.</w:t>
      </w:r>
    </w:p>
    <w:p w:rsidR="008D6F41" w:rsidRDefault="008D6F41">
      <w:pPr>
        <w:pStyle w:val="BodyText"/>
        <w:ind w:left="0" w:firstLine="0"/>
        <w:rPr>
          <w:sz w:val="20"/>
        </w:rPr>
      </w:pPr>
    </w:p>
    <w:p w:rsidR="008D6F41" w:rsidRDefault="00DC54B4">
      <w:pPr>
        <w:pStyle w:val="BodyText"/>
        <w:spacing w:before="166" w:line="429" w:lineRule="auto"/>
        <w:ind w:left="839" w:right="98" w:firstLine="3623"/>
      </w:pPr>
      <w:r>
        <w:t>ПРИЛОГ II ПОСТУПЦИ ОЦЕЊИВАЊА УСАГЛАШЕНОСТИ</w:t>
      </w:r>
    </w:p>
    <w:p w:rsidR="008D6F41" w:rsidRDefault="00DC54B4">
      <w:pPr>
        <w:pStyle w:val="ListParagraph"/>
        <w:numPr>
          <w:ilvl w:val="0"/>
          <w:numId w:val="9"/>
        </w:numPr>
        <w:tabs>
          <w:tab w:val="left" w:pos="819"/>
        </w:tabs>
        <w:spacing w:before="31" w:line="204" w:lineRule="exact"/>
        <w:ind w:firstLine="528"/>
        <w:jc w:val="left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типа </w:t>
      </w:r>
      <w:r>
        <w:rPr>
          <w:spacing w:val="-4"/>
          <w:sz w:val="18"/>
        </w:rPr>
        <w:t>(Модул</w:t>
      </w:r>
      <w:r>
        <w:rPr>
          <w:spacing w:val="1"/>
          <w:sz w:val="18"/>
        </w:rPr>
        <w:t xml:space="preserve"> </w:t>
      </w:r>
      <w:r>
        <w:rPr>
          <w:sz w:val="18"/>
        </w:rPr>
        <w:t>Б)</w:t>
      </w:r>
    </w:p>
    <w:p w:rsidR="008D6F41" w:rsidRDefault="00DC54B4">
      <w:pPr>
        <w:pStyle w:val="ListParagraph"/>
        <w:numPr>
          <w:ilvl w:val="1"/>
          <w:numId w:val="9"/>
        </w:numPr>
        <w:tabs>
          <w:tab w:val="left" w:pos="960"/>
        </w:tabs>
        <w:spacing w:before="2" w:line="232" w:lineRule="auto"/>
        <w:ind w:right="108"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типа део је поступка оцењивања усаглашености у којем тело за оцењивање усаглашености – именовано тело пре- </w:t>
      </w:r>
      <w:r>
        <w:rPr>
          <w:spacing w:val="-3"/>
          <w:sz w:val="18"/>
        </w:rPr>
        <w:t xml:space="preserve">гледа </w:t>
      </w:r>
      <w:r>
        <w:rPr>
          <w:sz w:val="18"/>
        </w:rPr>
        <w:t xml:space="preserve">техничко решење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>и проверава и потврђује да она ис- пуњава захтеве овог</w:t>
      </w:r>
      <w:r>
        <w:rPr>
          <w:spacing w:val="-2"/>
          <w:sz w:val="18"/>
        </w:rPr>
        <w:t xml:space="preserve"> </w:t>
      </w:r>
      <w:r>
        <w:rPr>
          <w:sz w:val="18"/>
        </w:rPr>
        <w:t>правилника</w:t>
      </w:r>
    </w:p>
    <w:p w:rsidR="008D6F41" w:rsidRDefault="00DC54B4">
      <w:pPr>
        <w:pStyle w:val="ListParagraph"/>
        <w:numPr>
          <w:ilvl w:val="1"/>
          <w:numId w:val="9"/>
        </w:numPr>
        <w:tabs>
          <w:tab w:val="left" w:pos="954"/>
        </w:tabs>
        <w:spacing w:line="232" w:lineRule="auto"/>
        <w:ind w:right="108"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типа мора да се изврши на 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>следећих на</w:t>
      </w:r>
      <w:r>
        <w:rPr>
          <w:sz w:val="18"/>
        </w:rPr>
        <w:t>- чина у складу са чланом 14. овог</w:t>
      </w:r>
      <w:r>
        <w:rPr>
          <w:spacing w:val="-3"/>
          <w:sz w:val="18"/>
        </w:rPr>
        <w:t xml:space="preserve"> </w:t>
      </w:r>
      <w:r>
        <w:rPr>
          <w:sz w:val="18"/>
        </w:rPr>
        <w:t>правилника:</w:t>
      </w:r>
    </w:p>
    <w:p w:rsidR="008D6F41" w:rsidRDefault="00DC54B4">
      <w:pPr>
        <w:pStyle w:val="BodyText"/>
        <w:spacing w:line="232" w:lineRule="auto"/>
        <w:ind w:left="241" w:right="107"/>
        <w:jc w:val="both"/>
      </w:pPr>
      <w:r>
        <w:rPr>
          <w:w w:val="66"/>
        </w:rPr>
        <w:t xml:space="preserve"> </w:t>
      </w:r>
      <w:r>
        <w:t>– проценом примерености техничког решења посуде прегле- дом техничке документације и додатних доказа из тачке 1.3. овог прилога као и испитивањем прототипа комплетне посуде, репре- зентативног за планирану производњу (тип производње),</w:t>
      </w:r>
    </w:p>
    <w:p w:rsidR="008D6F41" w:rsidRDefault="00DC54B4">
      <w:pPr>
        <w:pStyle w:val="BodyText"/>
        <w:spacing w:line="232" w:lineRule="auto"/>
        <w:ind w:left="241" w:right="108"/>
        <w:jc w:val="both"/>
      </w:pPr>
      <w:r>
        <w:rPr>
          <w:w w:val="66"/>
        </w:rPr>
        <w:t xml:space="preserve"> </w:t>
      </w:r>
      <w:r>
        <w:t>– оцењивањем примере</w:t>
      </w:r>
      <w:r>
        <w:t>ности техничког решења посуде пре- гледом техничке документације и додатних доказа из тачке 1.3. овог прилога без испитивања прототипа посуде (пројекат типа).</w:t>
      </w:r>
    </w:p>
    <w:p w:rsidR="008D6F41" w:rsidRDefault="00DC54B4">
      <w:pPr>
        <w:pStyle w:val="ListParagraph"/>
        <w:numPr>
          <w:ilvl w:val="1"/>
          <w:numId w:val="9"/>
        </w:numPr>
        <w:tabs>
          <w:tab w:val="left" w:pos="946"/>
        </w:tabs>
        <w:spacing w:line="232" w:lineRule="auto"/>
        <w:ind w:right="109" w:firstLine="397"/>
        <w:jc w:val="both"/>
        <w:rPr>
          <w:sz w:val="18"/>
        </w:rPr>
      </w:pPr>
      <w:r>
        <w:rPr>
          <w:sz w:val="18"/>
        </w:rPr>
        <w:t>Произвођач</w:t>
      </w:r>
      <w:r>
        <w:rPr>
          <w:spacing w:val="-13"/>
          <w:sz w:val="18"/>
        </w:rPr>
        <w:t xml:space="preserve"> </w:t>
      </w:r>
      <w:r>
        <w:rPr>
          <w:sz w:val="18"/>
        </w:rPr>
        <w:t>подноси</w:t>
      </w:r>
      <w:r>
        <w:rPr>
          <w:spacing w:val="-13"/>
          <w:sz w:val="18"/>
        </w:rPr>
        <w:t xml:space="preserve"> </w:t>
      </w:r>
      <w:r>
        <w:rPr>
          <w:sz w:val="18"/>
        </w:rPr>
        <w:t>захтев</w:t>
      </w:r>
      <w:r>
        <w:rPr>
          <w:spacing w:val="-13"/>
          <w:sz w:val="18"/>
        </w:rPr>
        <w:t xml:space="preserve"> </w:t>
      </w:r>
      <w:r>
        <w:rPr>
          <w:sz w:val="18"/>
        </w:rPr>
        <w:t>за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преглед</w:t>
      </w:r>
      <w:r>
        <w:rPr>
          <w:spacing w:val="-13"/>
          <w:sz w:val="18"/>
        </w:rPr>
        <w:t xml:space="preserve"> </w:t>
      </w:r>
      <w:r>
        <w:rPr>
          <w:sz w:val="18"/>
        </w:rPr>
        <w:t>типа</w:t>
      </w:r>
      <w:r>
        <w:rPr>
          <w:spacing w:val="-13"/>
          <w:sz w:val="18"/>
        </w:rPr>
        <w:t xml:space="preserve"> </w:t>
      </w:r>
      <w:r>
        <w:rPr>
          <w:sz w:val="18"/>
        </w:rPr>
        <w:t>једном</w:t>
      </w:r>
      <w:r>
        <w:rPr>
          <w:spacing w:val="-13"/>
          <w:sz w:val="18"/>
        </w:rPr>
        <w:t xml:space="preserve"> </w:t>
      </w:r>
      <w:r>
        <w:rPr>
          <w:sz w:val="18"/>
        </w:rPr>
        <w:t>телу</w:t>
      </w:r>
      <w:r>
        <w:rPr>
          <w:spacing w:val="-13"/>
          <w:sz w:val="18"/>
        </w:rPr>
        <w:t xml:space="preserve"> </w:t>
      </w:r>
      <w:r>
        <w:rPr>
          <w:sz w:val="18"/>
        </w:rPr>
        <w:t>за оцењивање</w:t>
      </w:r>
      <w:r>
        <w:rPr>
          <w:spacing w:val="-10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13"/>
          <w:sz w:val="18"/>
        </w:rPr>
        <w:t xml:space="preserve"> </w:t>
      </w:r>
      <w:r>
        <w:rPr>
          <w:sz w:val="18"/>
        </w:rPr>
        <w:t>–</w:t>
      </w:r>
      <w:r>
        <w:rPr>
          <w:spacing w:val="-10"/>
          <w:sz w:val="18"/>
        </w:rPr>
        <w:t xml:space="preserve"> </w:t>
      </w:r>
      <w:r>
        <w:rPr>
          <w:sz w:val="18"/>
        </w:rPr>
        <w:t>именованом</w:t>
      </w:r>
      <w:r>
        <w:rPr>
          <w:spacing w:val="-10"/>
          <w:sz w:val="18"/>
        </w:rPr>
        <w:t xml:space="preserve"> </w:t>
      </w:r>
      <w:r>
        <w:rPr>
          <w:sz w:val="18"/>
        </w:rPr>
        <w:t>телу</w:t>
      </w:r>
      <w:r>
        <w:rPr>
          <w:spacing w:val="-10"/>
          <w:sz w:val="18"/>
        </w:rPr>
        <w:t xml:space="preserve"> </w:t>
      </w:r>
      <w:r>
        <w:rPr>
          <w:sz w:val="18"/>
        </w:rPr>
        <w:t>према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свом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избору.</w:t>
      </w:r>
    </w:p>
    <w:p w:rsidR="008D6F41" w:rsidRDefault="00DC54B4">
      <w:pPr>
        <w:pStyle w:val="BodyText"/>
        <w:spacing w:line="199" w:lineRule="exact"/>
        <w:ind w:left="638" w:firstLine="0"/>
      </w:pPr>
      <w:r>
        <w:t>Захтев мора да садржи:</w:t>
      </w:r>
    </w:p>
    <w:p w:rsidR="008D6F41" w:rsidRDefault="00DC54B4">
      <w:pPr>
        <w:pStyle w:val="BodyText"/>
        <w:spacing w:before="1" w:line="232" w:lineRule="auto"/>
        <w:ind w:left="241" w:right="109"/>
        <w:jc w:val="both"/>
      </w:pPr>
      <w:r>
        <w:t>(а) назив и адресу произвођача и назив и адресу заступника, ако је он поднео захтев;</w:t>
      </w:r>
    </w:p>
    <w:p w:rsidR="008D6F41" w:rsidRDefault="00DC54B4">
      <w:pPr>
        <w:pStyle w:val="BodyText"/>
        <w:spacing w:line="232" w:lineRule="auto"/>
        <w:ind w:left="241" w:right="108"/>
        <w:jc w:val="both"/>
      </w:pPr>
      <w:r>
        <w:t>(б) писану изјаву којом изјављује да исти захтев није поднет ни једном другом телу за оцењивање усаглашености – именова- ном</w:t>
      </w:r>
      <w:r>
        <w:t xml:space="preserve"> телу;</w:t>
      </w:r>
    </w:p>
    <w:p w:rsidR="008D6F41" w:rsidRDefault="00DC54B4">
      <w:pPr>
        <w:pStyle w:val="BodyText"/>
        <w:spacing w:line="232" w:lineRule="auto"/>
        <w:ind w:left="241" w:right="107"/>
        <w:jc w:val="both"/>
      </w:pPr>
      <w:r>
        <w:t xml:space="preserve">(ц) техничку документацију. Техничка документација мора да омогући оцењивање усаглашености </w:t>
      </w:r>
      <w:r>
        <w:rPr>
          <w:spacing w:val="-3"/>
        </w:rPr>
        <w:t xml:space="preserve">посуде </w:t>
      </w:r>
      <w:r>
        <w:t>са захтевима овог правилника,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укључи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примерену</w:t>
      </w:r>
      <w:r>
        <w:rPr>
          <w:spacing w:val="-6"/>
        </w:rPr>
        <w:t xml:space="preserve"> </w:t>
      </w:r>
      <w:r>
        <w:t>анализу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процену</w:t>
      </w:r>
      <w:r>
        <w:rPr>
          <w:spacing w:val="-6"/>
        </w:rPr>
        <w:t xml:space="preserve"> </w:t>
      </w:r>
      <w:r>
        <w:t>ри- зика. Техничка документација мора у мери у којој је то потребно за оце</w:t>
      </w:r>
      <w:r>
        <w:t xml:space="preserve">њивање усаглашености, да обухвати пројектовање, прои- </w:t>
      </w:r>
      <w:r>
        <w:rPr>
          <w:spacing w:val="-4"/>
        </w:rPr>
        <w:t xml:space="preserve">зводњу, </w:t>
      </w:r>
      <w:r>
        <w:t xml:space="preserve">начин рада </w:t>
      </w:r>
      <w:r>
        <w:rPr>
          <w:spacing w:val="-3"/>
        </w:rPr>
        <w:t xml:space="preserve">посуде </w:t>
      </w:r>
      <w:r>
        <w:t>и мора да садржи најмање следеће еле- менте:</w:t>
      </w:r>
    </w:p>
    <w:p w:rsidR="008D6F41" w:rsidRDefault="00DC54B4">
      <w:pPr>
        <w:pStyle w:val="ListParagraph"/>
        <w:numPr>
          <w:ilvl w:val="0"/>
          <w:numId w:val="8"/>
        </w:numPr>
        <w:tabs>
          <w:tab w:val="left" w:pos="894"/>
        </w:tabs>
        <w:spacing w:line="198" w:lineRule="exact"/>
        <w:ind w:firstLine="397"/>
        <w:rPr>
          <w:sz w:val="18"/>
        </w:rPr>
      </w:pPr>
      <w:r>
        <w:rPr>
          <w:sz w:val="18"/>
        </w:rPr>
        <w:t>технички опис</w:t>
      </w:r>
      <w:r>
        <w:rPr>
          <w:spacing w:val="-1"/>
          <w:sz w:val="18"/>
        </w:rPr>
        <w:t xml:space="preserve"> </w:t>
      </w:r>
      <w:r>
        <w:rPr>
          <w:sz w:val="18"/>
        </w:rPr>
        <w:t>посуде;</w:t>
      </w:r>
    </w:p>
    <w:p w:rsidR="008D6F41" w:rsidRDefault="00DC54B4">
      <w:pPr>
        <w:pStyle w:val="ListParagraph"/>
        <w:numPr>
          <w:ilvl w:val="0"/>
          <w:numId w:val="8"/>
        </w:numPr>
        <w:tabs>
          <w:tab w:val="left" w:pos="905"/>
        </w:tabs>
        <w:spacing w:before="1" w:line="232" w:lineRule="auto"/>
        <w:ind w:right="108" w:firstLine="397"/>
        <w:jc w:val="both"/>
        <w:rPr>
          <w:sz w:val="18"/>
        </w:rPr>
      </w:pPr>
      <w:r>
        <w:rPr>
          <w:sz w:val="18"/>
        </w:rPr>
        <w:t>склопни цртеж, као и радионичке цртеже и шеме састав- них делова, подсклопова, начин спајања,</w:t>
      </w:r>
      <w:r>
        <w:rPr>
          <w:spacing w:val="-5"/>
          <w:sz w:val="18"/>
        </w:rPr>
        <w:t xml:space="preserve"> </w:t>
      </w:r>
      <w:r>
        <w:rPr>
          <w:sz w:val="18"/>
        </w:rPr>
        <w:t>итд.;</w:t>
      </w:r>
    </w:p>
    <w:p w:rsidR="008D6F41" w:rsidRDefault="00DC54B4">
      <w:pPr>
        <w:pStyle w:val="ListParagraph"/>
        <w:numPr>
          <w:ilvl w:val="0"/>
          <w:numId w:val="8"/>
        </w:numPr>
        <w:tabs>
          <w:tab w:val="left" w:pos="913"/>
        </w:tabs>
        <w:spacing w:line="232" w:lineRule="auto"/>
        <w:ind w:right="108" w:firstLine="397"/>
        <w:jc w:val="both"/>
        <w:rPr>
          <w:sz w:val="18"/>
        </w:rPr>
      </w:pPr>
      <w:r>
        <w:rPr>
          <w:sz w:val="18"/>
        </w:rPr>
        <w:t>описе и објашњења неопходне за разумевање наведених цртежа и шема, и рада</w:t>
      </w:r>
      <w:r>
        <w:rPr>
          <w:spacing w:val="-4"/>
          <w:sz w:val="18"/>
        </w:rPr>
        <w:t xml:space="preserve"> </w:t>
      </w:r>
      <w:r>
        <w:rPr>
          <w:sz w:val="18"/>
        </w:rPr>
        <w:t>посуде;</w:t>
      </w:r>
    </w:p>
    <w:p w:rsidR="008D6F41" w:rsidRDefault="00DC54B4">
      <w:pPr>
        <w:pStyle w:val="ListParagraph"/>
        <w:numPr>
          <w:ilvl w:val="0"/>
          <w:numId w:val="8"/>
        </w:numPr>
        <w:tabs>
          <w:tab w:val="left" w:pos="920"/>
        </w:tabs>
        <w:spacing w:line="232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списак хармонизованих стандарда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примењени у целости или само делимично, као и опис примењених решења </w:t>
      </w:r>
      <w:r>
        <w:rPr>
          <w:spacing w:val="-4"/>
          <w:sz w:val="18"/>
        </w:rPr>
        <w:t xml:space="preserve">ко- </w:t>
      </w:r>
      <w:r>
        <w:rPr>
          <w:sz w:val="18"/>
        </w:rPr>
        <w:t>јима се задовољавају битни захтеви за безбедност овог правилн</w:t>
      </w:r>
      <w:r>
        <w:rPr>
          <w:sz w:val="18"/>
        </w:rPr>
        <w:t xml:space="preserve">и- ка када ти хармонизовани стандарди нису примењени. У случају делимичне примене хармонизованих стандарда, у техничкој доку- ментацији наводе се делови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примењени;</w:t>
      </w:r>
    </w:p>
    <w:p w:rsidR="008D6F41" w:rsidRDefault="00DC54B4">
      <w:pPr>
        <w:pStyle w:val="ListParagraph"/>
        <w:numPr>
          <w:ilvl w:val="0"/>
          <w:numId w:val="8"/>
        </w:numPr>
        <w:tabs>
          <w:tab w:val="left" w:pos="894"/>
        </w:tabs>
        <w:spacing w:line="198" w:lineRule="exact"/>
        <w:ind w:firstLine="397"/>
        <w:rPr>
          <w:sz w:val="18"/>
        </w:rPr>
      </w:pPr>
      <w:r>
        <w:rPr>
          <w:sz w:val="18"/>
        </w:rPr>
        <w:t>резултате прорачуна, извршених прегледа,</w:t>
      </w:r>
      <w:r>
        <w:rPr>
          <w:spacing w:val="-10"/>
          <w:sz w:val="18"/>
        </w:rPr>
        <w:t xml:space="preserve"> </w:t>
      </w:r>
      <w:r>
        <w:rPr>
          <w:sz w:val="18"/>
        </w:rPr>
        <w:t>итд;</w:t>
      </w:r>
    </w:p>
    <w:p w:rsidR="008D6F41" w:rsidRDefault="00DC54B4">
      <w:pPr>
        <w:pStyle w:val="ListParagraph"/>
        <w:numPr>
          <w:ilvl w:val="0"/>
          <w:numId w:val="8"/>
        </w:numPr>
        <w:tabs>
          <w:tab w:val="left" w:pos="894"/>
        </w:tabs>
        <w:spacing w:line="201" w:lineRule="exact"/>
        <w:ind w:firstLine="397"/>
        <w:rPr>
          <w:sz w:val="18"/>
        </w:rPr>
      </w:pPr>
      <w:r>
        <w:rPr>
          <w:sz w:val="18"/>
        </w:rPr>
        <w:t>извештаје о</w:t>
      </w:r>
      <w:r>
        <w:rPr>
          <w:spacing w:val="-1"/>
          <w:sz w:val="18"/>
        </w:rPr>
        <w:t xml:space="preserve"> </w:t>
      </w:r>
      <w:r>
        <w:rPr>
          <w:sz w:val="18"/>
        </w:rPr>
        <w:t>испитивањима.</w:t>
      </w:r>
    </w:p>
    <w:p w:rsidR="008D6F41" w:rsidRDefault="00DC54B4">
      <w:pPr>
        <w:pStyle w:val="ListParagraph"/>
        <w:numPr>
          <w:ilvl w:val="0"/>
          <w:numId w:val="8"/>
        </w:numPr>
        <w:tabs>
          <w:tab w:val="left" w:pos="901"/>
        </w:tabs>
        <w:spacing w:before="2" w:line="232" w:lineRule="auto"/>
        <w:ind w:right="108" w:firstLine="397"/>
        <w:jc w:val="both"/>
        <w:rPr>
          <w:sz w:val="18"/>
        </w:rPr>
      </w:pPr>
      <w:r>
        <w:rPr>
          <w:sz w:val="18"/>
        </w:rPr>
        <w:t xml:space="preserve">упутства и безбедоносне информације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2. Прило- га</w:t>
      </w:r>
      <w:r>
        <w:rPr>
          <w:spacing w:val="-2"/>
          <w:sz w:val="18"/>
        </w:rPr>
        <w:t xml:space="preserve"> </w:t>
      </w:r>
      <w:r>
        <w:rPr>
          <w:sz w:val="18"/>
        </w:rPr>
        <w:t>III;</w:t>
      </w:r>
    </w:p>
    <w:p w:rsidR="008D6F41" w:rsidRDefault="00DC54B4">
      <w:pPr>
        <w:pStyle w:val="ListParagraph"/>
        <w:numPr>
          <w:ilvl w:val="0"/>
          <w:numId w:val="8"/>
        </w:numPr>
        <w:tabs>
          <w:tab w:val="left" w:pos="894"/>
        </w:tabs>
        <w:spacing w:line="199" w:lineRule="exact"/>
        <w:ind w:firstLine="397"/>
        <w:rPr>
          <w:sz w:val="18"/>
        </w:rPr>
      </w:pPr>
      <w:r>
        <w:rPr>
          <w:sz w:val="18"/>
        </w:rPr>
        <w:t xml:space="preserve">документ </w:t>
      </w:r>
      <w:r>
        <w:rPr>
          <w:spacing w:val="-3"/>
          <w:sz w:val="18"/>
        </w:rPr>
        <w:t>који</w:t>
      </w:r>
      <w:r>
        <w:rPr>
          <w:spacing w:val="-1"/>
          <w:sz w:val="18"/>
        </w:rPr>
        <w:t xml:space="preserve"> </w:t>
      </w:r>
      <w:r>
        <w:rPr>
          <w:sz w:val="18"/>
        </w:rPr>
        <w:t>описује:</w:t>
      </w:r>
    </w:p>
    <w:p w:rsidR="008D6F41" w:rsidRDefault="00DC54B4">
      <w:pPr>
        <w:pStyle w:val="BodyText"/>
        <w:spacing w:line="201" w:lineRule="exact"/>
        <w:ind w:left="638" w:firstLine="0"/>
      </w:pPr>
      <w:r>
        <w:rPr>
          <w:w w:val="66"/>
        </w:rPr>
        <w:t xml:space="preserve"> </w:t>
      </w:r>
      <w:r>
        <w:t>– изабране материјале,</w:t>
      </w:r>
    </w:p>
    <w:p w:rsidR="008D6F41" w:rsidRDefault="00DC54B4">
      <w:pPr>
        <w:pStyle w:val="BodyText"/>
        <w:spacing w:line="204" w:lineRule="exact"/>
        <w:ind w:left="638" w:firstLine="0"/>
      </w:pPr>
      <w:r>
        <w:rPr>
          <w:w w:val="66"/>
        </w:rPr>
        <w:t xml:space="preserve"> </w:t>
      </w:r>
      <w:r>
        <w:t>– изабране поступке заваривања,</w:t>
      </w:r>
    </w:p>
    <w:p w:rsidR="008D6F41" w:rsidRDefault="008D6F41">
      <w:pPr>
        <w:spacing w:line="204" w:lineRule="exact"/>
        <w:sectPr w:rsidR="008D6F41">
          <w:pgSz w:w="12480" w:h="15710"/>
          <w:pgMar w:top="14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8D6F41" w:rsidRDefault="00DC54B4">
      <w:pPr>
        <w:pStyle w:val="BodyText"/>
        <w:spacing w:before="68" w:line="204" w:lineRule="exact"/>
        <w:ind w:left="507" w:firstLine="0"/>
      </w:pPr>
      <w:r>
        <w:lastRenderedPageBreak/>
        <w:pict>
          <v:shape id="_x0000_s1029" style="position:absolute;left:0;text-align:left;margin-left:0;margin-top:785.2pt;width:.1pt;height:738.95pt;z-index:251658240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w w:val="66"/>
        </w:rPr>
        <w:t xml:space="preserve"> </w:t>
      </w:r>
      <w:r>
        <w:t>– изабране контроле,</w:t>
      </w:r>
    </w:p>
    <w:p w:rsidR="008D6F41" w:rsidRDefault="00DC54B4">
      <w:pPr>
        <w:pStyle w:val="BodyText"/>
        <w:spacing w:before="1" w:line="232" w:lineRule="auto"/>
        <w:ind w:left="507" w:right="16" w:firstLine="0"/>
      </w:pPr>
      <w:r>
        <w:rPr>
          <w:w w:val="66"/>
        </w:rPr>
        <w:t xml:space="preserve"> </w:t>
      </w:r>
      <w:r>
        <w:t>– све битне појединости које се тичу конструкције посуде; (д) по</w:t>
      </w:r>
      <w:r>
        <w:t xml:space="preserve"> потреби, репрезентативне прототипове посуда предви-</w:t>
      </w:r>
    </w:p>
    <w:p w:rsidR="008D6F41" w:rsidRDefault="00DC54B4">
      <w:pPr>
        <w:pStyle w:val="BodyText"/>
        <w:spacing w:line="232" w:lineRule="auto"/>
        <w:ind w:right="39" w:firstLine="0"/>
        <w:jc w:val="both"/>
      </w:pPr>
      <w:r>
        <w:t>ђене производње. Тело за оцењивање усаглашености – именовано тело може захтевати и друге прототипове ако су они потребни за спровођење програма испитивања;</w:t>
      </w:r>
    </w:p>
    <w:p w:rsidR="008D6F41" w:rsidRDefault="00DC54B4">
      <w:pPr>
        <w:pStyle w:val="BodyText"/>
        <w:spacing w:line="232" w:lineRule="auto"/>
        <w:ind w:right="38"/>
        <w:jc w:val="both"/>
      </w:pPr>
      <w:r>
        <w:t xml:space="preserve">(е) доказе о примерености техничког решења. У тим докази- ма наводе се сви коришћени документи, посебно </w:t>
      </w:r>
      <w:r>
        <w:rPr>
          <w:spacing w:val="-4"/>
        </w:rPr>
        <w:t xml:space="preserve">ако </w:t>
      </w:r>
      <w:r>
        <w:t xml:space="preserve">одговарајући хармонизовани стандарди нису у потпуности примењени. </w:t>
      </w:r>
      <w:r>
        <w:rPr>
          <w:spacing w:val="-3"/>
        </w:rPr>
        <w:t xml:space="preserve">Ти </w:t>
      </w:r>
      <w:r>
        <w:t xml:space="preserve">до- кази по потреби укључују резултате испитивања </w:t>
      </w:r>
      <w:r>
        <w:rPr>
          <w:spacing w:val="-3"/>
        </w:rPr>
        <w:t xml:space="preserve">која </w:t>
      </w:r>
      <w:r>
        <w:t>су спроведе- на у складу</w:t>
      </w:r>
      <w:r>
        <w:t xml:space="preserve"> са другим одговарајућим техничким</w:t>
      </w:r>
      <w:r>
        <w:rPr>
          <w:spacing w:val="-19"/>
        </w:rPr>
        <w:t xml:space="preserve"> </w:t>
      </w:r>
      <w:r>
        <w:t xml:space="preserve">спецификацијама у одговарајућим лабораторијама произвођача или </w:t>
      </w:r>
      <w:r>
        <w:rPr>
          <w:spacing w:val="-4"/>
        </w:rPr>
        <w:t xml:space="preserve">неком </w:t>
      </w:r>
      <w:r>
        <w:t xml:space="preserve">другој лабораторији </w:t>
      </w:r>
      <w:r>
        <w:rPr>
          <w:spacing w:val="-3"/>
        </w:rPr>
        <w:t xml:space="preserve">која </w:t>
      </w:r>
      <w:r>
        <w:t xml:space="preserve">врши испитивања у његово име и </w:t>
      </w:r>
      <w:r>
        <w:rPr>
          <w:spacing w:val="-3"/>
        </w:rPr>
        <w:t xml:space="preserve">под </w:t>
      </w:r>
      <w:r>
        <w:t xml:space="preserve">његовом </w:t>
      </w:r>
      <w:r>
        <w:rPr>
          <w:spacing w:val="-3"/>
        </w:rPr>
        <w:t>одговорношћу.</w:t>
      </w:r>
    </w:p>
    <w:p w:rsidR="008D6F41" w:rsidRDefault="00DC54B4">
      <w:pPr>
        <w:pStyle w:val="BodyText"/>
        <w:spacing w:line="232" w:lineRule="auto"/>
        <w:ind w:right="39"/>
        <w:jc w:val="both"/>
      </w:pPr>
      <w:r>
        <w:t xml:space="preserve">У случају </w:t>
      </w:r>
      <w:r>
        <w:rPr>
          <w:spacing w:val="-3"/>
        </w:rPr>
        <w:t xml:space="preserve">прегледа </w:t>
      </w:r>
      <w:r>
        <w:t xml:space="preserve">прототипа </w:t>
      </w:r>
      <w:r>
        <w:rPr>
          <w:spacing w:val="-3"/>
        </w:rPr>
        <w:t xml:space="preserve">посуде </w:t>
      </w:r>
      <w:r>
        <w:t>техничка документаци- ја такође са</w:t>
      </w:r>
      <w:r>
        <w:t>држи:</w:t>
      </w:r>
    </w:p>
    <w:p w:rsidR="008D6F41" w:rsidRDefault="00DC54B4">
      <w:pPr>
        <w:pStyle w:val="BodyText"/>
        <w:spacing w:line="232" w:lineRule="auto"/>
        <w:ind w:right="3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потврде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квалификацији</w:t>
      </w:r>
      <w:r>
        <w:rPr>
          <w:spacing w:val="-11"/>
        </w:rPr>
        <w:t xml:space="preserve"> </w:t>
      </w:r>
      <w:r>
        <w:t>поступака</w:t>
      </w:r>
      <w:r>
        <w:rPr>
          <w:spacing w:val="-11"/>
        </w:rPr>
        <w:t xml:space="preserve"> </w:t>
      </w:r>
      <w:r>
        <w:t>заваривања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квалифи- кацији заваривача или оператера за</w:t>
      </w:r>
      <w:r>
        <w:rPr>
          <w:spacing w:val="-8"/>
        </w:rPr>
        <w:t xml:space="preserve"> </w:t>
      </w:r>
      <w:r>
        <w:t>заваривање,</w:t>
      </w:r>
    </w:p>
    <w:p w:rsidR="008D6F41" w:rsidRDefault="00DC54B4">
      <w:pPr>
        <w:pStyle w:val="BodyText"/>
        <w:spacing w:line="232" w:lineRule="auto"/>
        <w:ind w:right="39"/>
        <w:jc w:val="both"/>
      </w:pPr>
      <w:r>
        <w:rPr>
          <w:w w:val="66"/>
        </w:rPr>
        <w:t xml:space="preserve"> </w:t>
      </w:r>
      <w:r>
        <w:t>– записник о контролисању материјала коришћених у прои- зводњи делова и компонената који доприносе чврстоћи посуде,</w:t>
      </w:r>
    </w:p>
    <w:p w:rsidR="008D6F41" w:rsidRDefault="00DC54B4">
      <w:pPr>
        <w:pStyle w:val="BodyText"/>
        <w:spacing w:line="232" w:lineRule="auto"/>
        <w:ind w:right="38"/>
        <w:jc w:val="both"/>
      </w:pPr>
      <w:r>
        <w:rPr>
          <w:w w:val="66"/>
        </w:rPr>
        <w:t xml:space="preserve"> </w:t>
      </w:r>
      <w:r>
        <w:t>– извештаје о спроведеним прегледима и испитивањима или опис предложених провера.</w:t>
      </w:r>
    </w:p>
    <w:p w:rsidR="008D6F41" w:rsidRDefault="00DC54B4">
      <w:pPr>
        <w:pStyle w:val="ListParagraph"/>
        <w:numPr>
          <w:ilvl w:val="1"/>
          <w:numId w:val="9"/>
        </w:numPr>
        <w:tabs>
          <w:tab w:val="left" w:pos="871"/>
        </w:tabs>
        <w:spacing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>Тело за оцењивање усаглашености – именовано тело мора:</w:t>
      </w:r>
    </w:p>
    <w:p w:rsidR="008D6F41" w:rsidRDefault="00DC54B4">
      <w:pPr>
        <w:pStyle w:val="BodyText"/>
        <w:spacing w:line="197" w:lineRule="exact"/>
        <w:ind w:left="507" w:firstLine="0"/>
      </w:pPr>
      <w:r>
        <w:t>За посуде:</w:t>
      </w:r>
    </w:p>
    <w:p w:rsidR="008D6F41" w:rsidRDefault="00DC54B4">
      <w:pPr>
        <w:pStyle w:val="ListParagraph"/>
        <w:numPr>
          <w:ilvl w:val="2"/>
          <w:numId w:val="9"/>
        </w:numPr>
        <w:tabs>
          <w:tab w:val="left" w:pos="976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да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техничку документацију и доказе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се оценила примереност техничког решења</w:t>
      </w:r>
      <w:r>
        <w:rPr>
          <w:spacing w:val="-5"/>
          <w:sz w:val="18"/>
        </w:rPr>
        <w:t xml:space="preserve"> </w:t>
      </w:r>
      <w:r>
        <w:rPr>
          <w:sz w:val="18"/>
        </w:rPr>
        <w:t>посуде.</w:t>
      </w:r>
    </w:p>
    <w:p w:rsidR="008D6F41" w:rsidRDefault="00DC54B4">
      <w:pPr>
        <w:pStyle w:val="BodyText"/>
        <w:spacing w:line="197" w:lineRule="exact"/>
        <w:ind w:left="507" w:firstLine="0"/>
      </w:pPr>
      <w:r>
        <w:t>За прото</w:t>
      </w:r>
      <w:r>
        <w:t>тип посуде/посуда:</w:t>
      </w:r>
    </w:p>
    <w:p w:rsidR="008D6F41" w:rsidRDefault="00DC54B4">
      <w:pPr>
        <w:pStyle w:val="ListParagraph"/>
        <w:numPr>
          <w:ilvl w:val="2"/>
          <w:numId w:val="9"/>
        </w:numPr>
        <w:tabs>
          <w:tab w:val="left" w:pos="974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проверава да ли су прототип/прототипови </w:t>
      </w:r>
      <w:r>
        <w:rPr>
          <w:spacing w:val="-3"/>
          <w:sz w:val="18"/>
        </w:rPr>
        <w:t xml:space="preserve">посуда који </w:t>
      </w:r>
      <w:r>
        <w:rPr>
          <w:sz w:val="18"/>
        </w:rPr>
        <w:t>су произведени усаглашени са техничком документацијом на на- чин да се могу безбедно користити у оквиру предвиђених радних услова и идентификује елементе пројектоване у складу са приме-</w:t>
      </w:r>
      <w:r>
        <w:rPr>
          <w:sz w:val="18"/>
        </w:rPr>
        <w:t xml:space="preserve"> њивим</w:t>
      </w:r>
      <w:r>
        <w:rPr>
          <w:spacing w:val="-6"/>
          <w:sz w:val="18"/>
        </w:rPr>
        <w:t xml:space="preserve"> </w:t>
      </w:r>
      <w:r>
        <w:rPr>
          <w:sz w:val="18"/>
        </w:rPr>
        <w:t>одредбама</w:t>
      </w:r>
      <w:r>
        <w:rPr>
          <w:spacing w:val="-6"/>
          <w:sz w:val="18"/>
        </w:rPr>
        <w:t xml:space="preserve"> </w:t>
      </w:r>
      <w:r>
        <w:rPr>
          <w:sz w:val="18"/>
        </w:rPr>
        <w:t>одговарајућих</w:t>
      </w:r>
      <w:r>
        <w:rPr>
          <w:spacing w:val="-6"/>
          <w:sz w:val="18"/>
        </w:rPr>
        <w:t xml:space="preserve"> </w:t>
      </w:r>
      <w:r>
        <w:rPr>
          <w:sz w:val="18"/>
        </w:rPr>
        <w:t>хармонизованих</w:t>
      </w:r>
      <w:r>
        <w:rPr>
          <w:spacing w:val="-6"/>
          <w:sz w:val="18"/>
        </w:rPr>
        <w:t xml:space="preserve"> </w:t>
      </w:r>
      <w:r>
        <w:rPr>
          <w:sz w:val="18"/>
        </w:rPr>
        <w:t>стандарда,</w:t>
      </w:r>
      <w:r>
        <w:rPr>
          <w:spacing w:val="-6"/>
          <w:sz w:val="18"/>
        </w:rPr>
        <w:t xml:space="preserve"> </w:t>
      </w:r>
      <w:r>
        <w:rPr>
          <w:sz w:val="18"/>
        </w:rPr>
        <w:t>као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и елементе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пројектовани у складу са другим одговарајућим техничким</w:t>
      </w:r>
      <w:r>
        <w:rPr>
          <w:spacing w:val="-1"/>
          <w:sz w:val="18"/>
        </w:rPr>
        <w:t xml:space="preserve"> </w:t>
      </w:r>
      <w:r>
        <w:rPr>
          <w:sz w:val="18"/>
        </w:rPr>
        <w:t>спецификацијама;</w:t>
      </w:r>
    </w:p>
    <w:p w:rsidR="008D6F41" w:rsidRDefault="00DC54B4">
      <w:pPr>
        <w:pStyle w:val="ListParagraph"/>
        <w:numPr>
          <w:ilvl w:val="2"/>
          <w:numId w:val="9"/>
        </w:numPr>
        <w:tabs>
          <w:tab w:val="left" w:pos="965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спроводи или даје да се спроведу одговарајући </w:t>
      </w:r>
      <w:r>
        <w:rPr>
          <w:spacing w:val="-3"/>
          <w:sz w:val="18"/>
        </w:rPr>
        <w:t xml:space="preserve">прегле- </w:t>
      </w:r>
      <w:r>
        <w:rPr>
          <w:sz w:val="18"/>
        </w:rPr>
        <w:t xml:space="preserve">ди и испитивања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се проверило да ли су реш</w:t>
      </w:r>
      <w:r>
        <w:rPr>
          <w:sz w:val="18"/>
        </w:rPr>
        <w:t xml:space="preserve">ења из одгова- рајућих хармонизованих стандарда, </w:t>
      </w:r>
      <w:r>
        <w:rPr>
          <w:spacing w:val="-4"/>
          <w:sz w:val="18"/>
        </w:rPr>
        <w:t xml:space="preserve">ако </w:t>
      </w:r>
      <w:r>
        <w:rPr>
          <w:sz w:val="18"/>
        </w:rPr>
        <w:t>их је произвођач одлучио применити, правилно</w:t>
      </w:r>
      <w:r>
        <w:rPr>
          <w:spacing w:val="-3"/>
          <w:sz w:val="18"/>
        </w:rPr>
        <w:t xml:space="preserve"> </w:t>
      </w:r>
      <w:r>
        <w:rPr>
          <w:sz w:val="18"/>
        </w:rPr>
        <w:t>примењена;</w:t>
      </w:r>
    </w:p>
    <w:p w:rsidR="008D6F41" w:rsidRDefault="00DC54B4">
      <w:pPr>
        <w:pStyle w:val="ListParagraph"/>
        <w:numPr>
          <w:ilvl w:val="2"/>
          <w:numId w:val="9"/>
        </w:numPr>
        <w:tabs>
          <w:tab w:val="left" w:pos="965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спроводи или даје да се спроведу одговарајући </w:t>
      </w:r>
      <w:r>
        <w:rPr>
          <w:spacing w:val="-3"/>
          <w:sz w:val="18"/>
        </w:rPr>
        <w:t xml:space="preserve">прегле- </w:t>
      </w:r>
      <w:r>
        <w:rPr>
          <w:sz w:val="18"/>
        </w:rPr>
        <w:t xml:space="preserve">ди и испитивања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проверило да ли, у случају када се реше- ња из одговарајућих хармониз</w:t>
      </w:r>
      <w:r>
        <w:rPr>
          <w:sz w:val="18"/>
        </w:rPr>
        <w:t xml:space="preserve">ованих стандарда нису применила, решења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је усвојио произвођач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примењује друге одгова- рајуће техничке спецификације, задовољавају битне захтеве за бе- збедност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правилника;</w:t>
      </w:r>
    </w:p>
    <w:p w:rsidR="008D6F41" w:rsidRDefault="00DC54B4">
      <w:pPr>
        <w:pStyle w:val="ListParagraph"/>
        <w:numPr>
          <w:ilvl w:val="2"/>
          <w:numId w:val="9"/>
        </w:numPr>
        <w:tabs>
          <w:tab w:val="left" w:pos="989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договара са произвођачем место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ће се спровести </w:t>
      </w:r>
      <w:r>
        <w:rPr>
          <w:spacing w:val="-3"/>
          <w:sz w:val="18"/>
        </w:rPr>
        <w:t xml:space="preserve">прегледи </w:t>
      </w:r>
      <w:r>
        <w:rPr>
          <w:sz w:val="18"/>
        </w:rPr>
        <w:t>и</w:t>
      </w:r>
      <w:r>
        <w:rPr>
          <w:sz w:val="18"/>
        </w:rPr>
        <w:t xml:space="preserve"> </w:t>
      </w:r>
      <w:r>
        <w:rPr>
          <w:sz w:val="18"/>
        </w:rPr>
        <w:t>испитивања.</w:t>
      </w:r>
    </w:p>
    <w:p w:rsidR="008D6F41" w:rsidRDefault="00DC54B4">
      <w:pPr>
        <w:pStyle w:val="ListParagraph"/>
        <w:numPr>
          <w:ilvl w:val="1"/>
          <w:numId w:val="7"/>
        </w:numPr>
        <w:tabs>
          <w:tab w:val="left" w:pos="871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Тело за оцењивање усаглашености – именовано тело мора да састави извештаје о оцењивању у којем су забележене ак- тивности спроведене 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1.4. овог прилога, као и њихови</w:t>
      </w:r>
      <w:r>
        <w:rPr>
          <w:spacing w:val="-9"/>
          <w:sz w:val="18"/>
        </w:rPr>
        <w:t xml:space="preserve"> </w:t>
      </w:r>
      <w:r>
        <w:rPr>
          <w:sz w:val="18"/>
        </w:rPr>
        <w:t>резултати.</w:t>
      </w:r>
      <w:r>
        <w:rPr>
          <w:spacing w:val="-9"/>
          <w:sz w:val="18"/>
        </w:rPr>
        <w:t xml:space="preserve"> </w:t>
      </w:r>
      <w:r>
        <w:rPr>
          <w:sz w:val="18"/>
        </w:rPr>
        <w:t>Не</w:t>
      </w:r>
      <w:r>
        <w:rPr>
          <w:spacing w:val="-9"/>
          <w:sz w:val="18"/>
        </w:rPr>
        <w:t xml:space="preserve"> </w:t>
      </w:r>
      <w:r>
        <w:rPr>
          <w:sz w:val="18"/>
        </w:rPr>
        <w:t>доводећи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питање</w:t>
      </w:r>
      <w:r>
        <w:rPr>
          <w:spacing w:val="-9"/>
          <w:sz w:val="18"/>
        </w:rPr>
        <w:t xml:space="preserve"> </w:t>
      </w:r>
      <w:r>
        <w:rPr>
          <w:sz w:val="18"/>
        </w:rPr>
        <w:t>обавезе</w:t>
      </w:r>
      <w:r>
        <w:rPr>
          <w:spacing w:val="-9"/>
          <w:sz w:val="18"/>
        </w:rPr>
        <w:t xml:space="preserve"> </w:t>
      </w:r>
      <w:r>
        <w:rPr>
          <w:sz w:val="18"/>
        </w:rPr>
        <w:t>према</w:t>
      </w:r>
      <w:r>
        <w:rPr>
          <w:spacing w:val="-9"/>
          <w:sz w:val="18"/>
        </w:rPr>
        <w:t xml:space="preserve"> </w:t>
      </w:r>
      <w:r>
        <w:rPr>
          <w:sz w:val="18"/>
        </w:rPr>
        <w:t>министар- ство</w:t>
      </w:r>
      <w:r>
        <w:rPr>
          <w:sz w:val="18"/>
        </w:rPr>
        <w:t xml:space="preserve"> надлежно за послове енергетике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га је именовало, тело  за оцењивање усаглашености – именовано тело објављује садржај тог извештаја, у целости или деломично, само уз сагласност са произвођачем.</w:t>
      </w:r>
    </w:p>
    <w:p w:rsidR="008D6F41" w:rsidRDefault="00DC54B4">
      <w:pPr>
        <w:pStyle w:val="ListParagraph"/>
        <w:numPr>
          <w:ilvl w:val="1"/>
          <w:numId w:val="7"/>
        </w:numPr>
        <w:tabs>
          <w:tab w:val="left" w:pos="852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Када тип одговара захтевима овог правилника, тело за оцењи</w:t>
      </w:r>
      <w:r>
        <w:rPr>
          <w:sz w:val="18"/>
        </w:rPr>
        <w:t>вање усаглашености – именовано тело произвођачу издаје Сертификат</w:t>
      </w:r>
      <w:r>
        <w:rPr>
          <w:spacing w:val="-8"/>
          <w:sz w:val="18"/>
        </w:rPr>
        <w:t xml:space="preserve"> </w:t>
      </w:r>
      <w:r>
        <w:rPr>
          <w:sz w:val="18"/>
        </w:rPr>
        <w:t>о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прегледу</w:t>
      </w:r>
      <w:r>
        <w:rPr>
          <w:spacing w:val="-8"/>
          <w:sz w:val="18"/>
        </w:rPr>
        <w:t xml:space="preserve"> </w:t>
      </w:r>
      <w:r>
        <w:rPr>
          <w:sz w:val="18"/>
        </w:rPr>
        <w:t>типа.</w:t>
      </w:r>
      <w:r>
        <w:rPr>
          <w:spacing w:val="-8"/>
          <w:sz w:val="18"/>
        </w:rPr>
        <w:t xml:space="preserve"> </w:t>
      </w:r>
      <w:r>
        <w:rPr>
          <w:sz w:val="18"/>
        </w:rPr>
        <w:t>Тај</w:t>
      </w:r>
      <w:r>
        <w:rPr>
          <w:spacing w:val="-8"/>
          <w:sz w:val="18"/>
        </w:rPr>
        <w:t xml:space="preserve"> </w:t>
      </w:r>
      <w:r>
        <w:rPr>
          <w:sz w:val="18"/>
        </w:rPr>
        <w:t>сертификат</w:t>
      </w:r>
      <w:r>
        <w:rPr>
          <w:spacing w:val="-8"/>
          <w:sz w:val="18"/>
        </w:rPr>
        <w:t xml:space="preserve"> </w:t>
      </w:r>
      <w:r>
        <w:rPr>
          <w:sz w:val="18"/>
        </w:rPr>
        <w:t>мора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садржи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назив и адресу произвођача, закључке прегледа, услове </w:t>
      </w:r>
      <w:r>
        <w:rPr>
          <w:spacing w:val="-3"/>
          <w:sz w:val="18"/>
        </w:rPr>
        <w:t xml:space="preserve">(ако </w:t>
      </w:r>
      <w:r>
        <w:rPr>
          <w:sz w:val="18"/>
        </w:rPr>
        <w:t xml:space="preserve">их има)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којима је издат сертификат и потребне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>за идентификаци- ју одобре</w:t>
      </w:r>
      <w:r>
        <w:rPr>
          <w:sz w:val="18"/>
        </w:rPr>
        <w:t xml:space="preserve">ног типа. Сертификат о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типа може имати један или више</w:t>
      </w:r>
      <w:r>
        <w:rPr>
          <w:spacing w:val="-3"/>
          <w:sz w:val="18"/>
        </w:rPr>
        <w:t xml:space="preserve"> </w:t>
      </w:r>
      <w:r>
        <w:rPr>
          <w:sz w:val="18"/>
        </w:rPr>
        <w:t>прилога.</w:t>
      </w:r>
    </w:p>
    <w:p w:rsidR="008D6F41" w:rsidRDefault="00DC54B4">
      <w:pPr>
        <w:pStyle w:val="BodyText"/>
        <w:spacing w:line="232" w:lineRule="auto"/>
        <w:ind w:right="38"/>
        <w:jc w:val="both"/>
      </w:pPr>
      <w:r>
        <w:t>Сертификат о прегледу типа и његови прилози садрже све релевантне информације које омогућавају оцену усаглашености произведених посуда са прегледаним типом и омогућавају надзор током к</w:t>
      </w:r>
      <w:r>
        <w:t>оришћења. Такође наводи све услове под којима се може издати, а прилажу му се описи и цртежи потребни за идентифика- цију одобреног типа</w:t>
      </w:r>
    </w:p>
    <w:p w:rsidR="008D6F41" w:rsidRDefault="00DC54B4">
      <w:pPr>
        <w:pStyle w:val="BodyText"/>
        <w:spacing w:line="232" w:lineRule="auto"/>
        <w:ind w:right="38"/>
        <w:jc w:val="both"/>
      </w:pPr>
      <w:r>
        <w:t>Када тип не испуњава примењиве захтеве овог правилника, тело за оцењивање усаглашености – именовано тело не издаје Серт</w:t>
      </w:r>
      <w:r>
        <w:t>ификат о прегледу типа и о томе обавештава подносиоца за- хтева и детаљно наводи разлоге одбијања.</w:t>
      </w:r>
    </w:p>
    <w:p w:rsidR="008D6F41" w:rsidRDefault="00DC54B4">
      <w:pPr>
        <w:pStyle w:val="ListParagraph"/>
        <w:numPr>
          <w:ilvl w:val="1"/>
          <w:numId w:val="7"/>
        </w:numPr>
        <w:tabs>
          <w:tab w:val="left" w:pos="871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Тело за оцењивање усаглашености – именовано тело мора</w:t>
      </w:r>
      <w:r>
        <w:rPr>
          <w:spacing w:val="23"/>
          <w:sz w:val="18"/>
        </w:rPr>
        <w:t xml:space="preserve"> </w:t>
      </w:r>
      <w:r>
        <w:rPr>
          <w:sz w:val="18"/>
        </w:rPr>
        <w:t>самостално</w:t>
      </w:r>
      <w:r>
        <w:rPr>
          <w:spacing w:val="23"/>
          <w:sz w:val="18"/>
        </w:rPr>
        <w:t xml:space="preserve"> </w:t>
      </w:r>
      <w:r>
        <w:rPr>
          <w:sz w:val="18"/>
        </w:rPr>
        <w:t>да</w:t>
      </w:r>
      <w:r>
        <w:rPr>
          <w:spacing w:val="23"/>
          <w:sz w:val="18"/>
        </w:rPr>
        <w:t xml:space="preserve"> </w:t>
      </w:r>
      <w:r>
        <w:rPr>
          <w:sz w:val="18"/>
        </w:rPr>
        <w:t>се</w:t>
      </w:r>
      <w:r>
        <w:rPr>
          <w:spacing w:val="23"/>
          <w:sz w:val="18"/>
        </w:rPr>
        <w:t xml:space="preserve"> </w:t>
      </w:r>
      <w:r>
        <w:rPr>
          <w:sz w:val="18"/>
        </w:rPr>
        <w:t>информише</w:t>
      </w:r>
      <w:r>
        <w:rPr>
          <w:spacing w:val="23"/>
          <w:sz w:val="18"/>
        </w:rPr>
        <w:t xml:space="preserve"> </w:t>
      </w:r>
      <w:r>
        <w:rPr>
          <w:sz w:val="18"/>
        </w:rPr>
        <w:t>о</w:t>
      </w:r>
      <w:r>
        <w:rPr>
          <w:spacing w:val="23"/>
          <w:sz w:val="18"/>
        </w:rPr>
        <w:t xml:space="preserve"> </w:t>
      </w:r>
      <w:r>
        <w:rPr>
          <w:sz w:val="18"/>
        </w:rPr>
        <w:t>свим</w:t>
      </w:r>
      <w:r>
        <w:rPr>
          <w:spacing w:val="23"/>
          <w:sz w:val="18"/>
        </w:rPr>
        <w:t xml:space="preserve"> </w:t>
      </w:r>
      <w:r>
        <w:rPr>
          <w:sz w:val="18"/>
        </w:rPr>
        <w:t>променама</w:t>
      </w:r>
      <w:r>
        <w:rPr>
          <w:spacing w:val="23"/>
          <w:sz w:val="18"/>
        </w:rPr>
        <w:t xml:space="preserve"> </w:t>
      </w:r>
      <w:r>
        <w:rPr>
          <w:sz w:val="18"/>
        </w:rPr>
        <w:t>у</w:t>
      </w:r>
      <w:r>
        <w:rPr>
          <w:spacing w:val="23"/>
          <w:sz w:val="18"/>
        </w:rPr>
        <w:t xml:space="preserve"> </w:t>
      </w:r>
      <w:r>
        <w:rPr>
          <w:sz w:val="18"/>
        </w:rPr>
        <w:t>вези</w:t>
      </w:r>
      <w:r>
        <w:rPr>
          <w:spacing w:val="23"/>
          <w:sz w:val="18"/>
        </w:rPr>
        <w:t xml:space="preserve"> </w:t>
      </w:r>
      <w:r>
        <w:rPr>
          <w:sz w:val="18"/>
        </w:rPr>
        <w:t>са</w:t>
      </w:r>
    </w:p>
    <w:p w:rsidR="008D6F41" w:rsidRDefault="00DC54B4">
      <w:pPr>
        <w:pStyle w:val="BodyText"/>
        <w:spacing w:before="73" w:line="232" w:lineRule="auto"/>
        <w:ind w:right="391" w:firstLine="0"/>
        <w:jc w:val="both"/>
      </w:pPr>
      <w:r>
        <w:br w:type="column"/>
      </w:r>
      <w:r>
        <w:t>општеприхваћеним најновијим достигнућима која по</w:t>
      </w:r>
      <w:r>
        <w:t>казују да одобрени тип можда више не задовољава примењиве захтеве из овог правилника и одређује да ли такве промене захтевају додат- на истраживања. Ако је тако, тело за оцењивање усаглашености</w:t>
      </w:r>
    </w:p>
    <w:p w:rsidR="008D6F41" w:rsidRDefault="00DC54B4">
      <w:pPr>
        <w:pStyle w:val="BodyText"/>
        <w:spacing w:line="232" w:lineRule="auto"/>
        <w:ind w:right="391" w:firstLine="0"/>
        <w:jc w:val="both"/>
      </w:pPr>
      <w:r>
        <w:rPr>
          <w:w w:val="66"/>
        </w:rPr>
        <w:t xml:space="preserve"> </w:t>
      </w:r>
      <w:r>
        <w:t>– именовано тело о томе на одговарајући начин извештава прои- звођача.</w:t>
      </w:r>
    </w:p>
    <w:p w:rsidR="008D6F41" w:rsidRDefault="00DC54B4">
      <w:pPr>
        <w:pStyle w:val="BodyText"/>
        <w:spacing w:line="232" w:lineRule="auto"/>
        <w:ind w:right="390"/>
        <w:jc w:val="both"/>
      </w:pPr>
      <w:r>
        <w:t>Произвођач обавештава тело за оцењивање усаглашености – именовано тело које поседује техничку документацију о сертифи- кату о прегледу типа о свим изменама одобреног типа које могу утиц</w:t>
      </w:r>
      <w:r>
        <w:t>ати на усаглашеност посуде са битним захтевима за безбед- ност овог правилника или на услове важења сертификата. За ове измене потребно је додатно одобрење у облику додатка изворном сертификату о прегледу типа.</w:t>
      </w:r>
    </w:p>
    <w:p w:rsidR="008D6F41" w:rsidRDefault="00DC54B4">
      <w:pPr>
        <w:pStyle w:val="ListParagraph"/>
        <w:numPr>
          <w:ilvl w:val="1"/>
          <w:numId w:val="7"/>
        </w:numPr>
        <w:tabs>
          <w:tab w:val="left" w:pos="859"/>
        </w:tabs>
        <w:spacing w:line="232" w:lineRule="auto"/>
        <w:ind w:right="390" w:firstLine="397"/>
        <w:jc w:val="both"/>
        <w:rPr>
          <w:sz w:val="18"/>
        </w:rPr>
      </w:pPr>
      <w:r>
        <w:rPr>
          <w:spacing w:val="-3"/>
          <w:sz w:val="18"/>
        </w:rPr>
        <w:t xml:space="preserve">Свако </w:t>
      </w:r>
      <w:r>
        <w:rPr>
          <w:sz w:val="18"/>
        </w:rPr>
        <w:t>тело за оцењивање усаглашености – имено</w:t>
      </w:r>
      <w:r>
        <w:rPr>
          <w:sz w:val="18"/>
        </w:rPr>
        <w:t xml:space="preserve">вано тело обавештава министарство надлежно за послове енергетике о сертификатима о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типа и/или свим његовим издатим или повученим додацима, и мора периодично или на захтев министар- ства надлежног за послове енергетике или надлежне инспекције да до</w:t>
      </w:r>
      <w:r>
        <w:rPr>
          <w:sz w:val="18"/>
        </w:rPr>
        <w:t>стави списак таквих одбијених, укинутих или на неки други начин ограничених сертификата и/или</w:t>
      </w:r>
      <w:r>
        <w:rPr>
          <w:spacing w:val="-6"/>
          <w:sz w:val="18"/>
        </w:rPr>
        <w:t xml:space="preserve"> </w:t>
      </w:r>
      <w:r>
        <w:rPr>
          <w:sz w:val="18"/>
        </w:rPr>
        <w:t>додатака.</w:t>
      </w:r>
    </w:p>
    <w:p w:rsidR="008D6F41" w:rsidRDefault="00DC54B4">
      <w:pPr>
        <w:pStyle w:val="BodyText"/>
        <w:spacing w:line="232" w:lineRule="auto"/>
        <w:ind w:right="390"/>
        <w:jc w:val="both"/>
      </w:pPr>
      <w:r>
        <w:t>Свако тело за оцењивање усаглашености – именовано тело такође мора да достави и другим телима за оцењивање усагла- шености – именованим телима одговарај</w:t>
      </w:r>
      <w:r>
        <w:t>уће информације о по- вученим, одбијеним, укинутим или на други начин ограниченим сертификатима о прегледу типа, а на захтев и копије издатих сер- тификата о прегледу типа и/или њихове додатке.</w:t>
      </w:r>
    </w:p>
    <w:p w:rsidR="008D6F41" w:rsidRDefault="00DC54B4">
      <w:pPr>
        <w:pStyle w:val="BodyText"/>
        <w:spacing w:line="232" w:lineRule="auto"/>
        <w:ind w:right="390"/>
        <w:jc w:val="both"/>
      </w:pPr>
      <w:r>
        <w:t>Министарство надлежно за послове енергетике или надле- жна инс</w:t>
      </w:r>
      <w:r>
        <w:t xml:space="preserve">пекција и друга тела за оцењивање усаглашености – име- нована тела могу на захтев добити примерак сертификата о пре- </w:t>
      </w:r>
      <w:r>
        <w:rPr>
          <w:spacing w:val="-3"/>
        </w:rPr>
        <w:t xml:space="preserve">гледу </w:t>
      </w:r>
      <w:r>
        <w:t>типа и/или његових додатака. Министарство надлежно за послове енергетике или надлежна инспекција може на захтев до- бити копију техни</w:t>
      </w:r>
      <w:r>
        <w:t xml:space="preserve">чке документације и резултате </w:t>
      </w:r>
      <w:r>
        <w:rPr>
          <w:spacing w:val="-3"/>
        </w:rPr>
        <w:t xml:space="preserve">прегледа које </w:t>
      </w:r>
      <w:r>
        <w:t xml:space="preserve">је обавило тело за оцењивање усаглашености -именовано тело. Тело за оцењивање усаглашености – именовано тело мора да чува при- мерак сертификата о </w:t>
      </w:r>
      <w:r>
        <w:rPr>
          <w:spacing w:val="-3"/>
        </w:rPr>
        <w:t xml:space="preserve">прегледу </w:t>
      </w:r>
      <w:r>
        <w:t xml:space="preserve">типа, његове прилоге и </w:t>
      </w:r>
      <w:r>
        <w:rPr>
          <w:spacing w:val="-3"/>
        </w:rPr>
        <w:t xml:space="preserve">додатке </w:t>
      </w:r>
      <w:r>
        <w:t xml:space="preserve">као и технички досије са </w:t>
      </w:r>
      <w:r>
        <w:t xml:space="preserve">документацијом </w:t>
      </w:r>
      <w:r>
        <w:rPr>
          <w:spacing w:val="-3"/>
        </w:rPr>
        <w:t xml:space="preserve">коју </w:t>
      </w:r>
      <w:r>
        <w:t>је доставио</w:t>
      </w:r>
      <w:r>
        <w:rPr>
          <w:spacing w:val="-33"/>
        </w:rPr>
        <w:t xml:space="preserve"> </w:t>
      </w:r>
      <w:r>
        <w:t>произвођач, све до истека важења</w:t>
      </w:r>
      <w:r>
        <w:rPr>
          <w:spacing w:val="-2"/>
        </w:rPr>
        <w:t xml:space="preserve"> </w:t>
      </w:r>
      <w:r>
        <w:t>сертификата.</w:t>
      </w:r>
    </w:p>
    <w:p w:rsidR="008D6F41" w:rsidRDefault="00DC54B4">
      <w:pPr>
        <w:pStyle w:val="ListParagraph"/>
        <w:numPr>
          <w:ilvl w:val="1"/>
          <w:numId w:val="7"/>
        </w:numPr>
        <w:tabs>
          <w:tab w:val="left" w:pos="859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Произвођач мора, уз техничку документацију, да чува примерке сертификата о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 xml:space="preserve">типа и њихове </w:t>
      </w:r>
      <w:r>
        <w:rPr>
          <w:spacing w:val="-3"/>
          <w:sz w:val="18"/>
        </w:rPr>
        <w:t xml:space="preserve">додатке </w:t>
      </w:r>
      <w:r>
        <w:rPr>
          <w:sz w:val="18"/>
        </w:rPr>
        <w:t xml:space="preserve">десет го- 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стављања на тржиште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>и стави их на располага- ње</w:t>
      </w:r>
      <w:r>
        <w:rPr>
          <w:spacing w:val="-9"/>
          <w:sz w:val="18"/>
        </w:rPr>
        <w:t xml:space="preserve"> </w:t>
      </w:r>
      <w:r>
        <w:rPr>
          <w:sz w:val="18"/>
        </w:rPr>
        <w:t>министарству</w:t>
      </w:r>
      <w:r>
        <w:rPr>
          <w:spacing w:val="-9"/>
          <w:sz w:val="18"/>
        </w:rPr>
        <w:t xml:space="preserve"> </w:t>
      </w:r>
      <w:r>
        <w:rPr>
          <w:sz w:val="18"/>
        </w:rPr>
        <w:t>надлежном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послове</w:t>
      </w:r>
      <w:r>
        <w:rPr>
          <w:spacing w:val="-9"/>
          <w:sz w:val="18"/>
        </w:rPr>
        <w:t xml:space="preserve"> </w:t>
      </w:r>
      <w:r>
        <w:rPr>
          <w:sz w:val="18"/>
        </w:rPr>
        <w:t>енергетике</w:t>
      </w:r>
      <w:r>
        <w:rPr>
          <w:spacing w:val="-9"/>
          <w:sz w:val="18"/>
        </w:rPr>
        <w:t xml:space="preserve"> </w:t>
      </w:r>
      <w:r>
        <w:rPr>
          <w:sz w:val="18"/>
        </w:rPr>
        <w:t>или</w:t>
      </w:r>
      <w:r>
        <w:rPr>
          <w:spacing w:val="-9"/>
          <w:sz w:val="18"/>
        </w:rPr>
        <w:t xml:space="preserve"> </w:t>
      </w:r>
      <w:r>
        <w:rPr>
          <w:sz w:val="18"/>
        </w:rPr>
        <w:t>надлежној инспекцији.</w:t>
      </w:r>
    </w:p>
    <w:p w:rsidR="008D6F41" w:rsidRDefault="00DC54B4">
      <w:pPr>
        <w:pStyle w:val="ListParagraph"/>
        <w:numPr>
          <w:ilvl w:val="1"/>
          <w:numId w:val="7"/>
        </w:numPr>
        <w:tabs>
          <w:tab w:val="left" w:pos="943"/>
        </w:tabs>
        <w:spacing w:line="195" w:lineRule="exact"/>
        <w:ind w:left="942" w:hanging="435"/>
        <w:rPr>
          <w:sz w:val="18"/>
        </w:rPr>
      </w:pPr>
      <w:r>
        <w:rPr>
          <w:sz w:val="18"/>
        </w:rPr>
        <w:t>Заступник</w:t>
      </w:r>
      <w:r>
        <w:rPr>
          <w:spacing w:val="25"/>
          <w:sz w:val="18"/>
        </w:rPr>
        <w:t xml:space="preserve"> </w:t>
      </w:r>
      <w:r>
        <w:rPr>
          <w:sz w:val="18"/>
        </w:rPr>
        <w:t>произвођача</w:t>
      </w:r>
      <w:r>
        <w:rPr>
          <w:spacing w:val="25"/>
          <w:sz w:val="18"/>
        </w:rPr>
        <w:t xml:space="preserve"> </w:t>
      </w:r>
      <w:r>
        <w:rPr>
          <w:sz w:val="18"/>
        </w:rPr>
        <w:t>може</w:t>
      </w:r>
      <w:r>
        <w:rPr>
          <w:spacing w:val="25"/>
          <w:sz w:val="18"/>
        </w:rPr>
        <w:t xml:space="preserve"> </w:t>
      </w:r>
      <w:r>
        <w:rPr>
          <w:sz w:val="18"/>
        </w:rPr>
        <w:t>поднети</w:t>
      </w:r>
      <w:r>
        <w:rPr>
          <w:spacing w:val="25"/>
          <w:sz w:val="18"/>
        </w:rPr>
        <w:t xml:space="preserve"> </w:t>
      </w:r>
      <w:r>
        <w:rPr>
          <w:sz w:val="18"/>
        </w:rPr>
        <w:t>захтев</w:t>
      </w:r>
      <w:r>
        <w:rPr>
          <w:spacing w:val="25"/>
          <w:sz w:val="18"/>
        </w:rPr>
        <w:t xml:space="preserve"> </w:t>
      </w:r>
      <w:r>
        <w:rPr>
          <w:sz w:val="18"/>
        </w:rPr>
        <w:t>из</w:t>
      </w:r>
      <w:r>
        <w:rPr>
          <w:spacing w:val="25"/>
          <w:sz w:val="18"/>
        </w:rPr>
        <w:t xml:space="preserve"> </w:t>
      </w:r>
      <w:r>
        <w:rPr>
          <w:spacing w:val="-3"/>
          <w:sz w:val="18"/>
        </w:rPr>
        <w:t>тачке</w:t>
      </w:r>
    </w:p>
    <w:p w:rsidR="008D6F41" w:rsidRDefault="00DC54B4">
      <w:pPr>
        <w:pStyle w:val="BodyText"/>
        <w:spacing w:line="232" w:lineRule="auto"/>
        <w:ind w:right="392" w:firstLine="0"/>
        <w:jc w:val="both"/>
      </w:pPr>
      <w:r>
        <w:t>1.3.</w:t>
      </w:r>
      <w:r>
        <w:rPr>
          <w:spacing w:val="-5"/>
        </w:rPr>
        <w:t xml:space="preserve"> </w:t>
      </w:r>
      <w:r>
        <w:t>овог</w:t>
      </w:r>
      <w:r>
        <w:rPr>
          <w:spacing w:val="-5"/>
        </w:rPr>
        <w:t xml:space="preserve"> </w:t>
      </w:r>
      <w:r>
        <w:t>прилога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испунити</w:t>
      </w:r>
      <w:r>
        <w:rPr>
          <w:spacing w:val="-5"/>
        </w:rPr>
        <w:t xml:space="preserve"> </w:t>
      </w:r>
      <w:r>
        <w:t>обавезе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тач.</w:t>
      </w:r>
      <w:r>
        <w:rPr>
          <w:spacing w:val="-5"/>
        </w:rPr>
        <w:t xml:space="preserve"> </w:t>
      </w:r>
      <w:r>
        <w:t>1.7.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1.9.</w:t>
      </w:r>
      <w:r>
        <w:rPr>
          <w:spacing w:val="-5"/>
        </w:rPr>
        <w:t xml:space="preserve"> </w:t>
      </w:r>
      <w:r>
        <w:t>овог</w:t>
      </w:r>
      <w:r>
        <w:rPr>
          <w:spacing w:val="-5"/>
        </w:rPr>
        <w:t xml:space="preserve"> </w:t>
      </w:r>
      <w:r>
        <w:t xml:space="preserve">прило- га </w:t>
      </w:r>
      <w:r>
        <w:rPr>
          <w:spacing w:val="-4"/>
        </w:rPr>
        <w:t xml:space="preserve">ако </w:t>
      </w:r>
      <w:r>
        <w:t>су наведене у</w:t>
      </w:r>
      <w:r>
        <w:rPr>
          <w:spacing w:val="1"/>
        </w:rPr>
        <w:t xml:space="preserve"> </w:t>
      </w:r>
      <w:r>
        <w:rPr>
          <w:spacing w:val="-3"/>
        </w:rPr>
        <w:t>овлашћењу.</w:t>
      </w:r>
    </w:p>
    <w:p w:rsidR="008D6F41" w:rsidRDefault="00DC54B4">
      <w:pPr>
        <w:pStyle w:val="ListParagraph"/>
        <w:numPr>
          <w:ilvl w:val="0"/>
          <w:numId w:val="9"/>
        </w:numPr>
        <w:tabs>
          <w:tab w:val="left" w:pos="695"/>
        </w:tabs>
        <w:spacing w:line="232" w:lineRule="auto"/>
        <w:ind w:right="391" w:firstLine="397"/>
        <w:jc w:val="both"/>
        <w:rPr>
          <w:sz w:val="18"/>
        </w:rPr>
      </w:pPr>
      <w:r>
        <w:rPr>
          <w:spacing w:val="-3"/>
          <w:sz w:val="18"/>
        </w:rPr>
        <w:t xml:space="preserve">Усаглашеност </w:t>
      </w:r>
      <w:r>
        <w:rPr>
          <w:sz w:val="18"/>
        </w:rPr>
        <w:t xml:space="preserve">са типом на основу интерне контроле прои- зводње и надзирања испитивања </w:t>
      </w:r>
      <w:r>
        <w:rPr>
          <w:spacing w:val="-3"/>
          <w:sz w:val="18"/>
        </w:rPr>
        <w:t xml:space="preserve">посуде </w:t>
      </w:r>
      <w:r>
        <w:rPr>
          <w:spacing w:val="-4"/>
          <w:sz w:val="18"/>
        </w:rPr>
        <w:t>(Модул</w:t>
      </w:r>
      <w:r>
        <w:rPr>
          <w:spacing w:val="-3"/>
          <w:sz w:val="18"/>
        </w:rPr>
        <w:t xml:space="preserve"> </w:t>
      </w:r>
      <w:r>
        <w:rPr>
          <w:sz w:val="18"/>
        </w:rPr>
        <w:t>Ц1)</w:t>
      </w:r>
    </w:p>
    <w:p w:rsidR="008D6F41" w:rsidRDefault="00DC54B4">
      <w:pPr>
        <w:pStyle w:val="ListParagraph"/>
        <w:numPr>
          <w:ilvl w:val="1"/>
          <w:numId w:val="9"/>
        </w:numPr>
        <w:tabs>
          <w:tab w:val="left" w:pos="825"/>
        </w:tabs>
        <w:spacing w:line="232" w:lineRule="auto"/>
        <w:ind w:left="110" w:right="391" w:firstLine="397"/>
        <w:jc w:val="both"/>
        <w:rPr>
          <w:sz w:val="18"/>
        </w:rPr>
      </w:pPr>
      <w:r>
        <w:rPr>
          <w:spacing w:val="-3"/>
          <w:sz w:val="18"/>
        </w:rPr>
        <w:t xml:space="preserve">Усаглашеност </w:t>
      </w:r>
      <w:r>
        <w:rPr>
          <w:sz w:val="18"/>
        </w:rPr>
        <w:t xml:space="preserve">са типом на основу интерне контроле про- изводње и надзирања провера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>део је поступка оцењивања усаглашености</w:t>
      </w:r>
      <w:r>
        <w:rPr>
          <w:spacing w:val="10"/>
          <w:sz w:val="18"/>
        </w:rPr>
        <w:t xml:space="preserve"> </w:t>
      </w:r>
      <w:r>
        <w:rPr>
          <w:sz w:val="18"/>
        </w:rPr>
        <w:t>у</w:t>
      </w:r>
      <w:r>
        <w:rPr>
          <w:spacing w:val="10"/>
          <w:sz w:val="18"/>
        </w:rPr>
        <w:t xml:space="preserve"> </w:t>
      </w:r>
      <w:r>
        <w:rPr>
          <w:sz w:val="18"/>
        </w:rPr>
        <w:t>којем</w:t>
      </w:r>
      <w:r>
        <w:rPr>
          <w:spacing w:val="10"/>
          <w:sz w:val="18"/>
        </w:rPr>
        <w:t xml:space="preserve"> </w:t>
      </w:r>
      <w:r>
        <w:rPr>
          <w:sz w:val="18"/>
        </w:rPr>
        <w:t>произвођач</w:t>
      </w:r>
      <w:r>
        <w:rPr>
          <w:spacing w:val="10"/>
          <w:sz w:val="18"/>
        </w:rPr>
        <w:t xml:space="preserve"> </w:t>
      </w:r>
      <w:r>
        <w:rPr>
          <w:sz w:val="18"/>
        </w:rPr>
        <w:t>испуњ</w:t>
      </w:r>
      <w:r>
        <w:rPr>
          <w:sz w:val="18"/>
        </w:rPr>
        <w:t>ава</w:t>
      </w:r>
      <w:r>
        <w:rPr>
          <w:spacing w:val="10"/>
          <w:sz w:val="18"/>
        </w:rPr>
        <w:t xml:space="preserve"> </w:t>
      </w:r>
      <w:r>
        <w:rPr>
          <w:sz w:val="18"/>
        </w:rPr>
        <w:t>обавезе</w:t>
      </w:r>
      <w:r>
        <w:rPr>
          <w:spacing w:val="10"/>
          <w:sz w:val="18"/>
        </w:rPr>
        <w:t xml:space="preserve"> </w:t>
      </w:r>
      <w:r>
        <w:rPr>
          <w:sz w:val="18"/>
        </w:rPr>
        <w:t>из</w:t>
      </w:r>
      <w:r>
        <w:rPr>
          <w:spacing w:val="10"/>
          <w:sz w:val="18"/>
        </w:rPr>
        <w:t xml:space="preserve"> </w:t>
      </w:r>
      <w:r>
        <w:rPr>
          <w:sz w:val="18"/>
        </w:rPr>
        <w:t>тач.</w:t>
      </w:r>
      <w:r>
        <w:rPr>
          <w:spacing w:val="10"/>
          <w:sz w:val="18"/>
        </w:rPr>
        <w:t xml:space="preserve"> </w:t>
      </w:r>
      <w:r>
        <w:rPr>
          <w:sz w:val="18"/>
        </w:rPr>
        <w:t>2.2.,</w:t>
      </w:r>
    </w:p>
    <w:p w:rsidR="008D6F41" w:rsidRDefault="00DC54B4">
      <w:pPr>
        <w:pStyle w:val="BodyText"/>
        <w:spacing w:line="232" w:lineRule="auto"/>
        <w:ind w:right="390" w:firstLine="0"/>
        <w:jc w:val="both"/>
      </w:pPr>
      <w:r>
        <w:t xml:space="preserve">2.3. и 2.4. овог прилога и гарантује и изјављује на сопствену од- говорност да су предметне </w:t>
      </w:r>
      <w:r>
        <w:rPr>
          <w:spacing w:val="-3"/>
        </w:rPr>
        <w:t xml:space="preserve">посуде </w:t>
      </w:r>
      <w:r>
        <w:t>у складу са типом описаним у сертификату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3"/>
        </w:rPr>
        <w:t>прегледу</w:t>
      </w:r>
      <w:r>
        <w:rPr>
          <w:spacing w:val="-8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испуњавају</w:t>
      </w:r>
      <w:r>
        <w:rPr>
          <w:spacing w:val="-8"/>
        </w:rPr>
        <w:t xml:space="preserve"> </w:t>
      </w:r>
      <w:r>
        <w:t>захтеве</w:t>
      </w:r>
      <w:r>
        <w:rPr>
          <w:spacing w:val="-8"/>
        </w:rPr>
        <w:t xml:space="preserve"> </w:t>
      </w:r>
      <w:r>
        <w:t>овог</w:t>
      </w:r>
      <w:r>
        <w:rPr>
          <w:spacing w:val="-8"/>
        </w:rPr>
        <w:t xml:space="preserve"> </w:t>
      </w:r>
      <w:r>
        <w:t xml:space="preserve">правил- ника </w:t>
      </w:r>
      <w:r>
        <w:rPr>
          <w:spacing w:val="-3"/>
        </w:rPr>
        <w:t xml:space="preserve">који </w:t>
      </w:r>
      <w:r>
        <w:t>се примењују на</w:t>
      </w:r>
      <w:r>
        <w:rPr>
          <w:spacing w:val="-1"/>
        </w:rPr>
        <w:t xml:space="preserve"> </w:t>
      </w:r>
      <w:r>
        <w:t>њих.</w:t>
      </w:r>
    </w:p>
    <w:p w:rsidR="008D6F41" w:rsidRDefault="00DC54B4">
      <w:pPr>
        <w:pStyle w:val="ListParagraph"/>
        <w:numPr>
          <w:ilvl w:val="1"/>
          <w:numId w:val="6"/>
        </w:numPr>
        <w:tabs>
          <w:tab w:val="left" w:pos="823"/>
        </w:tabs>
        <w:spacing w:line="196" w:lineRule="exact"/>
        <w:jc w:val="left"/>
        <w:rPr>
          <w:sz w:val="18"/>
        </w:rPr>
      </w:pPr>
      <w:r>
        <w:rPr>
          <w:sz w:val="18"/>
        </w:rPr>
        <w:t>Произв</w:t>
      </w:r>
      <w:r>
        <w:rPr>
          <w:sz w:val="18"/>
        </w:rPr>
        <w:t>одња</w:t>
      </w:r>
    </w:p>
    <w:p w:rsidR="008D6F41" w:rsidRDefault="00DC54B4">
      <w:pPr>
        <w:pStyle w:val="BodyText"/>
        <w:spacing w:line="232" w:lineRule="auto"/>
        <w:ind w:left="50" w:right="391"/>
        <w:jc w:val="right"/>
      </w:pPr>
      <w:r>
        <w:t>Произвођач предузима све потребне мере како би се поступ- ком производње и надзором над њим осигурала усаглашеност произведених посуда са типом описаним у сертификату о прегле- ду типа и са захтевима овог правилника који се примењују на њих. Пре почет</w:t>
      </w:r>
      <w:r>
        <w:t>ка производње произвођач телу за оцењивање уса- глашености – именованом телу које је сам изабрао мора да обезбе-</w:t>
      </w:r>
    </w:p>
    <w:p w:rsidR="008D6F41" w:rsidRDefault="00DC54B4">
      <w:pPr>
        <w:pStyle w:val="BodyText"/>
        <w:spacing w:line="195" w:lineRule="exact"/>
        <w:ind w:firstLine="0"/>
      </w:pPr>
      <w:r>
        <w:t>ди све потребне информације, а посебно:</w:t>
      </w:r>
    </w:p>
    <w:p w:rsidR="008D6F41" w:rsidRDefault="00DC54B4">
      <w:pPr>
        <w:pStyle w:val="BodyText"/>
        <w:spacing w:line="200" w:lineRule="exact"/>
        <w:ind w:left="507" w:firstLine="0"/>
      </w:pPr>
      <w:r>
        <w:t>а) техничку документацију која такође мора да садржи:</w:t>
      </w:r>
    </w:p>
    <w:p w:rsidR="008D6F41" w:rsidRDefault="00DC54B4">
      <w:pPr>
        <w:pStyle w:val="BodyText"/>
        <w:spacing w:line="232" w:lineRule="auto"/>
        <w:ind w:right="390"/>
        <w:jc w:val="both"/>
      </w:pPr>
      <w:r>
        <w:rPr>
          <w:w w:val="66"/>
        </w:rPr>
        <w:t xml:space="preserve"> </w:t>
      </w:r>
      <w:r>
        <w:t>– сертификате о одговарајућој квалификацији поступака за- варивања и одговарајућој квалификацији заваривача или операте- ра за заваривање,</w:t>
      </w:r>
    </w:p>
    <w:p w:rsidR="008D6F41" w:rsidRDefault="00DC54B4">
      <w:pPr>
        <w:pStyle w:val="BodyText"/>
        <w:spacing w:line="232" w:lineRule="auto"/>
        <w:ind w:right="391"/>
        <w:jc w:val="both"/>
      </w:pPr>
      <w:r>
        <w:rPr>
          <w:w w:val="66"/>
        </w:rPr>
        <w:t xml:space="preserve"> </w:t>
      </w:r>
      <w:r>
        <w:t>– записник о контролисању материјала коришћених у прои- зводњи делова и компонената који доприносе чврстоћи посуде,</w:t>
      </w:r>
    </w:p>
    <w:p w:rsidR="008D6F41" w:rsidRDefault="00DC54B4">
      <w:pPr>
        <w:pStyle w:val="BodyText"/>
        <w:spacing w:line="197" w:lineRule="exact"/>
        <w:ind w:left="507" w:firstLine="0"/>
      </w:pPr>
      <w:r>
        <w:rPr>
          <w:w w:val="66"/>
        </w:rPr>
        <w:t xml:space="preserve"> </w:t>
      </w:r>
      <w:r>
        <w:t>– извештаје о спроведеним прегледима и испитивањима</w:t>
      </w:r>
    </w:p>
    <w:p w:rsidR="008D6F41" w:rsidRDefault="00DC54B4">
      <w:pPr>
        <w:pStyle w:val="BodyText"/>
        <w:spacing w:line="232" w:lineRule="auto"/>
        <w:ind w:right="390"/>
        <w:jc w:val="both"/>
      </w:pPr>
      <w:r>
        <w:t xml:space="preserve">(б) документ о контролисању у којем су описани одговарају- ћи </w:t>
      </w:r>
      <w:r>
        <w:rPr>
          <w:spacing w:val="-3"/>
        </w:rPr>
        <w:t xml:space="preserve">прегледи </w:t>
      </w:r>
      <w:r>
        <w:t xml:space="preserve">и испитивања </w:t>
      </w:r>
      <w:r>
        <w:rPr>
          <w:spacing w:val="-3"/>
        </w:rPr>
        <w:t xml:space="preserve">која </w:t>
      </w:r>
      <w:r>
        <w:t xml:space="preserve">треба спровести </w:t>
      </w:r>
      <w:r>
        <w:rPr>
          <w:spacing w:val="-4"/>
        </w:rPr>
        <w:t xml:space="preserve">током </w:t>
      </w:r>
      <w:r>
        <w:t>производ- ње,</w:t>
      </w:r>
      <w:r>
        <w:rPr>
          <w:spacing w:val="-5"/>
        </w:rPr>
        <w:t xml:space="preserve"> </w:t>
      </w:r>
      <w:r>
        <w:t>заједно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њиховим</w:t>
      </w:r>
      <w:r>
        <w:rPr>
          <w:spacing w:val="-5"/>
        </w:rPr>
        <w:t xml:space="preserve"> </w:t>
      </w:r>
      <w:r>
        <w:t>поступцима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учесталошћу</w:t>
      </w:r>
      <w:r>
        <w:rPr>
          <w:spacing w:val="-5"/>
        </w:rPr>
        <w:t xml:space="preserve"> </w:t>
      </w:r>
      <w:r>
        <w:t>њиховог</w:t>
      </w:r>
      <w:r>
        <w:rPr>
          <w:spacing w:val="-5"/>
        </w:rPr>
        <w:t xml:space="preserve"> </w:t>
      </w:r>
      <w:r>
        <w:t>спро- вођења;</w:t>
      </w:r>
    </w:p>
    <w:p w:rsidR="008D6F41" w:rsidRDefault="00DC54B4">
      <w:pPr>
        <w:pStyle w:val="BodyText"/>
        <w:spacing w:line="199" w:lineRule="exact"/>
        <w:ind w:left="507" w:firstLine="0"/>
      </w:pPr>
      <w:r>
        <w:t>(ц) Сертифик</w:t>
      </w:r>
      <w:r>
        <w:t>ат о прегледу типа.</w:t>
      </w:r>
    </w:p>
    <w:p w:rsidR="008D6F41" w:rsidRDefault="008D6F41">
      <w:pPr>
        <w:spacing w:line="199" w:lineRule="exact"/>
        <w:sectPr w:rsidR="008D6F41">
          <w:pgSz w:w="12480" w:h="15710"/>
          <w:pgMar w:top="14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8D6F41" w:rsidRDefault="00DC54B4">
      <w:pPr>
        <w:pStyle w:val="ListParagraph"/>
        <w:numPr>
          <w:ilvl w:val="1"/>
          <w:numId w:val="6"/>
        </w:numPr>
        <w:tabs>
          <w:tab w:val="left" w:pos="1106"/>
        </w:tabs>
        <w:spacing w:before="68" w:line="204" w:lineRule="exact"/>
        <w:ind w:left="1105"/>
        <w:jc w:val="left"/>
        <w:rPr>
          <w:sz w:val="18"/>
        </w:rPr>
      </w:pPr>
      <w:r>
        <w:lastRenderedPageBreak/>
        <w:pict>
          <v:shape id="_x0000_s1028" style="position:absolute;left:0;text-align:left;margin-left:0;margin-top:785.2pt;width:.1pt;height:738.95pt;z-index:251659264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18"/>
        </w:rPr>
        <w:t xml:space="preserve">Провере </w:t>
      </w:r>
      <w:r>
        <w:rPr>
          <w:spacing w:val="-3"/>
          <w:sz w:val="18"/>
        </w:rPr>
        <w:t>посуда</w:t>
      </w:r>
    </w:p>
    <w:p w:rsidR="008D6F41" w:rsidRDefault="00DC54B4">
      <w:pPr>
        <w:pStyle w:val="ListParagraph"/>
        <w:numPr>
          <w:ilvl w:val="2"/>
          <w:numId w:val="6"/>
        </w:numPr>
        <w:tabs>
          <w:tab w:val="left" w:pos="1254"/>
        </w:tabs>
        <w:spacing w:before="1"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За сваку појединачну произведену </w:t>
      </w:r>
      <w:r>
        <w:rPr>
          <w:spacing w:val="-3"/>
          <w:sz w:val="18"/>
        </w:rPr>
        <w:t xml:space="preserve">посуду </w:t>
      </w:r>
      <w:r>
        <w:rPr>
          <w:sz w:val="18"/>
        </w:rPr>
        <w:t xml:space="preserve">тело за оце- њивање усаглашености – именовано тело мора да спроведе </w:t>
      </w:r>
      <w:r>
        <w:rPr>
          <w:spacing w:val="-3"/>
          <w:sz w:val="18"/>
        </w:rPr>
        <w:t xml:space="preserve">одго- </w:t>
      </w:r>
      <w:r>
        <w:rPr>
          <w:sz w:val="18"/>
        </w:rPr>
        <w:t xml:space="preserve">варајуће </w:t>
      </w:r>
      <w:r>
        <w:rPr>
          <w:spacing w:val="-3"/>
          <w:sz w:val="18"/>
        </w:rPr>
        <w:t xml:space="preserve">прегледе </w:t>
      </w:r>
      <w:r>
        <w:rPr>
          <w:sz w:val="18"/>
        </w:rPr>
        <w:t xml:space="preserve">и испитивања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се потврдила усаглаше- ност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посуде</w:t>
      </w:r>
      <w:r>
        <w:rPr>
          <w:spacing w:val="-4"/>
          <w:sz w:val="18"/>
        </w:rPr>
        <w:t xml:space="preserve"> </w:t>
      </w:r>
      <w:r>
        <w:rPr>
          <w:sz w:val="18"/>
        </w:rPr>
        <w:t>са</w:t>
      </w:r>
      <w:r>
        <w:rPr>
          <w:spacing w:val="-4"/>
          <w:sz w:val="18"/>
        </w:rPr>
        <w:t xml:space="preserve"> </w:t>
      </w:r>
      <w:r>
        <w:rPr>
          <w:sz w:val="18"/>
        </w:rPr>
        <w:t>типо</w:t>
      </w:r>
      <w:r>
        <w:rPr>
          <w:sz w:val="18"/>
        </w:rPr>
        <w:t>м</w:t>
      </w:r>
      <w:r>
        <w:rPr>
          <w:spacing w:val="-4"/>
          <w:sz w:val="18"/>
        </w:rPr>
        <w:t xml:space="preserve"> </w:t>
      </w:r>
      <w:r>
        <w:rPr>
          <w:sz w:val="18"/>
        </w:rPr>
        <w:t>описаним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сертификату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прегледу</w:t>
      </w:r>
      <w:r>
        <w:rPr>
          <w:spacing w:val="-4"/>
          <w:sz w:val="18"/>
        </w:rPr>
        <w:t xml:space="preserve"> </w:t>
      </w:r>
      <w:r>
        <w:rPr>
          <w:sz w:val="18"/>
        </w:rPr>
        <w:t>типа</w:t>
      </w:r>
      <w:r>
        <w:rPr>
          <w:spacing w:val="-4"/>
          <w:sz w:val="18"/>
        </w:rPr>
        <w:t xml:space="preserve"> </w:t>
      </w:r>
      <w:r>
        <w:rPr>
          <w:sz w:val="18"/>
        </w:rPr>
        <w:t>као и са одговарајућим захтевима овог правилника у складу са следе- ћим</w:t>
      </w:r>
      <w:r>
        <w:rPr>
          <w:spacing w:val="-1"/>
          <w:sz w:val="18"/>
        </w:rPr>
        <w:t xml:space="preserve"> </w:t>
      </w:r>
      <w:r>
        <w:rPr>
          <w:sz w:val="18"/>
        </w:rPr>
        <w:t>тачкама:</w:t>
      </w:r>
    </w:p>
    <w:p w:rsidR="008D6F41" w:rsidRDefault="00DC54B4">
      <w:pPr>
        <w:pStyle w:val="BodyText"/>
        <w:spacing w:line="232" w:lineRule="auto"/>
        <w:ind w:left="393"/>
        <w:jc w:val="both"/>
      </w:pPr>
      <w:r>
        <w:t xml:space="preserve">(а) Произвођач мора да представи своје </w:t>
      </w:r>
      <w:r>
        <w:rPr>
          <w:spacing w:val="-3"/>
        </w:rPr>
        <w:t xml:space="preserve">посуде </w:t>
      </w:r>
      <w:r>
        <w:t xml:space="preserve">у облику уни- формних серија те предузима све потребне мере </w:t>
      </w:r>
      <w:r>
        <w:rPr>
          <w:spacing w:val="-4"/>
        </w:rPr>
        <w:t xml:space="preserve">како </w:t>
      </w:r>
      <w:r>
        <w:t xml:space="preserve">би се по- </w:t>
      </w:r>
      <w:r>
        <w:rPr>
          <w:spacing w:val="-3"/>
        </w:rPr>
        <w:t xml:space="preserve">ступком </w:t>
      </w:r>
      <w:r>
        <w:t>произ</w:t>
      </w:r>
      <w:r>
        <w:t>водње обезбедила униформност свих произведених серија.</w:t>
      </w:r>
    </w:p>
    <w:p w:rsidR="008D6F41" w:rsidRDefault="00DC54B4">
      <w:pPr>
        <w:pStyle w:val="BodyText"/>
        <w:spacing w:line="232" w:lineRule="auto"/>
        <w:ind w:left="393"/>
        <w:jc w:val="both"/>
      </w:pPr>
      <w:r>
        <w:t xml:space="preserve">(б) </w:t>
      </w:r>
      <w:r>
        <w:rPr>
          <w:spacing w:val="-3"/>
        </w:rPr>
        <w:t xml:space="preserve">Приликом прегледа </w:t>
      </w:r>
      <w:r>
        <w:t xml:space="preserve">серије тело за оцењивање усаглаше- ности – именовано тело мора да обезбеди да су </w:t>
      </w:r>
      <w:r>
        <w:rPr>
          <w:spacing w:val="-3"/>
        </w:rPr>
        <w:t xml:space="preserve">посуде </w:t>
      </w:r>
      <w:r>
        <w:t xml:space="preserve">произве- дене и проверене у складу са техничком документацијом, затим мора да спроведе хидростатичкo или пнеуматскo испитивање јед- наке ефикасности на </w:t>
      </w:r>
      <w:r>
        <w:rPr>
          <w:spacing w:val="-3"/>
        </w:rPr>
        <w:t xml:space="preserve">свакој посуди </w:t>
      </w:r>
      <w:r>
        <w:t>из серије при притиску Р</w:t>
      </w:r>
      <w:r>
        <w:rPr>
          <w:position w:val="-5"/>
          <w:sz w:val="10"/>
        </w:rPr>
        <w:t>h</w:t>
      </w:r>
      <w:r>
        <w:t xml:space="preserve">, </w:t>
      </w:r>
      <w:r>
        <w:rPr>
          <w:spacing w:val="-3"/>
        </w:rPr>
        <w:t>који</w:t>
      </w:r>
    </w:p>
    <w:p w:rsidR="008D6F41" w:rsidRDefault="00DC54B4">
      <w:pPr>
        <w:pStyle w:val="BodyText"/>
        <w:spacing w:line="154" w:lineRule="exact"/>
        <w:ind w:left="393" w:firstLine="0"/>
      </w:pPr>
      <w:r>
        <w:t>је</w:t>
      </w:r>
      <w:r>
        <w:rPr>
          <w:spacing w:val="-5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t>пута</w:t>
      </w:r>
      <w:r>
        <w:rPr>
          <w:spacing w:val="-5"/>
        </w:rPr>
        <w:t xml:space="preserve"> </w:t>
      </w:r>
      <w:r>
        <w:t>већи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пројектованог</w:t>
      </w:r>
      <w:r>
        <w:rPr>
          <w:spacing w:val="-5"/>
        </w:rPr>
        <w:t xml:space="preserve"> </w:t>
      </w:r>
      <w:r>
        <w:t>притиска</w:t>
      </w:r>
      <w:r>
        <w:rPr>
          <w:spacing w:val="-5"/>
        </w:rPr>
        <w:t xml:space="preserve"> </w:t>
      </w:r>
      <w:r>
        <w:t>посуде,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п</w:t>
      </w:r>
      <w:r>
        <w:t>роверио</w:t>
      </w:r>
    </w:p>
    <w:p w:rsidR="008D6F41" w:rsidRDefault="00DC54B4">
      <w:pPr>
        <w:pStyle w:val="BodyText"/>
        <w:spacing w:line="232" w:lineRule="auto"/>
        <w:ind w:left="393" w:firstLine="0"/>
      </w:pPr>
      <w:r>
        <w:t>чврстоћу посуда. За пнеуматско испитивање морају се спровести заједно са испитивањем повезани безбедносни поступци.</w:t>
      </w:r>
    </w:p>
    <w:p w:rsidR="008D6F41" w:rsidRDefault="00DC54B4">
      <w:pPr>
        <w:pStyle w:val="BodyText"/>
        <w:spacing w:line="232" w:lineRule="auto"/>
        <w:ind w:left="393"/>
        <w:jc w:val="both"/>
      </w:pPr>
      <w:r>
        <w:t xml:space="preserve">(ц) Осим тога, тело за оцењивање усаглашености – именова- но тело мора да спроведе испитивања на узорцима из репрезента- тивног узорка производње или на посуди, према избору произво- ђача, </w:t>
      </w:r>
      <w:r>
        <w:rPr>
          <w:spacing w:val="-4"/>
        </w:rPr>
        <w:t xml:space="preserve">како </w:t>
      </w:r>
      <w:r>
        <w:t xml:space="preserve">би испитало квалитет заварених спојева. Испитивање мора да се </w:t>
      </w:r>
      <w:r>
        <w:t xml:space="preserve">спроведе на уздужним завареним спојевима. Међутим, </w:t>
      </w:r>
      <w:r>
        <w:rPr>
          <w:spacing w:val="-4"/>
        </w:rPr>
        <w:t xml:space="preserve">ако </w:t>
      </w:r>
      <w:r>
        <w:t>су за уздужне и обимне заварене спојеве коришћене</w:t>
      </w:r>
      <w:r>
        <w:rPr>
          <w:spacing w:val="-30"/>
        </w:rPr>
        <w:t xml:space="preserve"> </w:t>
      </w:r>
      <w:r>
        <w:t>различите технике заваривања, испитивања се на обимним завареним споје- вима</w:t>
      </w:r>
      <w:r>
        <w:rPr>
          <w:spacing w:val="-1"/>
        </w:rPr>
        <w:t xml:space="preserve"> </w:t>
      </w:r>
      <w:r>
        <w:rPr>
          <w:spacing w:val="-3"/>
        </w:rPr>
        <w:t>понављају.</w:t>
      </w:r>
    </w:p>
    <w:p w:rsidR="008D6F41" w:rsidRDefault="00DC54B4">
      <w:pPr>
        <w:pStyle w:val="BodyText"/>
        <w:spacing w:line="232" w:lineRule="auto"/>
        <w:ind w:left="393" w:right="1"/>
        <w:jc w:val="both"/>
      </w:pPr>
      <w:r>
        <w:t xml:space="preserve">(д) За </w:t>
      </w:r>
      <w:r>
        <w:rPr>
          <w:spacing w:val="-3"/>
        </w:rPr>
        <w:t xml:space="preserve">посуде </w:t>
      </w:r>
      <w:r>
        <w:t xml:space="preserve">израђене према експерименталној методи из </w:t>
      </w:r>
      <w:r>
        <w:rPr>
          <w:spacing w:val="-3"/>
        </w:rPr>
        <w:t xml:space="preserve">тачке </w:t>
      </w:r>
      <w:r>
        <w:t>2</w:t>
      </w:r>
      <w:r>
        <w:t xml:space="preserve">.1.2. Прилога I. овог правилника, уместо споменутих ис- питивања на узорцима cпроводи се хидростатичко испитивање на пет произвољно изабраних </w:t>
      </w:r>
      <w:r>
        <w:rPr>
          <w:spacing w:val="-3"/>
        </w:rPr>
        <w:t xml:space="preserve">посуда </w:t>
      </w:r>
      <w:r>
        <w:t xml:space="preserve">из сваке серије да би се прове- рило јесу ли усаглашене са захтевима за безбедност из </w:t>
      </w:r>
      <w:r>
        <w:rPr>
          <w:spacing w:val="-3"/>
        </w:rPr>
        <w:t xml:space="preserve">тачке </w:t>
      </w:r>
      <w:r>
        <w:t xml:space="preserve">2.1.2. Прилога </w:t>
      </w:r>
      <w:r>
        <w:t>I овог правилника.</w:t>
      </w:r>
    </w:p>
    <w:p w:rsidR="008D6F41" w:rsidRDefault="00DC54B4">
      <w:pPr>
        <w:pStyle w:val="BodyText"/>
        <w:spacing w:line="232" w:lineRule="auto"/>
        <w:ind w:left="393"/>
        <w:jc w:val="both"/>
      </w:pPr>
      <w:r>
        <w:t xml:space="preserve">(е) На сваку </w:t>
      </w:r>
      <w:r>
        <w:rPr>
          <w:spacing w:val="-3"/>
        </w:rPr>
        <w:t xml:space="preserve">посуду </w:t>
      </w:r>
      <w:r>
        <w:t>из прихваћене серије тело за оцењива- ње усаглашености – именовано тело мора да стави или даје да се стави свој идентификациони број и саставља писани сертификат</w:t>
      </w:r>
      <w:r>
        <w:rPr>
          <w:spacing w:val="-27"/>
        </w:rPr>
        <w:t xml:space="preserve"> </w:t>
      </w:r>
      <w:r>
        <w:t>о усаглашености у вези са спроведеним испитивањима. Све</w:t>
      </w:r>
      <w:r>
        <w:t xml:space="preserve"> </w:t>
      </w:r>
      <w:r>
        <w:rPr>
          <w:spacing w:val="-3"/>
        </w:rPr>
        <w:t xml:space="preserve">посуде </w:t>
      </w:r>
      <w:r>
        <w:t xml:space="preserve">из серије могу се стављати на тржиште осим оних </w:t>
      </w:r>
      <w:r>
        <w:rPr>
          <w:spacing w:val="-3"/>
        </w:rPr>
        <w:t xml:space="preserve">које </w:t>
      </w:r>
      <w:r>
        <w:t xml:space="preserve">нису успе- шно прошле хидростатичко или </w:t>
      </w:r>
      <w:r>
        <w:rPr>
          <w:spacing w:val="-3"/>
        </w:rPr>
        <w:t>пнеуматско</w:t>
      </w:r>
      <w:r>
        <w:rPr>
          <w:spacing w:val="-9"/>
        </w:rPr>
        <w:t xml:space="preserve"> </w:t>
      </w:r>
      <w:r>
        <w:t>испитивање.</w:t>
      </w:r>
    </w:p>
    <w:p w:rsidR="008D6F41" w:rsidRDefault="00DC54B4">
      <w:pPr>
        <w:pStyle w:val="BodyText"/>
        <w:spacing w:line="232" w:lineRule="auto"/>
        <w:ind w:left="393"/>
        <w:jc w:val="both"/>
      </w:pPr>
      <w:r>
        <w:t xml:space="preserve">(ф) </w:t>
      </w:r>
      <w:r>
        <w:rPr>
          <w:spacing w:val="-4"/>
        </w:rPr>
        <w:t xml:space="preserve">Ако </w:t>
      </w:r>
      <w:r>
        <w:t xml:space="preserve">је серија одбачена, тело за оцењивање усаглашено- сти – именовано тело мора да предузме одговарајуће мере </w:t>
      </w:r>
      <w:r>
        <w:rPr>
          <w:spacing w:val="-4"/>
        </w:rPr>
        <w:t xml:space="preserve">како </w:t>
      </w:r>
      <w:r>
        <w:t>би спречило њ</w:t>
      </w:r>
      <w:r>
        <w:t xml:space="preserve">ено стављање на тржиште. </w:t>
      </w:r>
      <w:r>
        <w:rPr>
          <w:spacing w:val="-4"/>
        </w:rPr>
        <w:t xml:space="preserve">Ако </w:t>
      </w:r>
      <w:r>
        <w:t>дође до честог одби- јања серије, тело за оцењивање усаглашености – именовано тело може обуставити статистичку верификацију.</w:t>
      </w:r>
    </w:p>
    <w:p w:rsidR="008D6F41" w:rsidRDefault="00DC54B4">
      <w:pPr>
        <w:pStyle w:val="BodyText"/>
        <w:spacing w:line="232" w:lineRule="auto"/>
        <w:ind w:left="393"/>
        <w:jc w:val="both"/>
      </w:pPr>
      <w:r>
        <w:t>(г) Произвођач на захтев надлежних органа мора да буде у могућности да достави сертификат о усаглашено</w:t>
      </w:r>
      <w:r>
        <w:t>сти из тачке (е) овог прилога коју издаје тело за оцењивање усаглашености – име- новано тело.</w:t>
      </w:r>
    </w:p>
    <w:p w:rsidR="008D6F41" w:rsidRDefault="00DC54B4">
      <w:pPr>
        <w:pStyle w:val="ListParagraph"/>
        <w:numPr>
          <w:ilvl w:val="2"/>
          <w:numId w:val="6"/>
        </w:numPr>
        <w:tabs>
          <w:tab w:val="left" w:pos="1270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Тело за оцењивање усаглашености – именовано тело мора да достави примерак извештаја о контролисању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изда- ло министарству надлежном за послове енергетике и</w:t>
      </w:r>
      <w:r>
        <w:rPr>
          <w:sz w:val="18"/>
        </w:rPr>
        <w:t>ли</w:t>
      </w:r>
      <w:r>
        <w:rPr>
          <w:spacing w:val="-33"/>
          <w:sz w:val="18"/>
        </w:rPr>
        <w:t xml:space="preserve"> </w:t>
      </w:r>
      <w:r>
        <w:rPr>
          <w:sz w:val="18"/>
        </w:rPr>
        <w:t>надлежној инспекцији, и на захтев, осталим телима за оцењивање усаглаше- ности – именованим</w:t>
      </w:r>
      <w:r>
        <w:rPr>
          <w:spacing w:val="-19"/>
          <w:sz w:val="18"/>
        </w:rPr>
        <w:t xml:space="preserve"> </w:t>
      </w:r>
      <w:r>
        <w:rPr>
          <w:sz w:val="18"/>
        </w:rPr>
        <w:t>телима.</w:t>
      </w:r>
    </w:p>
    <w:p w:rsidR="008D6F41" w:rsidRDefault="00DC54B4">
      <w:pPr>
        <w:pStyle w:val="ListParagraph"/>
        <w:numPr>
          <w:ilvl w:val="2"/>
          <w:numId w:val="6"/>
        </w:numPr>
        <w:tabs>
          <w:tab w:val="left" w:pos="1242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Произвођач, </w:t>
      </w:r>
      <w:r>
        <w:rPr>
          <w:spacing w:val="-3"/>
          <w:sz w:val="18"/>
        </w:rPr>
        <w:t xml:space="preserve">под </w:t>
      </w:r>
      <w:r>
        <w:rPr>
          <w:sz w:val="18"/>
        </w:rPr>
        <w:t>одговорношћу тела за оцењивање</w:t>
      </w:r>
      <w:r>
        <w:rPr>
          <w:spacing w:val="-26"/>
          <w:sz w:val="18"/>
        </w:rPr>
        <w:t xml:space="preserve"> </w:t>
      </w:r>
      <w:r>
        <w:rPr>
          <w:sz w:val="18"/>
        </w:rPr>
        <w:t xml:space="preserve">уса- глашености – именованог тела, мора да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поступка производ- ње стави идентификациони број тело за оцењивање усаглашено- сти – именованог</w:t>
      </w:r>
      <w:r>
        <w:rPr>
          <w:spacing w:val="-18"/>
          <w:sz w:val="18"/>
        </w:rPr>
        <w:t xml:space="preserve"> </w:t>
      </w:r>
      <w:r>
        <w:rPr>
          <w:sz w:val="18"/>
        </w:rPr>
        <w:t>тела.</w:t>
      </w:r>
    </w:p>
    <w:p w:rsidR="008D6F41" w:rsidRDefault="00DC54B4">
      <w:pPr>
        <w:pStyle w:val="ListParagraph"/>
        <w:numPr>
          <w:ilvl w:val="1"/>
          <w:numId w:val="6"/>
        </w:numPr>
        <w:tabs>
          <w:tab w:val="left" w:pos="1106"/>
        </w:tabs>
        <w:spacing w:line="196" w:lineRule="exact"/>
        <w:ind w:left="1105"/>
        <w:jc w:val="left"/>
        <w:rPr>
          <w:sz w:val="18"/>
        </w:rPr>
      </w:pPr>
      <w:r>
        <w:rPr>
          <w:sz w:val="18"/>
        </w:rPr>
        <w:t>Знак усаглашености и Декларација о</w:t>
      </w:r>
      <w:r>
        <w:rPr>
          <w:spacing w:val="-7"/>
          <w:sz w:val="18"/>
        </w:rPr>
        <w:t xml:space="preserve"> </w:t>
      </w:r>
      <w:r>
        <w:rPr>
          <w:sz w:val="18"/>
        </w:rPr>
        <w:t>усаглашености</w:t>
      </w:r>
    </w:p>
    <w:p w:rsidR="008D6F41" w:rsidRDefault="00DC54B4">
      <w:pPr>
        <w:pStyle w:val="ListParagraph"/>
        <w:numPr>
          <w:ilvl w:val="2"/>
          <w:numId w:val="6"/>
        </w:numPr>
        <w:tabs>
          <w:tab w:val="left" w:pos="1240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>Произвођач</w:t>
      </w:r>
      <w:r>
        <w:rPr>
          <w:spacing w:val="-6"/>
          <w:sz w:val="18"/>
        </w:rPr>
        <w:t xml:space="preserve"> </w:t>
      </w:r>
      <w:r>
        <w:rPr>
          <w:sz w:val="18"/>
        </w:rPr>
        <w:t>мора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стави</w:t>
      </w:r>
      <w:r>
        <w:rPr>
          <w:spacing w:val="-6"/>
          <w:sz w:val="18"/>
        </w:rPr>
        <w:t xml:space="preserve"> </w:t>
      </w:r>
      <w:r>
        <w:rPr>
          <w:sz w:val="18"/>
        </w:rPr>
        <w:t>знак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сваку појединачну </w:t>
      </w:r>
      <w:r>
        <w:rPr>
          <w:spacing w:val="-3"/>
          <w:sz w:val="18"/>
        </w:rPr>
        <w:t xml:space="preserve">посуду која </w:t>
      </w:r>
      <w:r>
        <w:rPr>
          <w:sz w:val="18"/>
        </w:rPr>
        <w:t>је усаглашена са типом описа</w:t>
      </w:r>
      <w:r>
        <w:rPr>
          <w:sz w:val="18"/>
        </w:rPr>
        <w:t>ним у Сер- тификату о усаглашености са типом и испуњава захтеве овог пра- вилника.</w:t>
      </w:r>
    </w:p>
    <w:p w:rsidR="008D6F41" w:rsidRDefault="00DC54B4">
      <w:pPr>
        <w:pStyle w:val="ListParagraph"/>
        <w:numPr>
          <w:ilvl w:val="2"/>
          <w:numId w:val="6"/>
        </w:numPr>
        <w:tabs>
          <w:tab w:val="left" w:pos="1273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Произвођач мора да изда писану Декларацију о уса- глашености за сваки модел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>и стави је на располагање ми- нистарству надлежном за послове енергетике или надлежној ин-</w:t>
      </w:r>
      <w:r>
        <w:rPr>
          <w:sz w:val="18"/>
        </w:rPr>
        <w:t xml:space="preserve"> спекцији десет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што је </w:t>
      </w:r>
      <w:r>
        <w:rPr>
          <w:spacing w:val="-3"/>
          <w:sz w:val="18"/>
        </w:rPr>
        <w:t xml:space="preserve">посуда </w:t>
      </w:r>
      <w:r>
        <w:rPr>
          <w:sz w:val="18"/>
        </w:rPr>
        <w:t xml:space="preserve">стављена на тржиште. Декларацијом о усаглашености мора да се идентификује модел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је та декларација</w:t>
      </w:r>
      <w:r>
        <w:rPr>
          <w:spacing w:val="5"/>
          <w:sz w:val="18"/>
        </w:rPr>
        <w:t xml:space="preserve"> </w:t>
      </w:r>
      <w:r>
        <w:rPr>
          <w:sz w:val="18"/>
        </w:rPr>
        <w:t>састављена.</w:t>
      </w:r>
    </w:p>
    <w:p w:rsidR="008D6F41" w:rsidRDefault="00DC54B4">
      <w:pPr>
        <w:pStyle w:val="ListParagraph"/>
        <w:numPr>
          <w:ilvl w:val="2"/>
          <w:numId w:val="6"/>
        </w:numPr>
        <w:tabs>
          <w:tab w:val="left" w:pos="1244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Копија Декларације о усаглашености на захтев мора да се стави на располагање надлежним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органима</w:t>
      </w:r>
    </w:p>
    <w:p w:rsidR="008D6F41" w:rsidRDefault="00DC54B4">
      <w:pPr>
        <w:pStyle w:val="BodyText"/>
        <w:spacing w:line="197" w:lineRule="exact"/>
        <w:ind w:left="790" w:firstLine="0"/>
      </w:pPr>
      <w:r>
        <w:t>2.5. Заступник</w:t>
      </w:r>
    </w:p>
    <w:p w:rsidR="008D6F41" w:rsidRDefault="00DC54B4">
      <w:pPr>
        <w:pStyle w:val="BodyText"/>
        <w:spacing w:line="232" w:lineRule="auto"/>
        <w:ind w:left="393" w:right="1"/>
        <w:jc w:val="both"/>
      </w:pPr>
      <w:r>
        <w:t xml:space="preserve">Обавезе произвођача из </w:t>
      </w:r>
      <w:r>
        <w:rPr>
          <w:spacing w:val="-3"/>
        </w:rPr>
        <w:t xml:space="preserve">тачке </w:t>
      </w:r>
      <w:r>
        <w:t xml:space="preserve">2.4. овог прилога у његово име и на </w:t>
      </w:r>
      <w:r>
        <w:rPr>
          <w:spacing w:val="-3"/>
        </w:rPr>
        <w:t xml:space="preserve">његову </w:t>
      </w:r>
      <w:r>
        <w:t xml:space="preserve">одговорност може испунити његов заступник </w:t>
      </w:r>
      <w:r>
        <w:rPr>
          <w:spacing w:val="-4"/>
        </w:rPr>
        <w:t xml:space="preserve">ако </w:t>
      </w:r>
      <w:r>
        <w:t xml:space="preserve">су оне наведене у </w:t>
      </w:r>
      <w:r>
        <w:rPr>
          <w:spacing w:val="-3"/>
        </w:rPr>
        <w:t>овлашћењу.</w:t>
      </w:r>
    </w:p>
    <w:p w:rsidR="008D6F41" w:rsidRDefault="00DC54B4">
      <w:pPr>
        <w:pStyle w:val="ListParagraph"/>
        <w:numPr>
          <w:ilvl w:val="0"/>
          <w:numId w:val="9"/>
        </w:numPr>
        <w:tabs>
          <w:tab w:val="left" w:pos="827"/>
        </w:tabs>
        <w:spacing w:before="73" w:line="232" w:lineRule="auto"/>
        <w:ind w:left="241" w:right="107" w:firstLine="397"/>
        <w:jc w:val="both"/>
        <w:rPr>
          <w:sz w:val="18"/>
        </w:rPr>
      </w:pPr>
      <w:r>
        <w:rPr>
          <w:spacing w:val="-22"/>
          <w:sz w:val="18"/>
        </w:rPr>
        <w:br w:type="column"/>
      </w:r>
      <w:r>
        <w:rPr>
          <w:spacing w:val="-3"/>
          <w:sz w:val="18"/>
        </w:rPr>
        <w:t xml:space="preserve">Усаглашеност </w:t>
      </w:r>
      <w:r>
        <w:rPr>
          <w:sz w:val="18"/>
        </w:rPr>
        <w:t xml:space="preserve">са типом на основу интерне контроле прои- зводње и надзорних провера </w:t>
      </w:r>
      <w:r>
        <w:rPr>
          <w:spacing w:val="-3"/>
          <w:sz w:val="18"/>
        </w:rPr>
        <w:t>по</w:t>
      </w:r>
      <w:r>
        <w:rPr>
          <w:spacing w:val="-3"/>
          <w:sz w:val="18"/>
        </w:rPr>
        <w:t xml:space="preserve">суда </w:t>
      </w:r>
      <w:r>
        <w:rPr>
          <w:sz w:val="18"/>
        </w:rPr>
        <w:t xml:space="preserve">у произвољно одабраним вре- менским размацима </w:t>
      </w:r>
      <w:r>
        <w:rPr>
          <w:spacing w:val="-4"/>
          <w:sz w:val="18"/>
        </w:rPr>
        <w:t>(Модул</w:t>
      </w:r>
      <w:r>
        <w:rPr>
          <w:spacing w:val="-2"/>
          <w:sz w:val="18"/>
        </w:rPr>
        <w:t xml:space="preserve"> </w:t>
      </w:r>
      <w:r>
        <w:rPr>
          <w:sz w:val="18"/>
        </w:rPr>
        <w:t>Ц2)</w:t>
      </w:r>
    </w:p>
    <w:p w:rsidR="008D6F41" w:rsidRDefault="00DC54B4">
      <w:pPr>
        <w:pStyle w:val="ListParagraph"/>
        <w:numPr>
          <w:ilvl w:val="1"/>
          <w:numId w:val="9"/>
        </w:numPr>
        <w:tabs>
          <w:tab w:val="left" w:pos="975"/>
        </w:tabs>
        <w:spacing w:line="232" w:lineRule="auto"/>
        <w:ind w:right="107" w:firstLine="397"/>
        <w:jc w:val="both"/>
        <w:rPr>
          <w:sz w:val="18"/>
        </w:rPr>
      </w:pPr>
      <w:r>
        <w:rPr>
          <w:spacing w:val="-3"/>
          <w:sz w:val="18"/>
        </w:rPr>
        <w:t xml:space="preserve">Усаглашеност </w:t>
      </w:r>
      <w:r>
        <w:rPr>
          <w:sz w:val="18"/>
        </w:rPr>
        <w:t xml:space="preserve">са типом на основу унутрашње контроле производње и надзорних провера </w:t>
      </w:r>
      <w:r>
        <w:rPr>
          <w:spacing w:val="-3"/>
          <w:sz w:val="18"/>
        </w:rPr>
        <w:t xml:space="preserve">посуда </w:t>
      </w:r>
      <w:r>
        <w:rPr>
          <w:sz w:val="18"/>
        </w:rPr>
        <w:t xml:space="preserve">у произвољно одабраним временским размацима део је поступка оцењивања усаглашено- сти у којем произвођач испуњава обавезе из тач. 3.2., 3.3. и 3.4. овог прилога те обезбеђује и изјављује на личну одговорност да су предметне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>у складу са типом описани</w:t>
      </w:r>
      <w:r>
        <w:rPr>
          <w:sz w:val="18"/>
        </w:rPr>
        <w:t xml:space="preserve">м у сертификату  о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 xml:space="preserve">типа и да испуњавају захтеве овог правилника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примењују на</w:t>
      </w:r>
      <w:r>
        <w:rPr>
          <w:spacing w:val="-3"/>
          <w:sz w:val="18"/>
        </w:rPr>
        <w:t xml:space="preserve"> </w:t>
      </w:r>
      <w:r>
        <w:rPr>
          <w:sz w:val="18"/>
        </w:rPr>
        <w:t>њих.</w:t>
      </w:r>
    </w:p>
    <w:p w:rsidR="008D6F41" w:rsidRDefault="00DC54B4">
      <w:pPr>
        <w:pStyle w:val="ListParagraph"/>
        <w:numPr>
          <w:ilvl w:val="1"/>
          <w:numId w:val="9"/>
        </w:numPr>
        <w:tabs>
          <w:tab w:val="left" w:pos="954"/>
        </w:tabs>
        <w:spacing w:line="194" w:lineRule="exact"/>
        <w:ind w:left="953" w:hanging="315"/>
        <w:jc w:val="left"/>
        <w:rPr>
          <w:sz w:val="18"/>
        </w:rPr>
      </w:pPr>
      <w:r>
        <w:rPr>
          <w:sz w:val="18"/>
        </w:rPr>
        <w:t>Производња</w:t>
      </w:r>
    </w:p>
    <w:p w:rsidR="008D6F41" w:rsidRDefault="00DC54B4">
      <w:pPr>
        <w:pStyle w:val="ListParagraph"/>
        <w:numPr>
          <w:ilvl w:val="2"/>
          <w:numId w:val="9"/>
        </w:numPr>
        <w:tabs>
          <w:tab w:val="left" w:pos="1083"/>
        </w:tabs>
        <w:spacing w:line="232" w:lineRule="auto"/>
        <w:ind w:left="241" w:right="107" w:firstLine="397"/>
        <w:jc w:val="both"/>
        <w:rPr>
          <w:sz w:val="18"/>
        </w:rPr>
      </w:pPr>
      <w:r>
        <w:rPr>
          <w:spacing w:val="-3"/>
          <w:sz w:val="18"/>
        </w:rPr>
        <w:t xml:space="preserve">Произвођач предузима </w:t>
      </w:r>
      <w:r>
        <w:rPr>
          <w:sz w:val="18"/>
        </w:rPr>
        <w:t xml:space="preserve">све потребне мере </w:t>
      </w:r>
      <w:r>
        <w:rPr>
          <w:spacing w:val="-5"/>
          <w:sz w:val="18"/>
        </w:rPr>
        <w:t xml:space="preserve">како </w:t>
      </w:r>
      <w:r>
        <w:rPr>
          <w:sz w:val="18"/>
        </w:rPr>
        <w:t xml:space="preserve">би се по- </w:t>
      </w:r>
      <w:r>
        <w:rPr>
          <w:spacing w:val="-4"/>
          <w:sz w:val="18"/>
        </w:rPr>
        <w:t xml:space="preserve">ступком </w:t>
      </w:r>
      <w:r>
        <w:rPr>
          <w:spacing w:val="-3"/>
          <w:sz w:val="18"/>
        </w:rPr>
        <w:t xml:space="preserve">производње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надзором </w:t>
      </w:r>
      <w:r>
        <w:rPr>
          <w:sz w:val="18"/>
        </w:rPr>
        <w:t xml:space="preserve">над њим осигурала </w:t>
      </w:r>
      <w:r>
        <w:rPr>
          <w:spacing w:val="-3"/>
          <w:sz w:val="18"/>
        </w:rPr>
        <w:t xml:space="preserve">усаглашеност произведених </w:t>
      </w:r>
      <w:r>
        <w:rPr>
          <w:spacing w:val="-4"/>
          <w:sz w:val="18"/>
        </w:rPr>
        <w:t xml:space="preserve">посуда </w:t>
      </w:r>
      <w:r>
        <w:rPr>
          <w:sz w:val="18"/>
        </w:rPr>
        <w:t xml:space="preserve">са </w:t>
      </w:r>
      <w:r>
        <w:rPr>
          <w:spacing w:val="-3"/>
          <w:sz w:val="18"/>
        </w:rPr>
        <w:t xml:space="preserve">типом </w:t>
      </w:r>
      <w:r>
        <w:rPr>
          <w:sz w:val="18"/>
        </w:rPr>
        <w:t>оп</w:t>
      </w:r>
      <w:r>
        <w:rPr>
          <w:sz w:val="18"/>
        </w:rPr>
        <w:t xml:space="preserve">исаним у </w:t>
      </w:r>
      <w:r>
        <w:rPr>
          <w:spacing w:val="-3"/>
          <w:sz w:val="18"/>
        </w:rPr>
        <w:t xml:space="preserve">сертификату </w:t>
      </w:r>
      <w:r>
        <w:rPr>
          <w:sz w:val="18"/>
        </w:rPr>
        <w:t xml:space="preserve">о </w:t>
      </w:r>
      <w:r>
        <w:rPr>
          <w:spacing w:val="-4"/>
          <w:sz w:val="18"/>
        </w:rPr>
        <w:t xml:space="preserve">прегледу </w:t>
      </w:r>
      <w:r>
        <w:rPr>
          <w:sz w:val="18"/>
        </w:rPr>
        <w:t>типа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захтевима</w:t>
      </w:r>
      <w:r>
        <w:rPr>
          <w:spacing w:val="-6"/>
          <w:sz w:val="18"/>
        </w:rPr>
        <w:t xml:space="preserve"> </w:t>
      </w:r>
      <w:r>
        <w:rPr>
          <w:sz w:val="18"/>
        </w:rPr>
        <w:t>овог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правилника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који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примењују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њих.</w:t>
      </w:r>
    </w:p>
    <w:p w:rsidR="008D6F41" w:rsidRDefault="00DC54B4">
      <w:pPr>
        <w:pStyle w:val="ListParagraph"/>
        <w:numPr>
          <w:ilvl w:val="2"/>
          <w:numId w:val="9"/>
        </w:numPr>
        <w:tabs>
          <w:tab w:val="left" w:pos="1104"/>
        </w:tabs>
        <w:spacing w:line="232" w:lineRule="auto"/>
        <w:ind w:left="241" w:right="108" w:firstLine="397"/>
        <w:jc w:val="both"/>
        <w:rPr>
          <w:sz w:val="18"/>
        </w:rPr>
      </w:pPr>
      <w:r>
        <w:rPr>
          <w:sz w:val="18"/>
        </w:rPr>
        <w:t xml:space="preserve">Пре почетка производње произвођач телу за оцењива- ње усаглашености – именованом телу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сам изабрао шаље све потребне информације, а</w:t>
      </w:r>
      <w:r>
        <w:rPr>
          <w:spacing w:val="-1"/>
          <w:sz w:val="18"/>
        </w:rPr>
        <w:t xml:space="preserve"> </w:t>
      </w:r>
      <w:r>
        <w:rPr>
          <w:sz w:val="18"/>
        </w:rPr>
        <w:t>посебно:</w:t>
      </w:r>
    </w:p>
    <w:p w:rsidR="008D6F41" w:rsidRDefault="00DC54B4">
      <w:pPr>
        <w:pStyle w:val="BodyText"/>
        <w:spacing w:line="197" w:lineRule="exact"/>
        <w:ind w:left="638" w:firstLine="0"/>
      </w:pPr>
      <w:r>
        <w:t>(а) техничку документацију која такође мора да садржи:</w:t>
      </w:r>
    </w:p>
    <w:p w:rsidR="008D6F41" w:rsidRDefault="00DC54B4">
      <w:pPr>
        <w:pStyle w:val="BodyText"/>
        <w:spacing w:line="232" w:lineRule="auto"/>
        <w:ind w:left="241" w:right="107"/>
        <w:jc w:val="both"/>
      </w:pPr>
      <w:r>
        <w:rPr>
          <w:w w:val="66"/>
        </w:rPr>
        <w:t xml:space="preserve"> </w:t>
      </w:r>
      <w:r>
        <w:t>– сертификате о одговарајућим квалификацијама поступака заваривања и одговарајућој квалификацији заваривача или опера- тера за заваривање,</w:t>
      </w:r>
    </w:p>
    <w:p w:rsidR="008D6F41" w:rsidRDefault="00DC54B4">
      <w:pPr>
        <w:pStyle w:val="BodyText"/>
        <w:spacing w:line="232" w:lineRule="auto"/>
        <w:ind w:left="241" w:right="108"/>
        <w:jc w:val="both"/>
      </w:pPr>
      <w:r>
        <w:rPr>
          <w:w w:val="66"/>
        </w:rPr>
        <w:t xml:space="preserve"> </w:t>
      </w:r>
      <w:r>
        <w:t>– записник о контролисању материјала коришћених у прои- звод</w:t>
      </w:r>
      <w:r>
        <w:t>њи делова и компонената који доприносе чврстоћи посуде,</w:t>
      </w:r>
    </w:p>
    <w:p w:rsidR="008D6F41" w:rsidRDefault="00DC54B4">
      <w:pPr>
        <w:pStyle w:val="BodyText"/>
        <w:spacing w:line="232" w:lineRule="auto"/>
        <w:ind w:left="638" w:right="227" w:firstLine="0"/>
      </w:pPr>
      <w:r>
        <w:rPr>
          <w:w w:val="66"/>
        </w:rPr>
        <w:t xml:space="preserve"> </w:t>
      </w:r>
      <w:r>
        <w:t>– извештаје о спроведеним прегледима и испитивањима; (б) Сертификат о прегледу типа;</w:t>
      </w:r>
    </w:p>
    <w:p w:rsidR="008D6F41" w:rsidRDefault="00DC54B4">
      <w:pPr>
        <w:pStyle w:val="BodyText"/>
        <w:spacing w:line="232" w:lineRule="auto"/>
        <w:ind w:left="241" w:right="107"/>
        <w:jc w:val="both"/>
      </w:pPr>
      <w:r>
        <w:t xml:space="preserve">(ц) документ у којем се описује поступак производње и све унапред одређене системске мере које су предузете да би </w:t>
      </w:r>
      <w:r>
        <w:t>се обез- бедила усаглашеност посуда са типом описаним у сертификату о прегледу типа.</w:t>
      </w:r>
    </w:p>
    <w:p w:rsidR="008D6F41" w:rsidRDefault="00DC54B4">
      <w:pPr>
        <w:pStyle w:val="BodyText"/>
        <w:spacing w:line="232" w:lineRule="auto"/>
        <w:ind w:left="242" w:right="107"/>
        <w:jc w:val="both"/>
      </w:pPr>
      <w:r>
        <w:t xml:space="preserve">Tелo за оцењивање усаглашености – именовано тело мора да </w:t>
      </w:r>
      <w:r>
        <w:rPr>
          <w:spacing w:val="-3"/>
        </w:rPr>
        <w:t xml:space="preserve">прегледа </w:t>
      </w:r>
      <w:r>
        <w:t xml:space="preserve">те документе пре </w:t>
      </w:r>
      <w:r>
        <w:rPr>
          <w:spacing w:val="-3"/>
        </w:rPr>
        <w:t xml:space="preserve">датума </w:t>
      </w:r>
      <w:r>
        <w:t xml:space="preserve">почетка производње у сврху по- тврђивања усаглашености са сертификатом о </w:t>
      </w:r>
      <w:r>
        <w:rPr>
          <w:spacing w:val="-3"/>
        </w:rPr>
        <w:t>прегледу</w:t>
      </w:r>
      <w:r>
        <w:rPr>
          <w:spacing w:val="-3"/>
        </w:rPr>
        <w:t xml:space="preserve"> </w:t>
      </w:r>
      <w:r>
        <w:t>типа.</w:t>
      </w:r>
    </w:p>
    <w:p w:rsidR="008D6F41" w:rsidRDefault="00DC54B4">
      <w:pPr>
        <w:pStyle w:val="ListParagraph"/>
        <w:numPr>
          <w:ilvl w:val="2"/>
          <w:numId w:val="9"/>
        </w:numPr>
        <w:tabs>
          <w:tab w:val="left" w:pos="1134"/>
        </w:tabs>
        <w:spacing w:line="232" w:lineRule="auto"/>
        <w:ind w:left="242" w:right="108" w:firstLine="396"/>
        <w:jc w:val="both"/>
        <w:rPr>
          <w:sz w:val="18"/>
        </w:rPr>
      </w:pPr>
      <w:r>
        <w:rPr>
          <w:sz w:val="18"/>
        </w:rPr>
        <w:t xml:space="preserve">Документ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3.2.2. </w:t>
      </w:r>
      <w:r>
        <w:rPr>
          <w:spacing w:val="-3"/>
          <w:sz w:val="18"/>
        </w:rPr>
        <w:t xml:space="preserve">подтачке </w:t>
      </w:r>
      <w:r>
        <w:rPr>
          <w:sz w:val="18"/>
        </w:rPr>
        <w:t>(ц) овог прилога мора да</w:t>
      </w:r>
      <w:r>
        <w:rPr>
          <w:spacing w:val="-1"/>
          <w:sz w:val="18"/>
        </w:rPr>
        <w:t xml:space="preserve"> </w:t>
      </w:r>
      <w:r>
        <w:rPr>
          <w:sz w:val="18"/>
        </w:rPr>
        <w:t>обухвата:</w:t>
      </w:r>
    </w:p>
    <w:p w:rsidR="008D6F41" w:rsidRDefault="00DC54B4">
      <w:pPr>
        <w:pStyle w:val="BodyText"/>
        <w:spacing w:line="232" w:lineRule="auto"/>
        <w:ind w:left="242" w:right="107"/>
        <w:jc w:val="both"/>
      </w:pPr>
      <w:r>
        <w:t>(а)</w:t>
      </w:r>
      <w:r>
        <w:rPr>
          <w:spacing w:val="-5"/>
        </w:rPr>
        <w:t xml:space="preserve"> </w:t>
      </w:r>
      <w:r>
        <w:t>опис</w:t>
      </w:r>
      <w:r>
        <w:rPr>
          <w:spacing w:val="-5"/>
        </w:rPr>
        <w:t xml:space="preserve"> </w:t>
      </w:r>
      <w:r>
        <w:t>начина</w:t>
      </w:r>
      <w:r>
        <w:rPr>
          <w:spacing w:val="-5"/>
        </w:rPr>
        <w:t xml:space="preserve"> </w:t>
      </w:r>
      <w:r>
        <w:t>производње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обављање</w:t>
      </w:r>
      <w:r>
        <w:rPr>
          <w:spacing w:val="-5"/>
        </w:rPr>
        <w:t xml:space="preserve"> </w:t>
      </w:r>
      <w:r>
        <w:t>провера</w:t>
      </w:r>
      <w:r>
        <w:rPr>
          <w:spacing w:val="-5"/>
        </w:rPr>
        <w:t xml:space="preserve"> </w:t>
      </w:r>
      <w:r>
        <w:rPr>
          <w:spacing w:val="-3"/>
        </w:rPr>
        <w:t>које</w:t>
      </w:r>
      <w:r>
        <w:rPr>
          <w:spacing w:val="-5"/>
        </w:rPr>
        <w:t xml:space="preserve"> </w:t>
      </w:r>
      <w:r>
        <w:t>одгова- рају изради</w:t>
      </w:r>
      <w:r>
        <w:rPr>
          <w:spacing w:val="-2"/>
        </w:rPr>
        <w:t xml:space="preserve"> </w:t>
      </w:r>
      <w:r>
        <w:t>посуда;</w:t>
      </w:r>
    </w:p>
    <w:p w:rsidR="008D6F41" w:rsidRDefault="00DC54B4">
      <w:pPr>
        <w:pStyle w:val="BodyText"/>
        <w:spacing w:line="232" w:lineRule="auto"/>
        <w:ind w:left="242" w:right="107"/>
        <w:jc w:val="both"/>
      </w:pPr>
      <w:r>
        <w:t>(б) документ о контролисању у којем су описани одговара- јући прегледи и испитивања а која треба спровести током прои- зводње, заједно са њиховим поступцима и учесталошћу њиховог спровођења;</w:t>
      </w:r>
    </w:p>
    <w:p w:rsidR="008D6F41" w:rsidRDefault="00DC54B4">
      <w:pPr>
        <w:pStyle w:val="BodyText"/>
        <w:spacing w:line="232" w:lineRule="auto"/>
        <w:ind w:left="242" w:right="107"/>
        <w:jc w:val="both"/>
      </w:pPr>
      <w:r>
        <w:t xml:space="preserve">(ц) обавезу спровођења </w:t>
      </w:r>
      <w:r>
        <w:rPr>
          <w:spacing w:val="-3"/>
        </w:rPr>
        <w:t xml:space="preserve">прегледа </w:t>
      </w:r>
      <w:r>
        <w:t>и испитивања у складу са документ</w:t>
      </w:r>
      <w:r>
        <w:t xml:space="preserve">ом о контролисању и спровођења хидростатичког испи- тивања или </w:t>
      </w:r>
      <w:r>
        <w:rPr>
          <w:spacing w:val="-3"/>
        </w:rPr>
        <w:t xml:space="preserve">пнеуматског </w:t>
      </w:r>
      <w:r>
        <w:t xml:space="preserve">испитивања на </w:t>
      </w:r>
      <w:r>
        <w:rPr>
          <w:spacing w:val="-3"/>
        </w:rPr>
        <w:t xml:space="preserve">свакој посуди </w:t>
      </w:r>
      <w:r>
        <w:t xml:space="preserve">произведе- ној на испитном притиску </w:t>
      </w:r>
      <w:r>
        <w:rPr>
          <w:spacing w:val="-3"/>
        </w:rPr>
        <w:t xml:space="preserve">који </w:t>
      </w:r>
      <w:r>
        <w:t xml:space="preserve">је 1,5 пута већи </w:t>
      </w:r>
      <w:r>
        <w:rPr>
          <w:spacing w:val="-3"/>
        </w:rPr>
        <w:t xml:space="preserve">од </w:t>
      </w:r>
      <w:r>
        <w:t xml:space="preserve">пројектованог притиска те посуде, при чему те провере и испитивања морају да спроводе </w:t>
      </w:r>
      <w:r>
        <w:rPr>
          <w:spacing w:val="-3"/>
        </w:rPr>
        <w:t xml:space="preserve">под </w:t>
      </w:r>
      <w:r>
        <w:t>од</w:t>
      </w:r>
      <w:r>
        <w:t xml:space="preserve">говорношћу квалификованог особља </w:t>
      </w:r>
      <w:r>
        <w:rPr>
          <w:spacing w:val="-3"/>
        </w:rPr>
        <w:t xml:space="preserve">које </w:t>
      </w:r>
      <w:r>
        <w:t xml:space="preserve">је неза- висно </w:t>
      </w:r>
      <w:r>
        <w:rPr>
          <w:spacing w:val="-3"/>
        </w:rPr>
        <w:t xml:space="preserve">од </w:t>
      </w:r>
      <w:r>
        <w:t xml:space="preserve">особља задуженог за производњу и мора да </w:t>
      </w:r>
      <w:r>
        <w:rPr>
          <w:spacing w:val="-5"/>
        </w:rPr>
        <w:t xml:space="preserve">буде </w:t>
      </w:r>
      <w:r>
        <w:t>предмет извештаја;</w:t>
      </w:r>
    </w:p>
    <w:p w:rsidR="008D6F41" w:rsidRDefault="00DC54B4">
      <w:pPr>
        <w:pStyle w:val="BodyText"/>
        <w:spacing w:line="232" w:lineRule="auto"/>
        <w:ind w:left="242" w:right="107"/>
        <w:jc w:val="both"/>
      </w:pPr>
      <w:r>
        <w:t>(д) адресе места производње и складиштења, као и датум по- четка производње.</w:t>
      </w:r>
    </w:p>
    <w:p w:rsidR="008D6F41" w:rsidRDefault="00DC54B4">
      <w:pPr>
        <w:pStyle w:val="ListParagraph"/>
        <w:numPr>
          <w:ilvl w:val="1"/>
          <w:numId w:val="9"/>
        </w:numPr>
        <w:tabs>
          <w:tab w:val="left" w:pos="954"/>
        </w:tabs>
        <w:spacing w:line="197" w:lineRule="exact"/>
        <w:ind w:left="953" w:hanging="315"/>
        <w:jc w:val="left"/>
        <w:rPr>
          <w:sz w:val="18"/>
        </w:rPr>
      </w:pPr>
      <w:r>
        <w:rPr>
          <w:sz w:val="18"/>
        </w:rPr>
        <w:t xml:space="preserve">Провере </w:t>
      </w:r>
      <w:r>
        <w:rPr>
          <w:spacing w:val="-3"/>
          <w:sz w:val="18"/>
        </w:rPr>
        <w:t>посуда</w:t>
      </w:r>
    </w:p>
    <w:p w:rsidR="008D6F41" w:rsidRDefault="00DC54B4">
      <w:pPr>
        <w:pStyle w:val="BodyText"/>
        <w:spacing w:line="232" w:lineRule="auto"/>
        <w:ind w:left="242" w:right="106"/>
        <w:jc w:val="both"/>
      </w:pPr>
      <w:r>
        <w:t xml:space="preserve">Тело за оцењивање усаглашености – именовано тело мора да спроведе или даје да се спроведе провера </w:t>
      </w:r>
      <w:r>
        <w:rPr>
          <w:spacing w:val="-3"/>
        </w:rPr>
        <w:t xml:space="preserve">посуда </w:t>
      </w:r>
      <w:r>
        <w:t>на произвољно одабраним узорцима и у произвољно одабраним временским раз- мацима</w:t>
      </w:r>
      <w:r>
        <w:rPr>
          <w:spacing w:val="-9"/>
        </w:rPr>
        <w:t xml:space="preserve"> </w:t>
      </w:r>
      <w:r>
        <w:rPr>
          <w:spacing w:val="-3"/>
        </w:rPr>
        <w:t>које</w:t>
      </w:r>
      <w:r>
        <w:rPr>
          <w:spacing w:val="-9"/>
        </w:rPr>
        <w:t xml:space="preserve"> </w:t>
      </w:r>
      <w:r>
        <w:t>само</w:t>
      </w:r>
      <w:r>
        <w:rPr>
          <w:spacing w:val="-9"/>
        </w:rPr>
        <w:t xml:space="preserve"> </w:t>
      </w:r>
      <w:r>
        <w:t>одређује,</w:t>
      </w:r>
      <w:r>
        <w:rPr>
          <w:spacing w:val="-9"/>
        </w:rPr>
        <w:t xml:space="preserve"> </w:t>
      </w:r>
      <w:r>
        <w:t>верификацију</w:t>
      </w:r>
      <w:r>
        <w:rPr>
          <w:spacing w:val="-9"/>
        </w:rPr>
        <w:t xml:space="preserve"> </w:t>
      </w:r>
      <w:r>
        <w:t>квалитета</w:t>
      </w:r>
      <w:r>
        <w:rPr>
          <w:spacing w:val="-9"/>
        </w:rPr>
        <w:t xml:space="preserve"> </w:t>
      </w:r>
      <w:r>
        <w:t>интерних</w:t>
      </w:r>
      <w:r>
        <w:rPr>
          <w:spacing w:val="-9"/>
        </w:rPr>
        <w:t xml:space="preserve"> </w:t>
      </w:r>
      <w:r>
        <w:t xml:space="preserve">про- вера посуда, </w:t>
      </w:r>
      <w:r>
        <w:t xml:space="preserve">узимајући у обзир између осталог </w:t>
      </w:r>
      <w:r>
        <w:rPr>
          <w:spacing w:val="-3"/>
        </w:rPr>
        <w:t xml:space="preserve">њихову </w:t>
      </w:r>
      <w:r>
        <w:t xml:space="preserve">техничку сложеност и обим производње. На одговарајућем узорку заврше- них посуда, </w:t>
      </w:r>
      <w:r>
        <w:rPr>
          <w:spacing w:val="-3"/>
        </w:rPr>
        <w:t xml:space="preserve">које </w:t>
      </w:r>
      <w:r>
        <w:t>тело за оцењивање усаглашености – именовано тело, узима на лицу места пре стављања на тржиште, морају да  се прегледају и спровед</w:t>
      </w:r>
      <w:r>
        <w:t xml:space="preserve">у одговарајућа испитивања у складу са релевантним деловима хармонизованих стандарда и/или слична испитивања утврђена у другим релевантним техничким специфи- кацијама </w:t>
      </w:r>
      <w:r>
        <w:rPr>
          <w:spacing w:val="-4"/>
        </w:rPr>
        <w:t xml:space="preserve">како </w:t>
      </w:r>
      <w:r>
        <w:t xml:space="preserve">би се проверила усаглашеност </w:t>
      </w:r>
      <w:r>
        <w:rPr>
          <w:spacing w:val="-3"/>
        </w:rPr>
        <w:t xml:space="preserve">посуде </w:t>
      </w:r>
      <w:r>
        <w:t xml:space="preserve">са типом опи- саном у Сертификату о </w:t>
      </w:r>
      <w:r>
        <w:rPr>
          <w:spacing w:val="-3"/>
        </w:rPr>
        <w:t xml:space="preserve">прегледу </w:t>
      </w:r>
      <w:r>
        <w:t>типа</w:t>
      </w:r>
      <w:r>
        <w:t xml:space="preserve"> и релевантним захтевима овог</w:t>
      </w:r>
      <w:r>
        <w:rPr>
          <w:spacing w:val="-1"/>
        </w:rPr>
        <w:t xml:space="preserve"> </w:t>
      </w:r>
      <w:r>
        <w:t>Правилника.</w:t>
      </w:r>
    </w:p>
    <w:p w:rsidR="008D6F41" w:rsidRDefault="00DC54B4">
      <w:pPr>
        <w:pStyle w:val="BodyText"/>
        <w:spacing w:line="232" w:lineRule="auto"/>
        <w:ind w:left="242" w:right="107"/>
        <w:jc w:val="both"/>
      </w:pPr>
      <w:r>
        <w:t>Тело за оцењивање усаглашености – именовано тело такође мора да обезбеди да произвођач заиста проверава посуде које се производе у серијама у складу са тачком 3.2.3. подтачком (ц) овог прилога.</w:t>
      </w:r>
    </w:p>
    <w:p w:rsidR="008D6F41" w:rsidRDefault="00DC54B4">
      <w:pPr>
        <w:pStyle w:val="BodyText"/>
        <w:spacing w:line="232" w:lineRule="auto"/>
        <w:ind w:left="242" w:right="107"/>
        <w:jc w:val="both"/>
      </w:pPr>
      <w:r>
        <w:t>Кад узорак није у ск</w:t>
      </w:r>
      <w:r>
        <w:t>ладу са прихватљивим нивоом квалите- та, тело за оцењивање усаглашености – именовано тело мора да предузме одговарајуће мере.</w:t>
      </w:r>
    </w:p>
    <w:p w:rsidR="008D6F41" w:rsidRDefault="008D6F41">
      <w:pPr>
        <w:spacing w:line="232" w:lineRule="auto"/>
        <w:jc w:val="both"/>
        <w:sectPr w:rsidR="008D6F41">
          <w:pgSz w:w="12480" w:h="15710"/>
          <w:pgMar w:top="14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8D6F41" w:rsidRDefault="00DC54B4">
      <w:pPr>
        <w:pStyle w:val="BodyText"/>
        <w:spacing w:before="71" w:line="235" w:lineRule="auto"/>
        <w:ind w:right="39"/>
        <w:jc w:val="both"/>
      </w:pPr>
      <w:r>
        <w:lastRenderedPageBreak/>
        <w:t xml:space="preserve">Сврха поступка прихватања узорка </w:t>
      </w:r>
      <w:r>
        <w:rPr>
          <w:spacing w:val="-3"/>
        </w:rPr>
        <w:t xml:space="preserve">који </w:t>
      </w:r>
      <w:r>
        <w:t xml:space="preserve">се примењује је да се утврди да ли је поступак производње </w:t>
      </w:r>
      <w:r>
        <w:rPr>
          <w:spacing w:val="-3"/>
        </w:rPr>
        <w:t xml:space="preserve">посуде </w:t>
      </w:r>
      <w:r>
        <w:t xml:space="preserve">у прихватљивим границама, </w:t>
      </w:r>
      <w:r>
        <w:rPr>
          <w:spacing w:val="-4"/>
        </w:rPr>
        <w:t xml:space="preserve">како </w:t>
      </w:r>
      <w:r>
        <w:t>би се обезбедила њена</w:t>
      </w:r>
      <w:r>
        <w:rPr>
          <w:spacing w:val="-6"/>
        </w:rPr>
        <w:t xml:space="preserve"> </w:t>
      </w:r>
      <w:r>
        <w:t>усаглашеност.</w:t>
      </w:r>
    </w:p>
    <w:p w:rsidR="008D6F41" w:rsidRDefault="00DC54B4">
      <w:pPr>
        <w:pStyle w:val="BodyText"/>
        <w:spacing w:before="1" w:line="235" w:lineRule="auto"/>
        <w:ind w:right="39"/>
        <w:jc w:val="both"/>
      </w:pPr>
      <w:r>
        <w:t xml:space="preserve">Тело за оцењивање усаглашености – именовано тело мора да достави примерак извештаја о контролисању </w:t>
      </w:r>
      <w:r>
        <w:rPr>
          <w:spacing w:val="-3"/>
        </w:rPr>
        <w:t xml:space="preserve">које </w:t>
      </w:r>
      <w:r>
        <w:t>је издало мини- старству</w:t>
      </w:r>
      <w:r>
        <w:rPr>
          <w:spacing w:val="-7"/>
        </w:rPr>
        <w:t xml:space="preserve"> </w:t>
      </w:r>
      <w:r>
        <w:t>надлежном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послове</w:t>
      </w:r>
      <w:r>
        <w:rPr>
          <w:spacing w:val="-7"/>
        </w:rPr>
        <w:t xml:space="preserve"> </w:t>
      </w:r>
      <w:r>
        <w:t>енергетике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надлежној</w:t>
      </w:r>
      <w:r>
        <w:rPr>
          <w:spacing w:val="-8"/>
        </w:rPr>
        <w:t xml:space="preserve"> </w:t>
      </w:r>
      <w:r>
        <w:t>инспек- цији и</w:t>
      </w:r>
      <w:r>
        <w:t xml:space="preserve"> на захтев осталим телима за оцењивање усаглашености – именованим</w:t>
      </w:r>
      <w:r>
        <w:rPr>
          <w:spacing w:val="-1"/>
        </w:rPr>
        <w:t xml:space="preserve"> </w:t>
      </w:r>
      <w:r>
        <w:t>телима</w:t>
      </w:r>
    </w:p>
    <w:p w:rsidR="008D6F41" w:rsidRDefault="00DC54B4">
      <w:pPr>
        <w:pStyle w:val="BodyText"/>
        <w:spacing w:before="1" w:line="235" w:lineRule="auto"/>
        <w:ind w:right="38"/>
        <w:jc w:val="both"/>
      </w:pPr>
      <w:r>
        <w:t>На одговорност тела за оцењивање усаглашености – имено- ваног</w:t>
      </w:r>
      <w:r>
        <w:rPr>
          <w:spacing w:val="-7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произвођач</w:t>
      </w:r>
      <w:r>
        <w:rPr>
          <w:spacing w:val="-7"/>
        </w:rPr>
        <w:t xml:space="preserve"> </w:t>
      </w:r>
      <w:r>
        <w:rPr>
          <w:spacing w:val="-4"/>
        </w:rPr>
        <w:t>током</w:t>
      </w:r>
      <w:r>
        <w:rPr>
          <w:spacing w:val="-7"/>
        </w:rPr>
        <w:t xml:space="preserve"> </w:t>
      </w:r>
      <w:r>
        <w:t>производње</w:t>
      </w:r>
      <w:r>
        <w:rPr>
          <w:spacing w:val="-7"/>
        </w:rPr>
        <w:t xml:space="preserve"> </w:t>
      </w:r>
      <w:r>
        <w:t>мора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стави</w:t>
      </w:r>
      <w:r>
        <w:rPr>
          <w:spacing w:val="-7"/>
        </w:rPr>
        <w:t xml:space="preserve"> </w:t>
      </w:r>
      <w:r>
        <w:t>идентифи- кациони број тог именованог</w:t>
      </w:r>
      <w:r>
        <w:rPr>
          <w:spacing w:val="-2"/>
        </w:rPr>
        <w:t xml:space="preserve"> </w:t>
      </w:r>
      <w:r>
        <w:t>тела.</w:t>
      </w:r>
    </w:p>
    <w:p w:rsidR="008D6F41" w:rsidRDefault="00DC54B4">
      <w:pPr>
        <w:pStyle w:val="ListParagraph"/>
        <w:numPr>
          <w:ilvl w:val="1"/>
          <w:numId w:val="9"/>
        </w:numPr>
        <w:tabs>
          <w:tab w:val="left" w:pos="823"/>
        </w:tabs>
        <w:spacing w:line="202" w:lineRule="exact"/>
        <w:ind w:left="822" w:hanging="315"/>
        <w:jc w:val="left"/>
        <w:rPr>
          <w:sz w:val="18"/>
        </w:rPr>
      </w:pPr>
      <w:r>
        <w:rPr>
          <w:sz w:val="18"/>
        </w:rPr>
        <w:t>Знак усаглашености и Деклараци</w:t>
      </w:r>
      <w:r>
        <w:rPr>
          <w:sz w:val="18"/>
        </w:rPr>
        <w:t>ја о</w:t>
      </w:r>
      <w:r>
        <w:rPr>
          <w:spacing w:val="-7"/>
          <w:sz w:val="18"/>
        </w:rPr>
        <w:t xml:space="preserve"> </w:t>
      </w:r>
      <w:r>
        <w:rPr>
          <w:sz w:val="18"/>
        </w:rPr>
        <w:t>усаглашености</w:t>
      </w:r>
    </w:p>
    <w:p w:rsidR="008D6F41" w:rsidRDefault="00DC54B4">
      <w:pPr>
        <w:pStyle w:val="ListParagraph"/>
        <w:numPr>
          <w:ilvl w:val="2"/>
          <w:numId w:val="9"/>
        </w:numPr>
        <w:tabs>
          <w:tab w:val="left" w:pos="957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>Произвођач</w:t>
      </w:r>
      <w:r>
        <w:rPr>
          <w:spacing w:val="-6"/>
          <w:sz w:val="18"/>
        </w:rPr>
        <w:t xml:space="preserve"> </w:t>
      </w:r>
      <w:r>
        <w:rPr>
          <w:sz w:val="18"/>
        </w:rPr>
        <w:t>мора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стави</w:t>
      </w:r>
      <w:r>
        <w:rPr>
          <w:spacing w:val="-6"/>
          <w:sz w:val="18"/>
        </w:rPr>
        <w:t xml:space="preserve"> </w:t>
      </w:r>
      <w:r>
        <w:rPr>
          <w:sz w:val="18"/>
        </w:rPr>
        <w:t>знак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сваку појединачну </w:t>
      </w:r>
      <w:r>
        <w:rPr>
          <w:spacing w:val="-3"/>
          <w:sz w:val="18"/>
        </w:rPr>
        <w:t xml:space="preserve">посуду која </w:t>
      </w:r>
      <w:r>
        <w:rPr>
          <w:sz w:val="18"/>
        </w:rPr>
        <w:t>је усаглашена са типом описаним у Сер- тификату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типом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испуњава</w:t>
      </w:r>
      <w:r>
        <w:rPr>
          <w:spacing w:val="-7"/>
          <w:sz w:val="18"/>
        </w:rPr>
        <w:t xml:space="preserve"> </w:t>
      </w:r>
      <w:r>
        <w:rPr>
          <w:sz w:val="18"/>
        </w:rPr>
        <w:t>примењиве</w:t>
      </w:r>
      <w:r>
        <w:rPr>
          <w:spacing w:val="-7"/>
          <w:sz w:val="18"/>
        </w:rPr>
        <w:t xml:space="preserve"> </w:t>
      </w:r>
      <w:r>
        <w:rPr>
          <w:sz w:val="18"/>
        </w:rPr>
        <w:t>захте- ве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правилника.</w:t>
      </w:r>
    </w:p>
    <w:p w:rsidR="008D6F41" w:rsidRDefault="00DC54B4">
      <w:pPr>
        <w:pStyle w:val="ListParagraph"/>
        <w:numPr>
          <w:ilvl w:val="2"/>
          <w:numId w:val="9"/>
        </w:numPr>
        <w:tabs>
          <w:tab w:val="left" w:pos="989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Произвођач мора да изда писану Декларацију о уса- глашености за сваки модел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 xml:space="preserve">и стави је на располагање ми- нистарству надлежном за послове енергетике или надлежној ин- спекцији у раздобљу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десет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стављања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>на тржиште.</w:t>
      </w:r>
      <w:r>
        <w:rPr>
          <w:spacing w:val="-7"/>
          <w:sz w:val="18"/>
        </w:rPr>
        <w:t xml:space="preserve"> </w:t>
      </w:r>
      <w:r>
        <w:rPr>
          <w:sz w:val="18"/>
        </w:rPr>
        <w:t>Декларацијом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-7"/>
          <w:sz w:val="18"/>
        </w:rPr>
        <w:t xml:space="preserve"> </w:t>
      </w:r>
      <w:r>
        <w:rPr>
          <w:sz w:val="18"/>
        </w:rPr>
        <w:t>мора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идентификује модел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је та декларација</w:t>
      </w:r>
      <w:r>
        <w:rPr>
          <w:spacing w:val="5"/>
          <w:sz w:val="18"/>
        </w:rPr>
        <w:t xml:space="preserve"> </w:t>
      </w:r>
      <w:r>
        <w:rPr>
          <w:sz w:val="18"/>
        </w:rPr>
        <w:t>састављена.</w:t>
      </w:r>
    </w:p>
    <w:p w:rsidR="008D6F41" w:rsidRDefault="00DC54B4">
      <w:pPr>
        <w:pStyle w:val="ListParagraph"/>
        <w:numPr>
          <w:ilvl w:val="2"/>
          <w:numId w:val="9"/>
        </w:numPr>
        <w:tabs>
          <w:tab w:val="left" w:pos="960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>Копија Декларације о усаглашености на захтев мора да се стави на располагање надлежним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органима.</w:t>
      </w:r>
    </w:p>
    <w:p w:rsidR="008D6F41" w:rsidRDefault="00DC54B4">
      <w:pPr>
        <w:pStyle w:val="ListParagraph"/>
        <w:numPr>
          <w:ilvl w:val="1"/>
          <w:numId w:val="9"/>
        </w:numPr>
        <w:tabs>
          <w:tab w:val="left" w:pos="823"/>
        </w:tabs>
        <w:spacing w:line="202" w:lineRule="exact"/>
        <w:ind w:left="822" w:hanging="315"/>
        <w:jc w:val="left"/>
        <w:rPr>
          <w:sz w:val="18"/>
        </w:rPr>
      </w:pPr>
      <w:r>
        <w:rPr>
          <w:sz w:val="18"/>
        </w:rPr>
        <w:t>Заступник</w:t>
      </w:r>
    </w:p>
    <w:p w:rsidR="008D6F41" w:rsidRDefault="00DC54B4">
      <w:pPr>
        <w:pStyle w:val="BodyText"/>
        <w:spacing w:before="1" w:line="235" w:lineRule="auto"/>
        <w:ind w:right="39"/>
        <w:jc w:val="both"/>
      </w:pPr>
      <w:r>
        <w:t xml:space="preserve">Обавезе произвођача из </w:t>
      </w:r>
      <w:r>
        <w:rPr>
          <w:spacing w:val="-3"/>
        </w:rPr>
        <w:t xml:space="preserve">тачке </w:t>
      </w:r>
      <w:r>
        <w:t xml:space="preserve">3.4. овог прилога у његово име и на </w:t>
      </w:r>
      <w:r>
        <w:rPr>
          <w:spacing w:val="-3"/>
        </w:rPr>
        <w:t xml:space="preserve">његову </w:t>
      </w:r>
      <w:r>
        <w:t xml:space="preserve">одговорност може да испуни његов заступник </w:t>
      </w:r>
      <w:r>
        <w:rPr>
          <w:spacing w:val="-4"/>
        </w:rPr>
        <w:t xml:space="preserve">ако </w:t>
      </w:r>
      <w:r>
        <w:t xml:space="preserve">су оне наведене у </w:t>
      </w:r>
      <w:r>
        <w:rPr>
          <w:spacing w:val="-3"/>
        </w:rPr>
        <w:t>овлашћењу.</w:t>
      </w:r>
    </w:p>
    <w:p w:rsidR="008D6F41" w:rsidRDefault="00DC54B4">
      <w:pPr>
        <w:pStyle w:val="ListParagraph"/>
        <w:numPr>
          <w:ilvl w:val="0"/>
          <w:numId w:val="9"/>
        </w:numPr>
        <w:tabs>
          <w:tab w:val="left" w:pos="695"/>
        </w:tabs>
        <w:spacing w:before="1" w:line="235" w:lineRule="auto"/>
        <w:ind w:right="39" w:firstLine="397"/>
        <w:jc w:val="both"/>
        <w:rPr>
          <w:sz w:val="18"/>
        </w:rPr>
      </w:pPr>
      <w:r>
        <w:rPr>
          <w:spacing w:val="-3"/>
          <w:sz w:val="18"/>
        </w:rPr>
        <w:t xml:space="preserve">Усаглашеност </w:t>
      </w:r>
      <w:r>
        <w:rPr>
          <w:sz w:val="18"/>
        </w:rPr>
        <w:t xml:space="preserve">са типом на основу интерне контроле прои- зводње </w:t>
      </w:r>
      <w:r>
        <w:rPr>
          <w:spacing w:val="-4"/>
          <w:sz w:val="18"/>
        </w:rPr>
        <w:t>(Модул</w:t>
      </w:r>
      <w:r>
        <w:rPr>
          <w:spacing w:val="-2"/>
          <w:sz w:val="18"/>
        </w:rPr>
        <w:t xml:space="preserve"> </w:t>
      </w:r>
      <w:r>
        <w:rPr>
          <w:sz w:val="18"/>
        </w:rPr>
        <w:t>Ц)</w:t>
      </w:r>
    </w:p>
    <w:p w:rsidR="008D6F41" w:rsidRDefault="00DC54B4">
      <w:pPr>
        <w:pStyle w:val="ListParagraph"/>
        <w:numPr>
          <w:ilvl w:val="1"/>
          <w:numId w:val="9"/>
        </w:numPr>
        <w:tabs>
          <w:tab w:val="left" w:pos="843"/>
        </w:tabs>
        <w:spacing w:line="204" w:lineRule="exact"/>
        <w:ind w:left="842" w:hanging="335"/>
        <w:jc w:val="left"/>
        <w:rPr>
          <w:sz w:val="18"/>
        </w:rPr>
      </w:pPr>
      <w:r>
        <w:rPr>
          <w:spacing w:val="-3"/>
          <w:sz w:val="18"/>
        </w:rPr>
        <w:t xml:space="preserve">Усаглашеност </w:t>
      </w:r>
      <w:r>
        <w:rPr>
          <w:sz w:val="18"/>
        </w:rPr>
        <w:t>са типом на основу унутрашње</w:t>
      </w:r>
      <w:r>
        <w:rPr>
          <w:spacing w:val="22"/>
          <w:sz w:val="18"/>
        </w:rPr>
        <w:t xml:space="preserve"> </w:t>
      </w:r>
      <w:r>
        <w:rPr>
          <w:sz w:val="18"/>
        </w:rPr>
        <w:t>контроле</w:t>
      </w:r>
    </w:p>
    <w:p w:rsidR="008D6F41" w:rsidRDefault="00DC54B4">
      <w:pPr>
        <w:pStyle w:val="ListParagraph"/>
        <w:numPr>
          <w:ilvl w:val="1"/>
          <w:numId w:val="5"/>
        </w:numPr>
        <w:tabs>
          <w:tab w:val="left" w:pos="823"/>
        </w:tabs>
        <w:spacing w:before="68" w:line="204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Знак усаглаше</w:t>
      </w:r>
      <w:r>
        <w:rPr>
          <w:sz w:val="18"/>
        </w:rPr>
        <w:t>ности и Декларација о</w:t>
      </w:r>
      <w:r>
        <w:rPr>
          <w:spacing w:val="-5"/>
          <w:sz w:val="18"/>
        </w:rPr>
        <w:t xml:space="preserve"> </w:t>
      </w:r>
      <w:r>
        <w:rPr>
          <w:sz w:val="18"/>
        </w:rPr>
        <w:t>усаглашености</w:t>
      </w:r>
    </w:p>
    <w:p w:rsidR="008D6F41" w:rsidRDefault="00DC54B4">
      <w:pPr>
        <w:pStyle w:val="ListParagraph"/>
        <w:numPr>
          <w:ilvl w:val="2"/>
          <w:numId w:val="5"/>
        </w:numPr>
        <w:tabs>
          <w:tab w:val="left" w:pos="971"/>
        </w:tabs>
        <w:spacing w:before="2"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Произвођач мора да стави знак усаглашености на сва- ку појединачну </w:t>
      </w:r>
      <w:r>
        <w:rPr>
          <w:spacing w:val="-3"/>
          <w:sz w:val="18"/>
        </w:rPr>
        <w:t xml:space="preserve">посуду која </w:t>
      </w:r>
      <w:r>
        <w:rPr>
          <w:sz w:val="18"/>
        </w:rPr>
        <w:t xml:space="preserve">је у складу са типом описаним у Сер- тификату о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 xml:space="preserve">типа 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испуњава примењиве захтеве из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правилника.</w:t>
      </w:r>
    </w:p>
    <w:p w:rsidR="008D6F41" w:rsidRDefault="00DC54B4">
      <w:pPr>
        <w:pStyle w:val="ListParagraph"/>
        <w:numPr>
          <w:ilvl w:val="2"/>
          <w:numId w:val="5"/>
        </w:numPr>
        <w:tabs>
          <w:tab w:val="left" w:pos="958"/>
        </w:tabs>
        <w:spacing w:line="232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Произвођач мора да састави писану Декларацију о уса- глашености за сваки модел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 xml:space="preserve">и да је стави на располагање министарству надлежном за послове енергетике или надлежној инспекцији у раздобљу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десет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стављања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>на тржиште. У Декларац</w:t>
      </w:r>
      <w:r>
        <w:rPr>
          <w:sz w:val="18"/>
        </w:rPr>
        <w:t xml:space="preserve">ији о усаглашености мора да се наводе мо- дел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она</w:t>
      </w:r>
      <w:r>
        <w:rPr>
          <w:spacing w:val="5"/>
          <w:sz w:val="18"/>
        </w:rPr>
        <w:t xml:space="preserve"> </w:t>
      </w:r>
      <w:r>
        <w:rPr>
          <w:sz w:val="18"/>
        </w:rPr>
        <w:t>састављена.</w:t>
      </w:r>
    </w:p>
    <w:p w:rsidR="008D6F41" w:rsidRDefault="00DC54B4">
      <w:pPr>
        <w:pStyle w:val="ListParagraph"/>
        <w:numPr>
          <w:ilvl w:val="2"/>
          <w:numId w:val="5"/>
        </w:numPr>
        <w:tabs>
          <w:tab w:val="left" w:pos="964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>Копија декларације о усаглашености на захтев мора да се стави на располагање надлежним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органима.</w:t>
      </w:r>
    </w:p>
    <w:p w:rsidR="008D6F41" w:rsidRDefault="00DC54B4">
      <w:pPr>
        <w:pStyle w:val="ListParagraph"/>
        <w:numPr>
          <w:ilvl w:val="1"/>
          <w:numId w:val="5"/>
        </w:numPr>
        <w:tabs>
          <w:tab w:val="left" w:pos="823"/>
        </w:tabs>
        <w:spacing w:line="199" w:lineRule="exact"/>
        <w:rPr>
          <w:sz w:val="18"/>
        </w:rPr>
      </w:pPr>
      <w:r>
        <w:rPr>
          <w:sz w:val="18"/>
        </w:rPr>
        <w:t>Заступник</w:t>
      </w:r>
    </w:p>
    <w:p w:rsidR="008D6F41" w:rsidRDefault="00DC54B4">
      <w:pPr>
        <w:pStyle w:val="BodyText"/>
        <w:spacing w:before="1" w:line="232" w:lineRule="auto"/>
        <w:ind w:right="391"/>
        <w:jc w:val="both"/>
      </w:pPr>
      <w:r>
        <w:t>Обавезе произвођача из тачке 4.3. овог прилога у његово име и на његову одговорност може да испуни његов заступник ако су оне наведене у овлашћењу.</w:t>
      </w:r>
    </w:p>
    <w:p w:rsidR="008D6F41" w:rsidRDefault="008D6F41">
      <w:pPr>
        <w:pStyle w:val="BodyText"/>
        <w:ind w:left="0" w:firstLine="0"/>
        <w:rPr>
          <w:sz w:val="20"/>
        </w:rPr>
      </w:pPr>
    </w:p>
    <w:p w:rsidR="008D6F41" w:rsidRDefault="008D6F41">
      <w:pPr>
        <w:pStyle w:val="BodyText"/>
        <w:ind w:left="0" w:firstLine="0"/>
        <w:rPr>
          <w:sz w:val="20"/>
        </w:rPr>
      </w:pPr>
    </w:p>
    <w:p w:rsidR="008D6F41" w:rsidRDefault="008D6F41">
      <w:pPr>
        <w:pStyle w:val="BodyText"/>
        <w:spacing w:before="3"/>
        <w:ind w:left="0" w:firstLine="0"/>
        <w:rPr>
          <w:sz w:val="29"/>
        </w:rPr>
      </w:pPr>
    </w:p>
    <w:p w:rsidR="008D6F41" w:rsidRDefault="00DC54B4">
      <w:pPr>
        <w:pStyle w:val="BodyText"/>
        <w:spacing w:line="429" w:lineRule="auto"/>
        <w:ind w:left="502" w:right="381" w:firstLine="3769"/>
      </w:pPr>
      <w:r>
        <w:t>ПРИЛОГ III НАТПИСИ, УПУТСТВА, ДЕФИНИЦИЈЕ И СИМБОЛИ</w:t>
      </w:r>
    </w:p>
    <w:p w:rsidR="008D6F41" w:rsidRDefault="00DC54B4">
      <w:pPr>
        <w:pStyle w:val="BodyText"/>
        <w:spacing w:before="31" w:line="204" w:lineRule="exact"/>
        <w:ind w:left="507" w:firstLine="0"/>
      </w:pPr>
      <w:r>
        <w:t>1.Знак усаглашености и натписи</w:t>
      </w:r>
    </w:p>
    <w:p w:rsidR="008D6F41" w:rsidRDefault="00DC54B4">
      <w:pPr>
        <w:pStyle w:val="ListParagraph"/>
        <w:numPr>
          <w:ilvl w:val="1"/>
          <w:numId w:val="4"/>
        </w:numPr>
        <w:tabs>
          <w:tab w:val="left" w:pos="828"/>
        </w:tabs>
        <w:spacing w:before="2" w:line="232" w:lineRule="auto"/>
        <w:ind w:right="391" w:firstLine="397"/>
        <w:jc w:val="both"/>
        <w:rPr>
          <w:sz w:val="18"/>
        </w:rPr>
      </w:pPr>
      <w:r>
        <w:rPr>
          <w:spacing w:val="-3"/>
          <w:sz w:val="18"/>
        </w:rPr>
        <w:t xml:space="preserve">Посуде </w:t>
      </w:r>
      <w:r>
        <w:rPr>
          <w:spacing w:val="-6"/>
          <w:sz w:val="18"/>
        </w:rPr>
        <w:t xml:space="preserve">код </w:t>
      </w:r>
      <w:r>
        <w:rPr>
          <w:sz w:val="18"/>
        </w:rPr>
        <w:t>којих PS×V п</w:t>
      </w:r>
      <w:r>
        <w:rPr>
          <w:sz w:val="18"/>
        </w:rPr>
        <w:t xml:space="preserve">релази 50 bar х l морају да носе знак усаглашености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утврђен прописима којима се уређује облик, </w:t>
      </w:r>
      <w:r>
        <w:rPr>
          <w:spacing w:val="-3"/>
          <w:sz w:val="18"/>
        </w:rPr>
        <w:t xml:space="preserve">изглед, </w:t>
      </w:r>
      <w:r>
        <w:rPr>
          <w:sz w:val="18"/>
        </w:rPr>
        <w:t>садржај и начин стављања знака усаглашености</w:t>
      </w:r>
      <w:r>
        <w:rPr>
          <w:spacing w:val="-13"/>
          <w:sz w:val="18"/>
        </w:rPr>
        <w:t xml:space="preserve"> </w:t>
      </w:r>
      <w:r>
        <w:rPr>
          <w:sz w:val="18"/>
        </w:rPr>
        <w:t>.</w:t>
      </w:r>
    </w:p>
    <w:p w:rsidR="008D6F41" w:rsidRDefault="00DC54B4">
      <w:pPr>
        <w:pStyle w:val="ListParagraph"/>
        <w:numPr>
          <w:ilvl w:val="1"/>
          <w:numId w:val="4"/>
        </w:numPr>
        <w:tabs>
          <w:tab w:val="left" w:pos="824"/>
        </w:tabs>
        <w:spacing w:line="232" w:lineRule="auto"/>
        <w:ind w:right="391" w:firstLine="397"/>
        <w:jc w:val="both"/>
        <w:rPr>
          <w:sz w:val="18"/>
        </w:rPr>
      </w:pPr>
      <w:r>
        <w:rPr>
          <w:spacing w:val="-3"/>
          <w:sz w:val="18"/>
        </w:rPr>
        <w:t xml:space="preserve">Посуде </w:t>
      </w:r>
      <w:r>
        <w:rPr>
          <w:sz w:val="18"/>
        </w:rPr>
        <w:t>или њихове натписне плочице са подацима мора- ју да садрже минимално следеће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податке:</w:t>
      </w:r>
    </w:p>
    <w:p w:rsidR="008D6F41" w:rsidRDefault="00DC54B4">
      <w:pPr>
        <w:pStyle w:val="BodyText"/>
        <w:spacing w:line="106" w:lineRule="exact"/>
        <w:ind w:left="507" w:firstLine="0"/>
      </w:pPr>
      <w:r>
        <w:t>(а) највећи радни притисак (PS у bar);</w:t>
      </w:r>
    </w:p>
    <w:p w:rsidR="008D6F41" w:rsidRDefault="008D6F41">
      <w:pPr>
        <w:spacing w:line="106" w:lineRule="exact"/>
        <w:sectPr w:rsidR="008D6F41">
          <w:pgSz w:w="12480" w:h="15710"/>
          <w:pgMar w:top="14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8D6F41" w:rsidRDefault="00DC54B4">
      <w:pPr>
        <w:pStyle w:val="BodyText"/>
        <w:spacing w:line="198" w:lineRule="exact"/>
        <w:ind w:firstLine="0"/>
      </w:pPr>
      <w:r>
        <w:t>производње део је поступка оцењивања усаглашености у којем</w:t>
      </w:r>
    </w:p>
    <w:p w:rsidR="008D6F41" w:rsidRDefault="00DC54B4">
      <w:pPr>
        <w:pStyle w:val="BodyText"/>
        <w:spacing w:line="99" w:lineRule="exact"/>
        <w:ind w:firstLine="0"/>
      </w:pPr>
      <w:r>
        <w:t>произвођач испуњава обавезе из тач. 4.2. и 4.3. овог прилога и</w:t>
      </w:r>
    </w:p>
    <w:p w:rsidR="008D6F41" w:rsidRDefault="00DC54B4">
      <w:pPr>
        <w:pStyle w:val="BodyText"/>
        <w:spacing w:before="89" w:line="207" w:lineRule="exact"/>
        <w:ind w:firstLine="0"/>
      </w:pPr>
      <w:r>
        <w:br w:type="column"/>
      </w:r>
      <w:r>
        <w:t>(б) највећа радна температура</w:t>
      </w:r>
      <w:r>
        <w:rPr>
          <w:spacing w:val="-20"/>
        </w:rPr>
        <w:t xml:space="preserve"> </w:t>
      </w:r>
      <w:r>
        <w:t>(Т</w:t>
      </w:r>
    </w:p>
    <w:p w:rsidR="008D6F41" w:rsidRDefault="00DC54B4">
      <w:pPr>
        <w:pStyle w:val="BodyText"/>
        <w:ind w:left="0" w:firstLine="0"/>
        <w:rPr>
          <w:sz w:val="12"/>
        </w:rPr>
      </w:pPr>
      <w:r>
        <w:br w:type="column"/>
      </w:r>
    </w:p>
    <w:p w:rsidR="008D6F41" w:rsidRDefault="00DC54B4">
      <w:pPr>
        <w:spacing w:before="84" w:line="74" w:lineRule="exact"/>
        <w:ind w:left="-40"/>
        <w:rPr>
          <w:sz w:val="10"/>
        </w:rPr>
      </w:pPr>
      <w:r>
        <w:rPr>
          <w:w w:val="105"/>
          <w:sz w:val="10"/>
        </w:rPr>
        <w:t>max</w:t>
      </w:r>
    </w:p>
    <w:p w:rsidR="008D6F41" w:rsidRDefault="00DC54B4">
      <w:pPr>
        <w:pStyle w:val="BodyText"/>
        <w:spacing w:before="88"/>
        <w:ind w:left="4" w:firstLine="0"/>
      </w:pPr>
      <w:r>
        <w:br w:type="column"/>
      </w:r>
      <w:r>
        <w:t>у °C);</w:t>
      </w:r>
    </w:p>
    <w:p w:rsidR="008D6F41" w:rsidRDefault="008D6F41">
      <w:pPr>
        <w:sectPr w:rsidR="008D6F41">
          <w:type w:val="continuous"/>
          <w:pgSz w:w="12480" w:h="15710"/>
          <w:pgMar w:top="1480" w:right="740" w:bottom="280" w:left="740" w:header="720" w:footer="720" w:gutter="0"/>
          <w:cols w:num="4" w:space="720" w:equalWidth="0">
            <w:col w:w="5254" w:space="528"/>
            <w:col w:w="2620" w:space="40"/>
            <w:col w:w="141" w:space="39"/>
            <w:col w:w="2378"/>
          </w:cols>
        </w:sectPr>
      </w:pPr>
    </w:p>
    <w:p w:rsidR="008D6F41" w:rsidRDefault="00DC54B4">
      <w:pPr>
        <w:pStyle w:val="BodyText"/>
        <w:spacing w:before="106" w:line="235" w:lineRule="auto"/>
        <w:ind w:right="39" w:firstLine="0"/>
        <w:jc w:val="both"/>
      </w:pPr>
      <w:r>
        <w:pict>
          <v:shape id="_x0000_s1027" style="position:absolute;left:0;text-align:left;margin-left:0;margin-top:785.2pt;width:.1pt;height:738.95pt;z-index:251660288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гарантује и изјављује да су предметне посуде у складу са типом описаним у Сертификату о прегледу типа и да испуњавају захтеве овог правилника који се примењују на њих.</w:t>
      </w:r>
    </w:p>
    <w:p w:rsidR="008D6F41" w:rsidRDefault="00DC54B4">
      <w:pPr>
        <w:pStyle w:val="BodyText"/>
        <w:spacing w:line="202" w:lineRule="exact"/>
        <w:ind w:left="507" w:firstLine="0"/>
      </w:pPr>
      <w:r>
        <w:t>4.2. Производња</w:t>
      </w:r>
    </w:p>
    <w:p w:rsidR="008D6F41" w:rsidRDefault="00DC54B4">
      <w:pPr>
        <w:pStyle w:val="BodyText"/>
        <w:spacing w:before="1" w:line="235" w:lineRule="auto"/>
        <w:ind w:right="38"/>
        <w:jc w:val="both"/>
      </w:pPr>
      <w:r>
        <w:t xml:space="preserve">Произвођач мора да предузме све потребне мере </w:t>
      </w:r>
      <w:r>
        <w:rPr>
          <w:spacing w:val="-4"/>
        </w:rPr>
        <w:t xml:space="preserve">како </w:t>
      </w:r>
      <w:r>
        <w:t>би се поступком</w:t>
      </w:r>
      <w:r>
        <w:rPr>
          <w:spacing w:val="-6"/>
        </w:rPr>
        <w:t xml:space="preserve"> </w:t>
      </w:r>
      <w:r>
        <w:t>производње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надзором</w:t>
      </w:r>
      <w:r>
        <w:rPr>
          <w:spacing w:val="-6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њим</w:t>
      </w:r>
      <w:r>
        <w:rPr>
          <w:spacing w:val="-6"/>
        </w:rPr>
        <w:t xml:space="preserve"> </w:t>
      </w:r>
      <w:r>
        <w:t>обезбедила</w:t>
      </w:r>
      <w:r>
        <w:rPr>
          <w:spacing w:val="-6"/>
        </w:rPr>
        <w:t xml:space="preserve"> </w:t>
      </w:r>
      <w:r>
        <w:t xml:space="preserve">усаглаше- ност произведених </w:t>
      </w:r>
      <w:r>
        <w:rPr>
          <w:spacing w:val="-3"/>
        </w:rPr>
        <w:t xml:space="preserve">посуда </w:t>
      </w:r>
      <w:r>
        <w:t xml:space="preserve">са одобреним типом описаним у сер- тификату о </w:t>
      </w:r>
      <w:r>
        <w:rPr>
          <w:spacing w:val="-3"/>
        </w:rPr>
        <w:t xml:space="preserve">прегледу </w:t>
      </w:r>
      <w:r>
        <w:t xml:space="preserve">типа и са захтевима овог правилника </w:t>
      </w:r>
      <w:r>
        <w:rPr>
          <w:spacing w:val="-3"/>
        </w:rPr>
        <w:t xml:space="preserve">који </w:t>
      </w:r>
      <w:r>
        <w:t>се примењују на</w:t>
      </w:r>
      <w:r>
        <w:rPr>
          <w:spacing w:val="-3"/>
        </w:rPr>
        <w:t xml:space="preserve"> </w:t>
      </w:r>
      <w:r>
        <w:t>њ</w:t>
      </w:r>
      <w:r>
        <w:t>их.</w:t>
      </w:r>
    </w:p>
    <w:p w:rsidR="008D6F41" w:rsidRDefault="00DC54B4">
      <w:pPr>
        <w:pStyle w:val="BodyText"/>
        <w:spacing w:before="1" w:line="235" w:lineRule="auto"/>
        <w:ind w:right="39"/>
        <w:jc w:val="both"/>
      </w:pPr>
      <w:r>
        <w:t>Пре почетка производње произвођач телу за оцењивање уса- глашености -именованом телу које је издало сертификат о прегле- ду типа мора да обезбеди све потребне информације, а посебно:</w:t>
      </w:r>
    </w:p>
    <w:p w:rsidR="008D6F41" w:rsidRDefault="00DC54B4">
      <w:pPr>
        <w:pStyle w:val="BodyText"/>
        <w:spacing w:before="1" w:line="235" w:lineRule="auto"/>
        <w:ind w:right="38"/>
        <w:jc w:val="right"/>
      </w:pPr>
      <w:r>
        <w:t xml:space="preserve">(а) </w:t>
      </w:r>
      <w:r>
        <w:rPr>
          <w:spacing w:val="-3"/>
        </w:rPr>
        <w:t xml:space="preserve">сертификате </w:t>
      </w:r>
      <w:r>
        <w:t xml:space="preserve">о </w:t>
      </w:r>
      <w:r>
        <w:rPr>
          <w:spacing w:val="-3"/>
        </w:rPr>
        <w:t xml:space="preserve">квалификацији поступака заваривања </w:t>
      </w:r>
      <w:r>
        <w:t xml:space="preserve">и </w:t>
      </w:r>
      <w:r>
        <w:rPr>
          <w:spacing w:val="-3"/>
        </w:rPr>
        <w:t>од-</w:t>
      </w:r>
      <w:r>
        <w:t xml:space="preserve"> </w:t>
      </w:r>
      <w:r>
        <w:rPr>
          <w:spacing w:val="-3"/>
        </w:rPr>
        <w:t xml:space="preserve">говарајућој квалификацији </w:t>
      </w:r>
      <w:r>
        <w:rPr>
          <w:spacing w:val="-4"/>
        </w:rPr>
        <w:t xml:space="preserve">заваривача </w:t>
      </w:r>
      <w:r>
        <w:t xml:space="preserve">или </w:t>
      </w:r>
      <w:r>
        <w:rPr>
          <w:spacing w:val="-3"/>
        </w:rPr>
        <w:t xml:space="preserve">оператера </w:t>
      </w:r>
      <w:r>
        <w:t xml:space="preserve">за </w:t>
      </w:r>
      <w:r>
        <w:rPr>
          <w:spacing w:val="-3"/>
        </w:rPr>
        <w:t>заваривање;</w:t>
      </w:r>
      <w:r>
        <w:rPr>
          <w:spacing w:val="-2"/>
        </w:rPr>
        <w:t xml:space="preserve"> </w:t>
      </w:r>
      <w:r>
        <w:t>(б) записник о контролисању материјала коришћених у про-</w:t>
      </w:r>
    </w:p>
    <w:p w:rsidR="008D6F41" w:rsidRDefault="00DC54B4">
      <w:pPr>
        <w:pStyle w:val="BodyText"/>
        <w:spacing w:line="235" w:lineRule="auto"/>
        <w:ind w:left="507" w:right="38" w:hanging="397"/>
      </w:pPr>
      <w:r>
        <w:t>изводњи делова и компонената који доприносе чврстоћи посуде; (ц) извештаје о спроведеним прегледима и испитивањима; (д) документ у ко</w:t>
      </w:r>
      <w:r>
        <w:t>јем се описује поступак производње и све</w:t>
      </w:r>
    </w:p>
    <w:p w:rsidR="008D6F41" w:rsidRDefault="00DC54B4">
      <w:pPr>
        <w:pStyle w:val="BodyText"/>
        <w:spacing w:before="1" w:line="235" w:lineRule="auto"/>
        <w:ind w:right="38" w:firstLine="0"/>
        <w:jc w:val="both"/>
      </w:pPr>
      <w:r>
        <w:t>унапред одређене системске мере које су предузете да би се обез- бедила усаглашеност посуда са типом описаним у сертификату о прегледу типа.</w:t>
      </w:r>
    </w:p>
    <w:p w:rsidR="008D6F41" w:rsidRDefault="00DC54B4">
      <w:pPr>
        <w:pStyle w:val="BodyText"/>
        <w:spacing w:line="202" w:lineRule="exact"/>
        <w:ind w:left="507" w:firstLine="0"/>
      </w:pPr>
      <w:r>
        <w:t>Тај документ мора да садржи:</w:t>
      </w:r>
    </w:p>
    <w:p w:rsidR="008D6F41" w:rsidRDefault="00DC54B4">
      <w:pPr>
        <w:pStyle w:val="BodyText"/>
        <w:spacing w:before="1" w:line="235" w:lineRule="auto"/>
        <w:ind w:right="39"/>
        <w:jc w:val="both"/>
      </w:pPr>
      <w:r>
        <w:rPr>
          <w:w w:val="66"/>
        </w:rPr>
        <w:t xml:space="preserve"> </w:t>
      </w:r>
      <w:r>
        <w:t xml:space="preserve">– опис начина производње и обављања провера </w:t>
      </w:r>
      <w:r>
        <w:t>које одгова- рају конструкцији посуда;</w:t>
      </w:r>
    </w:p>
    <w:p w:rsidR="008D6F41" w:rsidRDefault="00DC54B4">
      <w:pPr>
        <w:pStyle w:val="BodyText"/>
        <w:spacing w:line="235" w:lineRule="auto"/>
        <w:ind w:right="38"/>
        <w:jc w:val="both"/>
      </w:pPr>
      <w:r>
        <w:rPr>
          <w:w w:val="66"/>
        </w:rPr>
        <w:t xml:space="preserve"> </w:t>
      </w:r>
      <w:r>
        <w:t>– документ о контролисању у којем су описани</w:t>
      </w:r>
      <w:r>
        <w:rPr>
          <w:spacing w:val="-22"/>
        </w:rPr>
        <w:t xml:space="preserve"> </w:t>
      </w:r>
      <w:r>
        <w:t xml:space="preserve">одговарајући </w:t>
      </w:r>
      <w:r>
        <w:rPr>
          <w:spacing w:val="-3"/>
        </w:rPr>
        <w:t xml:space="preserve">прегледи </w:t>
      </w:r>
      <w:r>
        <w:t xml:space="preserve">и испитивања </w:t>
      </w:r>
      <w:r>
        <w:rPr>
          <w:spacing w:val="-3"/>
        </w:rPr>
        <w:t xml:space="preserve">која </w:t>
      </w:r>
      <w:r>
        <w:t xml:space="preserve">треба спровести </w:t>
      </w:r>
      <w:r>
        <w:rPr>
          <w:spacing w:val="-4"/>
        </w:rPr>
        <w:t xml:space="preserve">током </w:t>
      </w:r>
      <w:r>
        <w:t>производње, заједно са њиховим поступцима и учесталошћу њиховог спрово- ђења;</w:t>
      </w:r>
    </w:p>
    <w:p w:rsidR="008D6F41" w:rsidRDefault="00DC54B4">
      <w:pPr>
        <w:pStyle w:val="BodyText"/>
        <w:spacing w:before="1" w:line="235" w:lineRule="auto"/>
        <w:ind w:right="38"/>
        <w:jc w:val="both"/>
      </w:pPr>
      <w:r>
        <w:rPr>
          <w:w w:val="66"/>
        </w:rPr>
        <w:t xml:space="preserve"> </w:t>
      </w:r>
      <w:r>
        <w:t xml:space="preserve">– обавезу спровођења </w:t>
      </w:r>
      <w:r>
        <w:rPr>
          <w:spacing w:val="-3"/>
        </w:rPr>
        <w:t xml:space="preserve">прегледа </w:t>
      </w:r>
      <w:r>
        <w:t xml:space="preserve">и испитивања у складу са до- кументом о контролисању и спровођења хидростатичког испити- вања или </w:t>
      </w:r>
      <w:r>
        <w:rPr>
          <w:spacing w:val="-3"/>
        </w:rPr>
        <w:t xml:space="preserve">пнеуматског </w:t>
      </w:r>
      <w:r>
        <w:t xml:space="preserve">испитивања на </w:t>
      </w:r>
      <w:r>
        <w:rPr>
          <w:spacing w:val="-3"/>
        </w:rPr>
        <w:t xml:space="preserve">свакој </w:t>
      </w:r>
      <w:r>
        <w:t xml:space="preserve">произведеној </w:t>
      </w:r>
      <w:r>
        <w:rPr>
          <w:spacing w:val="-3"/>
        </w:rPr>
        <w:t xml:space="preserve">посуди </w:t>
      </w:r>
      <w:r>
        <w:t xml:space="preserve">на испитном притиску </w:t>
      </w:r>
      <w:r>
        <w:rPr>
          <w:spacing w:val="-3"/>
        </w:rPr>
        <w:t xml:space="preserve">који </w:t>
      </w:r>
      <w:r>
        <w:t xml:space="preserve">је 1,5 пута већи </w:t>
      </w:r>
      <w:r>
        <w:rPr>
          <w:spacing w:val="-3"/>
        </w:rPr>
        <w:t xml:space="preserve">од </w:t>
      </w:r>
      <w:r>
        <w:t xml:space="preserve">пројектованог при- тиска, при чему се ови </w:t>
      </w:r>
      <w:r>
        <w:rPr>
          <w:spacing w:val="-3"/>
        </w:rPr>
        <w:t xml:space="preserve">прегледе </w:t>
      </w:r>
      <w:r>
        <w:t>и испити</w:t>
      </w:r>
      <w:r>
        <w:t xml:space="preserve">вања обављају </w:t>
      </w:r>
      <w:r>
        <w:rPr>
          <w:spacing w:val="-3"/>
        </w:rPr>
        <w:t xml:space="preserve">под </w:t>
      </w:r>
      <w:r>
        <w:t xml:space="preserve">од- говорношћу квалификованог особље </w:t>
      </w:r>
      <w:r>
        <w:rPr>
          <w:spacing w:val="-3"/>
        </w:rPr>
        <w:t xml:space="preserve">које </w:t>
      </w:r>
      <w:r>
        <w:t xml:space="preserve">је независно </w:t>
      </w:r>
      <w:r>
        <w:rPr>
          <w:spacing w:val="-3"/>
        </w:rPr>
        <w:t xml:space="preserve">од </w:t>
      </w:r>
      <w:r>
        <w:t>особља задуженог за производњу и морају бити део извештаја;</w:t>
      </w:r>
    </w:p>
    <w:p w:rsidR="008D6F41" w:rsidRDefault="00DC54B4">
      <w:pPr>
        <w:pStyle w:val="BodyText"/>
        <w:spacing w:before="2" w:line="235" w:lineRule="auto"/>
        <w:ind w:right="38"/>
        <w:jc w:val="both"/>
      </w:pPr>
      <w:r>
        <w:rPr>
          <w:w w:val="66"/>
        </w:rPr>
        <w:t xml:space="preserve"> </w:t>
      </w:r>
      <w:r>
        <w:t>– адресе места производње и складиштења, као и датум по- четка производње.</w:t>
      </w:r>
    </w:p>
    <w:p w:rsidR="008D6F41" w:rsidRDefault="00DC54B4">
      <w:pPr>
        <w:pStyle w:val="BodyText"/>
        <w:spacing w:line="235" w:lineRule="auto"/>
        <w:ind w:right="38"/>
        <w:jc w:val="both"/>
      </w:pPr>
      <w:r>
        <w:t xml:space="preserve">Тело за оцењивање усаглашености – именовано </w:t>
      </w:r>
      <w:r>
        <w:t xml:space="preserve">тело мора да </w:t>
      </w:r>
      <w:r>
        <w:rPr>
          <w:spacing w:val="-3"/>
        </w:rPr>
        <w:t xml:space="preserve">прегледа </w:t>
      </w:r>
      <w:r>
        <w:t xml:space="preserve">те документе пре </w:t>
      </w:r>
      <w:r>
        <w:rPr>
          <w:spacing w:val="-3"/>
        </w:rPr>
        <w:t xml:space="preserve">датума </w:t>
      </w:r>
      <w:r>
        <w:t xml:space="preserve">почетка производње у сврху по- тврђивања усаглашености са сертификатом о </w:t>
      </w:r>
      <w:r>
        <w:rPr>
          <w:spacing w:val="-3"/>
        </w:rPr>
        <w:t xml:space="preserve">прегледу </w:t>
      </w:r>
      <w:r>
        <w:t>типа.</w:t>
      </w:r>
    </w:p>
    <w:p w:rsidR="008D6F41" w:rsidRDefault="00DC54B4">
      <w:pPr>
        <w:pStyle w:val="BodyText"/>
        <w:spacing w:before="17" w:line="192" w:lineRule="auto"/>
        <w:ind w:left="507" w:right="1706" w:firstLine="0"/>
      </w:pPr>
      <w:r>
        <w:br w:type="column"/>
      </w:r>
      <w:r>
        <w:t>(ц) најмања радна температура (Т</w:t>
      </w:r>
      <w:r>
        <w:rPr>
          <w:position w:val="-5"/>
          <w:sz w:val="10"/>
        </w:rPr>
        <w:t xml:space="preserve">min </w:t>
      </w:r>
      <w:r>
        <w:t>у °C); (д) запремину посуде (V у l);</w:t>
      </w:r>
    </w:p>
    <w:p w:rsidR="008D6F41" w:rsidRDefault="00DC54B4">
      <w:pPr>
        <w:pStyle w:val="BodyText"/>
        <w:spacing w:before="8" w:line="232" w:lineRule="auto"/>
        <w:ind w:right="375"/>
      </w:pPr>
      <w:r>
        <w:t>(е) назив произвођача, регистровано трговачко име или реги- стровану трговачку ознаку као и адресу произвођача;</w:t>
      </w:r>
    </w:p>
    <w:p w:rsidR="008D6F41" w:rsidRDefault="00DC54B4">
      <w:pPr>
        <w:pStyle w:val="BodyText"/>
        <w:spacing w:line="199" w:lineRule="exact"/>
        <w:ind w:left="507" w:firstLine="0"/>
      </w:pPr>
      <w:r>
        <w:t>(ф) ознаку типа и серијског броја, број серије или шарже по-</w:t>
      </w:r>
    </w:p>
    <w:p w:rsidR="008D6F41" w:rsidRDefault="00DC54B4">
      <w:pPr>
        <w:pStyle w:val="BodyText"/>
        <w:spacing w:line="201" w:lineRule="exact"/>
        <w:ind w:firstLine="0"/>
      </w:pPr>
      <w:r>
        <w:t>суде.</w:t>
      </w:r>
    </w:p>
    <w:p w:rsidR="008D6F41" w:rsidRDefault="00DC54B4">
      <w:pPr>
        <w:pStyle w:val="BodyText"/>
        <w:spacing w:before="2" w:line="232" w:lineRule="auto"/>
        <w:ind w:right="391"/>
        <w:jc w:val="both"/>
      </w:pPr>
      <w:r>
        <w:t>1.3. Када се користи натписна плочица, она мора бити таква да се не може поново употребити и мора имати предвиђен празан простор за додатне информације.</w:t>
      </w:r>
    </w:p>
    <w:p w:rsidR="008D6F41" w:rsidRDefault="008D6F41">
      <w:pPr>
        <w:pStyle w:val="BodyText"/>
        <w:spacing w:before="4"/>
        <w:ind w:left="0" w:firstLine="0"/>
        <w:rPr>
          <w:sz w:val="17"/>
        </w:rPr>
      </w:pPr>
    </w:p>
    <w:p w:rsidR="008D6F41" w:rsidRDefault="00DC54B4">
      <w:pPr>
        <w:pStyle w:val="ListParagraph"/>
        <w:numPr>
          <w:ilvl w:val="0"/>
          <w:numId w:val="3"/>
        </w:numPr>
        <w:tabs>
          <w:tab w:val="left" w:pos="688"/>
        </w:tabs>
        <w:spacing w:line="232" w:lineRule="auto"/>
        <w:ind w:right="1712" w:firstLine="0"/>
        <w:rPr>
          <w:sz w:val="18"/>
        </w:rPr>
      </w:pPr>
      <w:r>
        <w:rPr>
          <w:spacing w:val="-3"/>
          <w:sz w:val="18"/>
        </w:rPr>
        <w:t xml:space="preserve">Упутства </w:t>
      </w:r>
      <w:r>
        <w:rPr>
          <w:sz w:val="18"/>
        </w:rPr>
        <w:t xml:space="preserve">и подаци о безбедности </w:t>
      </w:r>
      <w:r>
        <w:rPr>
          <w:spacing w:val="-3"/>
          <w:sz w:val="18"/>
        </w:rPr>
        <w:t xml:space="preserve">Упутства </w:t>
      </w:r>
      <w:r>
        <w:rPr>
          <w:sz w:val="18"/>
        </w:rPr>
        <w:t>морају да садрже следеће</w:t>
      </w:r>
      <w:r>
        <w:rPr>
          <w:spacing w:val="8"/>
          <w:sz w:val="18"/>
        </w:rPr>
        <w:t xml:space="preserve"> </w:t>
      </w:r>
      <w:r>
        <w:rPr>
          <w:spacing w:val="-3"/>
          <w:sz w:val="18"/>
        </w:rPr>
        <w:t>податке:</w:t>
      </w:r>
    </w:p>
    <w:p w:rsidR="008D6F41" w:rsidRDefault="00DC54B4">
      <w:pPr>
        <w:pStyle w:val="BodyText"/>
        <w:spacing w:line="232" w:lineRule="auto"/>
        <w:ind w:right="388"/>
      </w:pPr>
      <w:r>
        <w:t xml:space="preserve">(а) појединости наведене у </w:t>
      </w:r>
      <w:r>
        <w:t>тачки 1.2. овог прилога изузев се- ријског броја или броја шарже посуде;</w:t>
      </w:r>
    </w:p>
    <w:p w:rsidR="008D6F41" w:rsidRDefault="00DC54B4">
      <w:pPr>
        <w:pStyle w:val="BodyText"/>
        <w:spacing w:line="199" w:lineRule="exact"/>
        <w:ind w:left="507" w:firstLine="0"/>
      </w:pPr>
      <w:r>
        <w:t>(б) предвиђену намену посуде;</w:t>
      </w:r>
    </w:p>
    <w:p w:rsidR="008D6F41" w:rsidRDefault="00DC54B4">
      <w:pPr>
        <w:pStyle w:val="BodyText"/>
        <w:spacing w:before="2" w:line="232" w:lineRule="auto"/>
        <w:ind w:right="209"/>
      </w:pPr>
      <w:r>
        <w:t>(в) захтеве за одржавање и постављање посуде који се односе на безбедност.</w:t>
      </w:r>
    </w:p>
    <w:p w:rsidR="008D6F41" w:rsidRDefault="008D6F41">
      <w:pPr>
        <w:pStyle w:val="BodyText"/>
        <w:ind w:left="0" w:firstLine="0"/>
        <w:rPr>
          <w:sz w:val="17"/>
        </w:rPr>
      </w:pPr>
    </w:p>
    <w:p w:rsidR="008D6F41" w:rsidRDefault="00DC54B4">
      <w:pPr>
        <w:pStyle w:val="ListParagraph"/>
        <w:numPr>
          <w:ilvl w:val="0"/>
          <w:numId w:val="3"/>
        </w:numPr>
        <w:tabs>
          <w:tab w:val="left" w:pos="688"/>
        </w:tabs>
        <w:spacing w:line="204" w:lineRule="exact"/>
        <w:ind w:firstLine="0"/>
        <w:rPr>
          <w:sz w:val="18"/>
        </w:rPr>
      </w:pPr>
      <w:r>
        <w:rPr>
          <w:sz w:val="18"/>
        </w:rPr>
        <w:t>Дефиниције и</w:t>
      </w:r>
      <w:r>
        <w:rPr>
          <w:spacing w:val="-2"/>
          <w:sz w:val="18"/>
        </w:rPr>
        <w:t xml:space="preserve"> </w:t>
      </w:r>
      <w:r>
        <w:rPr>
          <w:sz w:val="18"/>
        </w:rPr>
        <w:t>симболи</w:t>
      </w:r>
    </w:p>
    <w:p w:rsidR="008D6F41" w:rsidRDefault="00DC54B4">
      <w:pPr>
        <w:pStyle w:val="ListParagraph"/>
        <w:numPr>
          <w:ilvl w:val="1"/>
          <w:numId w:val="3"/>
        </w:numPr>
        <w:tabs>
          <w:tab w:val="left" w:pos="823"/>
        </w:tabs>
        <w:spacing w:line="201" w:lineRule="exact"/>
        <w:rPr>
          <w:sz w:val="18"/>
        </w:rPr>
      </w:pPr>
      <w:r>
        <w:rPr>
          <w:sz w:val="18"/>
        </w:rPr>
        <w:t>Дефиниције:</w:t>
      </w:r>
    </w:p>
    <w:p w:rsidR="008D6F41" w:rsidRDefault="00DC54B4">
      <w:pPr>
        <w:pStyle w:val="BodyText"/>
        <w:spacing w:before="2" w:line="232" w:lineRule="auto"/>
        <w:ind w:right="390"/>
        <w:jc w:val="both"/>
      </w:pPr>
      <w:r>
        <w:t xml:space="preserve">(а) Прорачунски притисак „Р” је надпритисак </w:t>
      </w:r>
      <w:r>
        <w:rPr>
          <w:spacing w:val="-3"/>
        </w:rPr>
        <w:t xml:space="preserve">који </w:t>
      </w:r>
      <w:r>
        <w:t xml:space="preserve">је одредио произвођач и на основу </w:t>
      </w:r>
      <w:r>
        <w:rPr>
          <w:spacing w:val="-3"/>
        </w:rPr>
        <w:t xml:space="preserve">кога </w:t>
      </w:r>
      <w:r>
        <w:t xml:space="preserve">су одређене дебљине делова </w:t>
      </w:r>
      <w:r>
        <w:rPr>
          <w:spacing w:val="-3"/>
        </w:rPr>
        <w:t xml:space="preserve">посуде који </w:t>
      </w:r>
      <w:r>
        <w:t xml:space="preserve">су </w:t>
      </w:r>
      <w:r>
        <w:rPr>
          <w:spacing w:val="-3"/>
        </w:rPr>
        <w:t xml:space="preserve">под </w:t>
      </w:r>
      <w:r>
        <w:t>притиском.</w:t>
      </w:r>
    </w:p>
    <w:p w:rsidR="008D6F41" w:rsidRDefault="00DC54B4">
      <w:pPr>
        <w:pStyle w:val="BodyText"/>
        <w:spacing w:line="232" w:lineRule="auto"/>
        <w:ind w:right="382"/>
      </w:pPr>
      <w:r>
        <w:t>(б) Највећи радни притисак „РЅ” је највећи надпритисак који може да се користи у посуди при нормалној употреби.</w:t>
      </w:r>
    </w:p>
    <w:p w:rsidR="008D6F41" w:rsidRDefault="00DC54B4">
      <w:pPr>
        <w:pStyle w:val="BodyText"/>
        <w:spacing w:before="9" w:line="211" w:lineRule="auto"/>
        <w:ind w:right="391"/>
        <w:jc w:val="both"/>
      </w:pPr>
      <w:r>
        <w:t>(ц) Најмања радна температура „Т</w:t>
      </w:r>
      <w:r>
        <w:rPr>
          <w:position w:val="-5"/>
          <w:sz w:val="10"/>
        </w:rPr>
        <w:t>min</w:t>
      </w:r>
      <w:r>
        <w:t>” је најмања допуштена устаљена температура зида посуде при нормалним радним усло- вима.</w:t>
      </w:r>
    </w:p>
    <w:p w:rsidR="008D6F41" w:rsidRDefault="00DC54B4">
      <w:pPr>
        <w:pStyle w:val="BodyText"/>
        <w:spacing w:before="12" w:line="211" w:lineRule="auto"/>
        <w:ind w:right="391"/>
        <w:jc w:val="both"/>
      </w:pPr>
      <w:r>
        <w:t>(д) Највећа радна температура „Т</w:t>
      </w:r>
      <w:r>
        <w:rPr>
          <w:position w:val="-5"/>
          <w:sz w:val="10"/>
        </w:rPr>
        <w:t>max</w:t>
      </w:r>
      <w:r>
        <w:t>” је највећа допуштена устаљена температура зида посуде при нормалним радним усло- вима.</w:t>
      </w:r>
    </w:p>
    <w:p w:rsidR="008D6F41" w:rsidRDefault="00DC54B4">
      <w:pPr>
        <w:pStyle w:val="BodyText"/>
        <w:spacing w:before="23" w:line="192" w:lineRule="auto"/>
      </w:pPr>
      <w:r>
        <w:t>(е) „R</w:t>
      </w:r>
      <w:r>
        <w:rPr>
          <w:position w:val="-5"/>
          <w:sz w:val="10"/>
        </w:rPr>
        <w:t>еТ</w:t>
      </w:r>
      <w:r>
        <w:t>” напон течења, означава вредност н</w:t>
      </w:r>
      <w:r>
        <w:t>а највећој радној температури Т</w:t>
      </w:r>
      <w:r>
        <w:rPr>
          <w:position w:val="-5"/>
          <w:sz w:val="10"/>
        </w:rPr>
        <w:t xml:space="preserve">max </w:t>
      </w:r>
      <w:r>
        <w:t>и представља:</w:t>
      </w:r>
    </w:p>
    <w:p w:rsidR="008D6F41" w:rsidRDefault="00DC54B4">
      <w:pPr>
        <w:pStyle w:val="ListParagraph"/>
        <w:numPr>
          <w:ilvl w:val="0"/>
          <w:numId w:val="2"/>
        </w:numPr>
        <w:tabs>
          <w:tab w:val="left" w:pos="784"/>
        </w:tabs>
        <w:spacing w:line="165" w:lineRule="auto"/>
        <w:ind w:firstLine="397"/>
        <w:rPr>
          <w:sz w:val="18"/>
        </w:rPr>
      </w:pPr>
      <w:r>
        <w:rPr>
          <w:sz w:val="18"/>
        </w:rPr>
        <w:t>горњи</w:t>
      </w:r>
      <w:r>
        <w:rPr>
          <w:spacing w:val="16"/>
          <w:sz w:val="18"/>
        </w:rPr>
        <w:t xml:space="preserve"> </w:t>
      </w:r>
      <w:r>
        <w:rPr>
          <w:sz w:val="18"/>
        </w:rPr>
        <w:t>напон</w:t>
      </w:r>
      <w:r>
        <w:rPr>
          <w:spacing w:val="16"/>
          <w:sz w:val="18"/>
        </w:rPr>
        <w:t xml:space="preserve"> </w:t>
      </w:r>
      <w:r>
        <w:rPr>
          <w:sz w:val="18"/>
        </w:rPr>
        <w:t>течења</w:t>
      </w:r>
      <w:r>
        <w:rPr>
          <w:spacing w:val="16"/>
          <w:sz w:val="18"/>
        </w:rPr>
        <w:t xml:space="preserve"> </w:t>
      </w:r>
      <w:r>
        <w:rPr>
          <w:sz w:val="18"/>
        </w:rPr>
        <w:t>R</w:t>
      </w:r>
      <w:r>
        <w:rPr>
          <w:position w:val="-5"/>
          <w:sz w:val="10"/>
        </w:rPr>
        <w:t>еH</w:t>
      </w:r>
      <w:r>
        <w:rPr>
          <w:sz w:val="18"/>
        </w:rPr>
        <w:t>,</w:t>
      </w:r>
      <w:r>
        <w:rPr>
          <w:spacing w:val="16"/>
          <w:sz w:val="18"/>
        </w:rPr>
        <w:t xml:space="preserve"> </w:t>
      </w:r>
      <w:r>
        <w:rPr>
          <w:sz w:val="18"/>
        </w:rPr>
        <w:t>материјала</w:t>
      </w:r>
      <w:r>
        <w:rPr>
          <w:spacing w:val="16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16"/>
          <w:sz w:val="18"/>
        </w:rPr>
        <w:t xml:space="preserve"> </w:t>
      </w:r>
      <w:r>
        <w:rPr>
          <w:sz w:val="18"/>
        </w:rPr>
        <w:t>имају</w:t>
      </w:r>
      <w:r>
        <w:rPr>
          <w:spacing w:val="16"/>
          <w:sz w:val="18"/>
        </w:rPr>
        <w:t xml:space="preserve"> </w:t>
      </w:r>
      <w:r>
        <w:rPr>
          <w:sz w:val="18"/>
        </w:rPr>
        <w:t>горњи</w:t>
      </w:r>
      <w:r>
        <w:rPr>
          <w:spacing w:val="16"/>
          <w:sz w:val="18"/>
        </w:rPr>
        <w:t xml:space="preserve"> </w:t>
      </w:r>
      <w:r>
        <w:rPr>
          <w:sz w:val="18"/>
        </w:rPr>
        <w:t>и</w:t>
      </w:r>
    </w:p>
    <w:p w:rsidR="008D6F41" w:rsidRDefault="00DC54B4">
      <w:pPr>
        <w:pStyle w:val="BodyText"/>
        <w:spacing w:line="179" w:lineRule="exact"/>
        <w:ind w:firstLine="0"/>
      </w:pPr>
      <w:r>
        <w:t>доњи напон течења,</w:t>
      </w:r>
    </w:p>
    <w:p w:rsidR="008D6F41" w:rsidRDefault="00DC54B4">
      <w:pPr>
        <w:pStyle w:val="ListParagraph"/>
        <w:numPr>
          <w:ilvl w:val="0"/>
          <w:numId w:val="2"/>
        </w:numPr>
        <w:tabs>
          <w:tab w:val="left" w:pos="763"/>
        </w:tabs>
        <w:spacing w:line="222" w:lineRule="exact"/>
        <w:ind w:left="762" w:hanging="255"/>
        <w:rPr>
          <w:sz w:val="18"/>
        </w:rPr>
      </w:pPr>
      <w:r>
        <w:rPr>
          <w:sz w:val="18"/>
        </w:rPr>
        <w:t>0,2 % конвенционални напон течења R</w:t>
      </w:r>
      <w:r>
        <w:rPr>
          <w:position w:val="-5"/>
          <w:sz w:val="10"/>
        </w:rPr>
        <w:t>p0,2</w:t>
      </w:r>
      <w:r>
        <w:rPr>
          <w:spacing w:val="-15"/>
          <w:position w:val="-5"/>
          <w:sz w:val="10"/>
        </w:rPr>
        <w:t xml:space="preserve"> </w:t>
      </w:r>
      <w:r>
        <w:rPr>
          <w:sz w:val="18"/>
        </w:rPr>
        <w:t>или</w:t>
      </w:r>
    </w:p>
    <w:p w:rsidR="008D6F41" w:rsidRDefault="00DC54B4">
      <w:pPr>
        <w:pStyle w:val="ListParagraph"/>
        <w:numPr>
          <w:ilvl w:val="0"/>
          <w:numId w:val="2"/>
        </w:numPr>
        <w:tabs>
          <w:tab w:val="left" w:pos="778"/>
        </w:tabs>
        <w:spacing w:line="192" w:lineRule="auto"/>
        <w:ind w:right="392" w:firstLine="397"/>
        <w:rPr>
          <w:sz w:val="18"/>
        </w:rPr>
      </w:pPr>
      <w:r>
        <w:rPr>
          <w:sz w:val="18"/>
        </w:rPr>
        <w:t>1,0 % конвенционални напон течења "R</w:t>
      </w:r>
      <w:r>
        <w:rPr>
          <w:position w:val="-5"/>
          <w:sz w:val="10"/>
        </w:rPr>
        <w:t xml:space="preserve">p1,0 </w:t>
      </w:r>
      <w:r>
        <w:rPr>
          <w:sz w:val="18"/>
        </w:rPr>
        <w:t>за нелегирани алуминијум</w:t>
      </w:r>
    </w:p>
    <w:p w:rsidR="008D6F41" w:rsidRDefault="00DC54B4">
      <w:pPr>
        <w:pStyle w:val="BodyText"/>
        <w:spacing w:line="204" w:lineRule="exact"/>
        <w:ind w:left="507" w:firstLine="0"/>
      </w:pPr>
      <w:r>
        <w:t>(ф) Фамилија посуда:</w:t>
      </w:r>
    </w:p>
    <w:p w:rsidR="008D6F41" w:rsidRDefault="00DC54B4">
      <w:pPr>
        <w:pStyle w:val="BodyText"/>
        <w:spacing w:before="2" w:line="232" w:lineRule="auto"/>
        <w:ind w:right="381"/>
      </w:pPr>
      <w:r>
        <w:t>Посуде чине фамилију кад се од прототипа разликују једино у пречнику, под условом да су задовољени захтеви из тач. 2.1.1. и</w:t>
      </w:r>
    </w:p>
    <w:p w:rsidR="008D6F41" w:rsidRDefault="008D6F41">
      <w:pPr>
        <w:spacing w:line="232" w:lineRule="auto"/>
        <w:sectPr w:rsidR="008D6F41">
          <w:type w:val="continuous"/>
          <w:pgSz w:w="12480" w:h="15710"/>
          <w:pgMar w:top="148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8D6F41" w:rsidRDefault="00DC54B4">
      <w:pPr>
        <w:pStyle w:val="BodyText"/>
        <w:spacing w:before="73" w:line="232" w:lineRule="auto"/>
        <w:ind w:left="393" w:firstLine="0"/>
      </w:pPr>
      <w:r>
        <w:lastRenderedPageBreak/>
        <w:pict>
          <v:shape id="_x0000_s1026" style="position:absolute;left:0;text-align:left;margin-left:0;margin-top:785.2pt;width:.1pt;height:738.95pt;z-index:251661312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2.1.2. Прилога I овог правилника, и/или у дужини цилиндричног дела унутар следећих ограничења:</w:t>
      </w:r>
    </w:p>
    <w:p w:rsidR="008D6F41" w:rsidRDefault="00DC54B4">
      <w:pPr>
        <w:pStyle w:val="BodyText"/>
        <w:spacing w:line="228" w:lineRule="auto"/>
        <w:ind w:left="393" w:right="1"/>
        <w:jc w:val="both"/>
      </w:pPr>
      <w:r>
        <w:rPr>
          <w:w w:val="66"/>
        </w:rPr>
        <w:t xml:space="preserve"> </w:t>
      </w:r>
      <w:r>
        <w:t>– када прототип има једно или више прстенастих ојачања омотача осим данаца, варијанте морају да имају најмање једно</w:t>
      </w:r>
      <w:r>
        <w:rPr>
          <w:spacing w:val="-25"/>
        </w:rPr>
        <w:t xml:space="preserve"> </w:t>
      </w:r>
      <w:r>
        <w:t>пр- стенасто</w:t>
      </w:r>
      <w:r>
        <w:rPr>
          <w:spacing w:val="-1"/>
        </w:rPr>
        <w:t xml:space="preserve"> </w:t>
      </w:r>
      <w:r>
        <w:t>ојачање,</w:t>
      </w:r>
    </w:p>
    <w:p w:rsidR="008D6F41" w:rsidRDefault="00DC54B4">
      <w:pPr>
        <w:pStyle w:val="BodyText"/>
        <w:spacing w:before="1" w:line="228" w:lineRule="auto"/>
        <w:ind w:left="393"/>
        <w:jc w:val="both"/>
      </w:pPr>
      <w:r>
        <w:rPr>
          <w:w w:val="66"/>
        </w:rPr>
        <w:t xml:space="preserve"> </w:t>
      </w:r>
      <w:r>
        <w:t>– када прототип има само два испупчена данца, варијанте не смеју да имају прстенасто ојачање.</w:t>
      </w:r>
    </w:p>
    <w:p w:rsidR="008D6F41" w:rsidRDefault="00DC54B4">
      <w:pPr>
        <w:pStyle w:val="BodyText"/>
        <w:spacing w:before="1" w:line="228" w:lineRule="auto"/>
        <w:ind w:left="393"/>
        <w:jc w:val="both"/>
      </w:pPr>
      <w:r>
        <w:t>Разлике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дужини</w:t>
      </w:r>
      <w:r>
        <w:rPr>
          <w:spacing w:val="-8"/>
        </w:rPr>
        <w:t xml:space="preserve"> </w:t>
      </w:r>
      <w:r>
        <w:rPr>
          <w:spacing w:val="-3"/>
        </w:rPr>
        <w:t>које</w:t>
      </w:r>
      <w:r>
        <w:rPr>
          <w:spacing w:val="-8"/>
        </w:rPr>
        <w:t xml:space="preserve"> </w:t>
      </w:r>
      <w:r>
        <w:t>п</w:t>
      </w:r>
      <w:r>
        <w:t>роузрокују</w:t>
      </w:r>
      <w:r>
        <w:rPr>
          <w:spacing w:val="-8"/>
        </w:rPr>
        <w:t xml:space="preserve"> </w:t>
      </w:r>
      <w:r>
        <w:t>измене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отворима</w:t>
      </w:r>
      <w:r>
        <w:rPr>
          <w:spacing w:val="-8"/>
        </w:rPr>
        <w:t xml:space="preserve"> </w:t>
      </w:r>
      <w:r>
        <w:t>и/или прикључцима (продорима) морају се приказати на цртежу сваке варијанте.</w:t>
      </w:r>
    </w:p>
    <w:p w:rsidR="008D6F41" w:rsidRDefault="00DC54B4">
      <w:pPr>
        <w:pStyle w:val="BodyText"/>
        <w:spacing w:before="1" w:line="228" w:lineRule="auto"/>
        <w:ind w:left="393"/>
        <w:jc w:val="both"/>
      </w:pPr>
      <w:r>
        <w:t>(г) Серија посуда садржи највише 3000 посуда по моделу ис- тог типа.</w:t>
      </w:r>
    </w:p>
    <w:p w:rsidR="008D6F41" w:rsidRDefault="00DC54B4">
      <w:pPr>
        <w:pStyle w:val="BodyText"/>
        <w:spacing w:before="1" w:line="228" w:lineRule="auto"/>
        <w:ind w:left="393"/>
        <w:jc w:val="both"/>
      </w:pPr>
      <w:r>
        <w:t>(х) Серијска производња у смислу овог правилника је када се</w:t>
      </w:r>
      <w:r>
        <w:rPr>
          <w:spacing w:val="-9"/>
        </w:rPr>
        <w:t xml:space="preserve"> </w:t>
      </w:r>
      <w:r>
        <w:rPr>
          <w:spacing w:val="-4"/>
        </w:rPr>
        <w:t>током</w:t>
      </w:r>
      <w:r>
        <w:rPr>
          <w:spacing w:val="-9"/>
        </w:rPr>
        <w:t xml:space="preserve"> </w:t>
      </w:r>
      <w:r>
        <w:t>одређеног</w:t>
      </w:r>
      <w:r>
        <w:rPr>
          <w:spacing w:val="-9"/>
        </w:rPr>
        <w:t xml:space="preserve"> </w:t>
      </w:r>
      <w:r>
        <w:t>врем</w:t>
      </w:r>
      <w:r>
        <w:t>енског</w:t>
      </w:r>
      <w:r>
        <w:rPr>
          <w:spacing w:val="-9"/>
        </w:rPr>
        <w:t xml:space="preserve"> </w:t>
      </w:r>
      <w:r>
        <w:t>раздобља</w:t>
      </w:r>
      <w:r>
        <w:rPr>
          <w:spacing w:val="-9"/>
        </w:rPr>
        <w:t xml:space="preserve"> </w:t>
      </w:r>
      <w:r>
        <w:t>континуалним</w:t>
      </w:r>
      <w:r>
        <w:rPr>
          <w:spacing w:val="-9"/>
        </w:rPr>
        <w:t xml:space="preserve"> </w:t>
      </w:r>
      <w:r>
        <w:t xml:space="preserve">производ- ним поступком произведе више </w:t>
      </w:r>
      <w:r>
        <w:rPr>
          <w:spacing w:val="-3"/>
        </w:rPr>
        <w:t xml:space="preserve">од </w:t>
      </w:r>
      <w:r>
        <w:t xml:space="preserve">једне </w:t>
      </w:r>
      <w:r>
        <w:rPr>
          <w:spacing w:val="-3"/>
        </w:rPr>
        <w:t xml:space="preserve">посуде </w:t>
      </w:r>
      <w:r>
        <w:t>истог типа према прихваћеном пројекту користећи исте производне</w:t>
      </w:r>
      <w:r>
        <w:rPr>
          <w:spacing w:val="-18"/>
        </w:rPr>
        <w:t xml:space="preserve"> </w:t>
      </w:r>
      <w:r>
        <w:t>поступке.</w:t>
      </w:r>
    </w:p>
    <w:p w:rsidR="008D6F41" w:rsidRDefault="00DC54B4">
      <w:pPr>
        <w:pStyle w:val="BodyText"/>
        <w:spacing w:before="2" w:line="228" w:lineRule="auto"/>
        <w:ind w:left="393" w:right="1"/>
        <w:jc w:val="both"/>
      </w:pPr>
      <w:r>
        <w:t>(и) Записник о контролисању материјала је документ којим произвођач материјала потврђује да испору</w:t>
      </w:r>
      <w:r>
        <w:t>чени производи испу- њавају</w:t>
      </w:r>
      <w:r>
        <w:rPr>
          <w:spacing w:val="-6"/>
        </w:rPr>
        <w:t xml:space="preserve"> </w:t>
      </w:r>
      <w:r>
        <w:t>захтеве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поруџбине,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4"/>
        </w:rPr>
        <w:t>коме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наводе</w:t>
      </w:r>
      <w:r>
        <w:rPr>
          <w:spacing w:val="-6"/>
        </w:rPr>
        <w:t xml:space="preserve"> </w:t>
      </w:r>
      <w:r>
        <w:t>резултати</w:t>
      </w:r>
      <w:r>
        <w:rPr>
          <w:spacing w:val="-6"/>
        </w:rPr>
        <w:t xml:space="preserve"> </w:t>
      </w:r>
      <w:r>
        <w:t xml:space="preserve">контро- лисања </w:t>
      </w:r>
      <w:r>
        <w:rPr>
          <w:spacing w:val="-4"/>
        </w:rPr>
        <w:t xml:space="preserve">током </w:t>
      </w:r>
      <w:r>
        <w:t>производње, а посебно хемијски састав и</w:t>
      </w:r>
      <w:r>
        <w:rPr>
          <w:spacing w:val="-28"/>
        </w:rPr>
        <w:t xml:space="preserve"> </w:t>
      </w:r>
      <w:r>
        <w:t>механичке карактеристике</w:t>
      </w:r>
      <w:r>
        <w:rPr>
          <w:spacing w:val="-9"/>
        </w:rPr>
        <w:t xml:space="preserve"> </w:t>
      </w:r>
      <w:r>
        <w:t>материјала</w:t>
      </w:r>
      <w:r>
        <w:rPr>
          <w:spacing w:val="-9"/>
        </w:rPr>
        <w:t xml:space="preserve"> </w:t>
      </w:r>
      <w:r>
        <w:t>израђених</w:t>
      </w:r>
      <w:r>
        <w:rPr>
          <w:spacing w:val="-9"/>
        </w:rPr>
        <w:t xml:space="preserve"> </w:t>
      </w:r>
      <w:r>
        <w:t>истим</w:t>
      </w:r>
      <w:r>
        <w:rPr>
          <w:spacing w:val="-9"/>
        </w:rPr>
        <w:t xml:space="preserve"> </w:t>
      </w:r>
      <w:r>
        <w:t>производним</w:t>
      </w:r>
      <w:r>
        <w:rPr>
          <w:spacing w:val="-9"/>
        </w:rPr>
        <w:t xml:space="preserve"> </w:t>
      </w:r>
      <w:r>
        <w:t xml:space="preserve">поступ- </w:t>
      </w:r>
      <w:r>
        <w:rPr>
          <w:spacing w:val="-5"/>
        </w:rPr>
        <w:t xml:space="preserve">ком </w:t>
      </w:r>
      <w:r>
        <w:t xml:space="preserve">као и испоручени материјал, али не нужно и на испорученом </w:t>
      </w:r>
      <w:r>
        <w:rPr>
          <w:spacing w:val="-4"/>
        </w:rPr>
        <w:t>производу.</w:t>
      </w:r>
    </w:p>
    <w:p w:rsidR="008D6F41" w:rsidRDefault="008D6F41">
      <w:pPr>
        <w:pStyle w:val="BodyText"/>
        <w:spacing w:before="8"/>
        <w:ind w:left="0" w:firstLine="0"/>
        <w:rPr>
          <w:sz w:val="16"/>
        </w:rPr>
      </w:pPr>
    </w:p>
    <w:p w:rsidR="008D6F41" w:rsidRDefault="00DC54B4">
      <w:pPr>
        <w:pStyle w:val="BodyText"/>
        <w:ind w:left="790" w:firstLine="0"/>
      </w:pPr>
      <w:r>
        <w:t>3.2 Симболи</w:t>
      </w:r>
    </w:p>
    <w:p w:rsidR="008D6F41" w:rsidRDefault="00DC54B4">
      <w:pPr>
        <w:pStyle w:val="BodyText"/>
        <w:spacing w:before="4"/>
        <w:ind w:left="0" w:firstLine="0"/>
        <w:rPr>
          <w:sz w:val="14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780903</wp:posOffset>
            </wp:positionH>
            <wp:positionV relativeFrom="paragraph">
              <wp:posOffset>130103</wp:posOffset>
            </wp:positionV>
            <wp:extent cx="3148428" cy="288340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428" cy="2883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F41" w:rsidRDefault="008D6F41">
      <w:pPr>
        <w:pStyle w:val="BodyText"/>
        <w:ind w:left="0" w:firstLine="0"/>
        <w:rPr>
          <w:sz w:val="20"/>
        </w:rPr>
      </w:pPr>
    </w:p>
    <w:p w:rsidR="008D6F41" w:rsidRDefault="00DC54B4">
      <w:pPr>
        <w:pStyle w:val="BodyText"/>
        <w:spacing w:before="164" w:line="424" w:lineRule="auto"/>
        <w:ind w:left="943" w:right="-19" w:firstLine="3604"/>
      </w:pPr>
      <w:r>
        <w:t>ПРИЛОГ IV ДЕКЛАРАЦИЈА О УСАГЛАШЕНОСТИ БРОЈ ХХХ</w:t>
      </w:r>
    </w:p>
    <w:p w:rsidR="008D6F41" w:rsidRDefault="00DC54B4">
      <w:pPr>
        <w:pStyle w:val="ListParagraph"/>
        <w:numPr>
          <w:ilvl w:val="0"/>
          <w:numId w:val="1"/>
        </w:numPr>
        <w:tabs>
          <w:tab w:val="left" w:pos="989"/>
        </w:tabs>
        <w:spacing w:before="37" w:line="228" w:lineRule="auto"/>
        <w:ind w:firstLine="397"/>
        <w:jc w:val="both"/>
        <w:rPr>
          <w:sz w:val="18"/>
        </w:rPr>
      </w:pPr>
      <w:r>
        <w:rPr>
          <w:sz w:val="18"/>
        </w:rPr>
        <w:t>Tип посуде/посуда (број производа, врсте, серије или се- ријски број):</w:t>
      </w:r>
    </w:p>
    <w:p w:rsidR="008D6F41" w:rsidRDefault="00DC54B4">
      <w:pPr>
        <w:pStyle w:val="ListParagraph"/>
        <w:numPr>
          <w:ilvl w:val="0"/>
          <w:numId w:val="1"/>
        </w:numPr>
        <w:tabs>
          <w:tab w:val="left" w:pos="980"/>
        </w:tabs>
        <w:spacing w:before="1" w:line="228" w:lineRule="auto"/>
        <w:ind w:right="1" w:firstLine="397"/>
        <w:jc w:val="both"/>
        <w:rPr>
          <w:sz w:val="18"/>
        </w:rPr>
      </w:pPr>
      <w:r>
        <w:rPr>
          <w:sz w:val="18"/>
        </w:rPr>
        <w:t>Назив и адреса произвођача и по потреби његовог заступ- ника:</w:t>
      </w:r>
    </w:p>
    <w:p w:rsidR="008D6F41" w:rsidRDefault="00DC54B4">
      <w:pPr>
        <w:pStyle w:val="ListParagraph"/>
        <w:numPr>
          <w:ilvl w:val="0"/>
          <w:numId w:val="1"/>
        </w:numPr>
        <w:tabs>
          <w:tab w:val="left" w:pos="985"/>
        </w:tabs>
        <w:spacing w:before="1" w:line="228" w:lineRule="auto"/>
        <w:ind w:firstLine="397"/>
        <w:jc w:val="both"/>
        <w:rPr>
          <w:sz w:val="18"/>
        </w:rPr>
      </w:pPr>
      <w:r>
        <w:rPr>
          <w:sz w:val="18"/>
        </w:rPr>
        <w:t>Ова декларација о усаглашености издаје се на искључиву одговорност</w:t>
      </w:r>
      <w:r>
        <w:rPr>
          <w:spacing w:val="-1"/>
          <w:sz w:val="18"/>
        </w:rPr>
        <w:t xml:space="preserve"> </w:t>
      </w:r>
      <w:r>
        <w:rPr>
          <w:sz w:val="18"/>
        </w:rPr>
        <w:t>произвођача.</w:t>
      </w:r>
    </w:p>
    <w:p w:rsidR="008D6F41" w:rsidRDefault="00DC54B4">
      <w:pPr>
        <w:pStyle w:val="ListParagraph"/>
        <w:numPr>
          <w:ilvl w:val="0"/>
          <w:numId w:val="1"/>
        </w:numPr>
        <w:tabs>
          <w:tab w:val="left" w:pos="986"/>
        </w:tabs>
        <w:spacing w:before="1" w:line="228" w:lineRule="auto"/>
        <w:ind w:firstLine="397"/>
        <w:jc w:val="both"/>
        <w:rPr>
          <w:sz w:val="18"/>
        </w:rPr>
      </w:pPr>
      <w:r>
        <w:rPr>
          <w:sz w:val="18"/>
        </w:rPr>
        <w:t xml:space="preserve">Предмет декларације (идентификација </w:t>
      </w:r>
      <w:r>
        <w:rPr>
          <w:spacing w:val="-3"/>
          <w:sz w:val="18"/>
        </w:rPr>
        <w:t xml:space="preserve">посуде која </w:t>
      </w:r>
      <w:r>
        <w:rPr>
          <w:sz w:val="18"/>
        </w:rPr>
        <w:t xml:space="preserve">омогу- ћава следљивост; може,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потребно за идентификацију по</w:t>
      </w:r>
      <w:r>
        <w:rPr>
          <w:sz w:val="18"/>
        </w:rPr>
        <w:t>су- де, да укључује и</w:t>
      </w:r>
      <w:r>
        <w:rPr>
          <w:spacing w:val="-2"/>
          <w:sz w:val="18"/>
        </w:rPr>
        <w:t xml:space="preserve"> </w:t>
      </w:r>
      <w:r>
        <w:rPr>
          <w:sz w:val="18"/>
        </w:rPr>
        <w:t>слику):</w:t>
      </w:r>
    </w:p>
    <w:p w:rsidR="008D6F41" w:rsidRDefault="00DC54B4">
      <w:pPr>
        <w:pStyle w:val="ListParagraph"/>
        <w:numPr>
          <w:ilvl w:val="0"/>
          <w:numId w:val="1"/>
        </w:numPr>
        <w:tabs>
          <w:tab w:val="left" w:pos="971"/>
        </w:tabs>
        <w:spacing w:before="1" w:line="228" w:lineRule="auto"/>
        <w:ind w:right="1" w:firstLine="397"/>
        <w:jc w:val="both"/>
        <w:rPr>
          <w:sz w:val="18"/>
        </w:rPr>
      </w:pPr>
      <w:r>
        <w:rPr>
          <w:sz w:val="18"/>
        </w:rPr>
        <w:t>Предмет наведене декларације у складу је са важећим</w:t>
      </w:r>
      <w:r>
        <w:rPr>
          <w:spacing w:val="-27"/>
          <w:sz w:val="18"/>
        </w:rPr>
        <w:t xml:space="preserve"> </w:t>
      </w:r>
      <w:r>
        <w:rPr>
          <w:sz w:val="18"/>
        </w:rPr>
        <w:t>про- писима Републике</w:t>
      </w:r>
      <w:r>
        <w:rPr>
          <w:spacing w:val="-1"/>
          <w:sz w:val="18"/>
        </w:rPr>
        <w:t xml:space="preserve"> </w:t>
      </w:r>
      <w:r>
        <w:rPr>
          <w:sz w:val="18"/>
        </w:rPr>
        <w:t>Србије:</w:t>
      </w:r>
    </w:p>
    <w:p w:rsidR="008D6F41" w:rsidRDefault="00DC54B4">
      <w:pPr>
        <w:pStyle w:val="ListParagraph"/>
        <w:numPr>
          <w:ilvl w:val="0"/>
          <w:numId w:val="1"/>
        </w:numPr>
        <w:tabs>
          <w:tab w:val="left" w:pos="978"/>
        </w:tabs>
        <w:spacing w:before="1" w:line="228" w:lineRule="auto"/>
        <w:ind w:firstLine="397"/>
        <w:jc w:val="both"/>
        <w:rPr>
          <w:sz w:val="18"/>
        </w:rPr>
      </w:pPr>
      <w:r>
        <w:rPr>
          <w:sz w:val="18"/>
        </w:rPr>
        <w:t xml:space="preserve">Позивања на одговарајуће примењене српске / хармонизо- ване стандарде или позивања на друге техничке спецификације у односу 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изјављује</w:t>
      </w:r>
      <w:r>
        <w:rPr>
          <w:spacing w:val="-1"/>
          <w:sz w:val="18"/>
        </w:rPr>
        <w:t xml:space="preserve"> </w:t>
      </w:r>
      <w:r>
        <w:rPr>
          <w:sz w:val="18"/>
        </w:rPr>
        <w:t>усаглашеност:</w:t>
      </w:r>
    </w:p>
    <w:p w:rsidR="008D6F41" w:rsidRDefault="00DC54B4">
      <w:pPr>
        <w:pStyle w:val="ListParagraph"/>
        <w:numPr>
          <w:ilvl w:val="0"/>
          <w:numId w:val="1"/>
        </w:numPr>
        <w:tabs>
          <w:tab w:val="left" w:pos="1002"/>
        </w:tabs>
        <w:spacing w:before="2" w:line="228" w:lineRule="auto"/>
        <w:ind w:firstLine="397"/>
        <w:jc w:val="both"/>
        <w:rPr>
          <w:sz w:val="18"/>
        </w:rPr>
      </w:pPr>
      <w:r>
        <w:rPr>
          <w:sz w:val="18"/>
        </w:rPr>
        <w:t>Тело за оцењивање усаглашености – именовано тело … (назив, број) спровело је … (опис поступка) и издало</w:t>
      </w:r>
      <w:r>
        <w:rPr>
          <w:spacing w:val="-33"/>
          <w:sz w:val="18"/>
        </w:rPr>
        <w:t xml:space="preserve"> </w:t>
      </w:r>
      <w:r>
        <w:rPr>
          <w:sz w:val="18"/>
        </w:rPr>
        <w:t>Сертификат:</w:t>
      </w:r>
    </w:p>
    <w:p w:rsidR="008D6F41" w:rsidRDefault="00DC54B4">
      <w:pPr>
        <w:pStyle w:val="ListParagraph"/>
        <w:numPr>
          <w:ilvl w:val="0"/>
          <w:numId w:val="1"/>
        </w:numPr>
        <w:tabs>
          <w:tab w:val="left" w:pos="971"/>
        </w:tabs>
        <w:spacing w:before="1" w:line="228" w:lineRule="auto"/>
        <w:ind w:left="790" w:right="2707" w:firstLine="0"/>
        <w:rPr>
          <w:sz w:val="18"/>
        </w:rPr>
      </w:pPr>
      <w:r>
        <w:rPr>
          <w:sz w:val="18"/>
        </w:rPr>
        <w:t xml:space="preserve">Додатне информације: Потписано за и у име: (место и </w:t>
      </w:r>
      <w:r>
        <w:rPr>
          <w:spacing w:val="-3"/>
          <w:sz w:val="18"/>
        </w:rPr>
        <w:t xml:space="preserve">датум </w:t>
      </w:r>
      <w:r>
        <w:rPr>
          <w:sz w:val="18"/>
        </w:rPr>
        <w:t>издавања): (име, функција)</w:t>
      </w:r>
      <w:r>
        <w:rPr>
          <w:spacing w:val="-12"/>
          <w:sz w:val="18"/>
        </w:rPr>
        <w:t xml:space="preserve"> </w:t>
      </w:r>
      <w:r>
        <w:rPr>
          <w:sz w:val="18"/>
        </w:rPr>
        <w:t>(потпис):</w:t>
      </w:r>
    </w:p>
    <w:p w:rsidR="008D6F41" w:rsidRDefault="00DC54B4">
      <w:pPr>
        <w:pStyle w:val="BodyText"/>
        <w:spacing w:before="68"/>
        <w:ind w:left="0" w:right="105" w:firstLine="0"/>
        <w:jc w:val="right"/>
      </w:pPr>
      <w:r>
        <w:br w:type="column"/>
      </w:r>
      <w:r>
        <w:t>ПРИЛОГ V</w:t>
      </w:r>
    </w:p>
    <w:p w:rsidR="008D6F41" w:rsidRDefault="00DC54B4">
      <w:pPr>
        <w:pStyle w:val="BodyText"/>
        <w:spacing w:before="165"/>
        <w:ind w:left="1721" w:firstLine="0"/>
      </w:pPr>
      <w:r>
        <w:t>ЗНАК УСАГЛАШЕНОСТИ</w:t>
      </w:r>
    </w:p>
    <w:p w:rsidR="008D6F41" w:rsidRDefault="00DC54B4">
      <w:pPr>
        <w:pStyle w:val="ListParagraph"/>
        <w:numPr>
          <w:ilvl w:val="1"/>
          <w:numId w:val="1"/>
        </w:numPr>
        <w:tabs>
          <w:tab w:val="left" w:pos="1675"/>
        </w:tabs>
        <w:spacing w:before="166"/>
        <w:jc w:val="left"/>
        <w:rPr>
          <w:sz w:val="18"/>
        </w:rPr>
      </w:pPr>
      <w:r>
        <w:rPr>
          <w:sz w:val="18"/>
        </w:rPr>
        <w:t xml:space="preserve">CE ЗНАК </w:t>
      </w:r>
      <w:r>
        <w:rPr>
          <w:spacing w:val="-3"/>
          <w:sz w:val="18"/>
        </w:rPr>
        <w:t>УСАГЛАШЕНОСТИ</w:t>
      </w:r>
    </w:p>
    <w:p w:rsidR="008D6F41" w:rsidRDefault="008D6F41">
      <w:pPr>
        <w:pStyle w:val="BodyText"/>
        <w:spacing w:before="6"/>
        <w:ind w:left="0" w:firstLine="0"/>
        <w:rPr>
          <w:sz w:val="17"/>
        </w:rPr>
      </w:pPr>
    </w:p>
    <w:p w:rsidR="008D6F41" w:rsidRDefault="00DC54B4">
      <w:pPr>
        <w:pStyle w:val="BodyText"/>
        <w:spacing w:before="1" w:line="235" w:lineRule="auto"/>
        <w:ind w:left="240" w:right="107"/>
        <w:jc w:val="both"/>
      </w:pPr>
      <w:r>
        <w:t>CE знак усаглашености се састоји од стилизованог латинич- ног словног знака „CE” у следећем облику:</w:t>
      </w:r>
    </w:p>
    <w:p w:rsidR="008D6F41" w:rsidRDefault="00DC54B4">
      <w:pPr>
        <w:pStyle w:val="BodyText"/>
        <w:spacing w:before="6"/>
        <w:ind w:left="0" w:firstLine="0"/>
        <w:rPr>
          <w:sz w:val="15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4164361</wp:posOffset>
            </wp:positionH>
            <wp:positionV relativeFrom="paragraph">
              <wp:posOffset>138241</wp:posOffset>
            </wp:positionV>
            <wp:extent cx="3236030" cy="192024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03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F41" w:rsidRDefault="00DC54B4">
      <w:pPr>
        <w:pStyle w:val="BodyText"/>
        <w:spacing w:before="169" w:line="205" w:lineRule="exact"/>
        <w:ind w:left="637" w:firstLine="0"/>
      </w:pPr>
      <w:r>
        <w:t>Висина CE знака мора бити најмање 5 mm.</w:t>
      </w:r>
    </w:p>
    <w:p w:rsidR="008D6F41" w:rsidRDefault="00DC54B4">
      <w:pPr>
        <w:pStyle w:val="BodyText"/>
        <w:spacing w:before="1" w:line="235" w:lineRule="auto"/>
        <w:ind w:left="240" w:right="107"/>
        <w:jc w:val="both"/>
      </w:pPr>
      <w:r>
        <w:t>Ако се CE знак смањује или увећава, морају се узети у обзир пропорције приказане на овом цр</w:t>
      </w:r>
      <w:r>
        <w:t>тежу.</w:t>
      </w:r>
    </w:p>
    <w:p w:rsidR="008D6F41" w:rsidRDefault="00DC54B4">
      <w:pPr>
        <w:pStyle w:val="BodyText"/>
        <w:spacing w:line="235" w:lineRule="auto"/>
        <w:ind w:left="240" w:right="108"/>
        <w:jc w:val="both"/>
      </w:pPr>
      <w:r>
        <w:t xml:space="preserve">CE знак мора бити стављен на опрему </w:t>
      </w:r>
      <w:r>
        <w:rPr>
          <w:spacing w:val="-3"/>
        </w:rPr>
        <w:t xml:space="preserve">под притиском </w:t>
      </w:r>
      <w:r>
        <w:t xml:space="preserve">или на њену плочицу са подацима, а </w:t>
      </w:r>
      <w:r>
        <w:rPr>
          <w:spacing w:val="-4"/>
        </w:rPr>
        <w:t xml:space="preserve">ако </w:t>
      </w:r>
      <w:r>
        <w:t xml:space="preserve">то није могуће или се не може обезбедити због врсте или својстава опреме, овај знак се ставља на </w:t>
      </w:r>
      <w:r>
        <w:rPr>
          <w:spacing w:val="-3"/>
        </w:rPr>
        <w:t xml:space="preserve">амбалажу, </w:t>
      </w:r>
      <w:r>
        <w:rPr>
          <w:spacing w:val="-4"/>
        </w:rPr>
        <w:t xml:space="preserve">ако </w:t>
      </w:r>
      <w:r>
        <w:t>је та опрема има, или у пратећу</w:t>
      </w:r>
      <w:r>
        <w:rPr>
          <w:spacing w:val="-17"/>
        </w:rPr>
        <w:t xml:space="preserve"> </w:t>
      </w:r>
      <w:r>
        <w:t>документацију.</w:t>
      </w:r>
    </w:p>
    <w:p w:rsidR="008D6F41" w:rsidRDefault="00DC54B4">
      <w:pPr>
        <w:pStyle w:val="ListParagraph"/>
        <w:numPr>
          <w:ilvl w:val="1"/>
          <w:numId w:val="1"/>
        </w:numPr>
        <w:tabs>
          <w:tab w:val="left" w:pos="1430"/>
        </w:tabs>
        <w:spacing w:before="166"/>
        <w:ind w:left="1429"/>
        <w:jc w:val="left"/>
        <w:rPr>
          <w:sz w:val="18"/>
        </w:rPr>
      </w:pPr>
      <w:r>
        <w:rPr>
          <w:sz w:val="18"/>
        </w:rPr>
        <w:t>СРП</w:t>
      </w:r>
      <w:r>
        <w:rPr>
          <w:sz w:val="18"/>
        </w:rPr>
        <w:t xml:space="preserve">СКИ ЗНАК </w:t>
      </w:r>
      <w:r>
        <w:rPr>
          <w:spacing w:val="-3"/>
          <w:sz w:val="18"/>
        </w:rPr>
        <w:t>УСАГЛАШЕНОСТИ</w:t>
      </w:r>
    </w:p>
    <w:p w:rsidR="008D6F41" w:rsidRDefault="008D6F41">
      <w:pPr>
        <w:pStyle w:val="BodyText"/>
        <w:spacing w:before="6"/>
        <w:ind w:left="0" w:firstLine="0"/>
        <w:rPr>
          <w:sz w:val="17"/>
        </w:rPr>
      </w:pPr>
    </w:p>
    <w:p w:rsidR="008D6F41" w:rsidRDefault="00DC54B4">
      <w:pPr>
        <w:pStyle w:val="BodyText"/>
        <w:spacing w:line="235" w:lineRule="auto"/>
        <w:ind w:left="240" w:right="107"/>
        <w:jc w:val="both"/>
      </w:pPr>
      <w:r>
        <w:t>Српски знак усаглашености се састоји од три велика слова А повезана у облику једнакостраничног троугла (3А), изгледа и са- држине као на слици:</w:t>
      </w:r>
    </w:p>
    <w:p w:rsidR="008D6F41" w:rsidRDefault="00DC54B4">
      <w:pPr>
        <w:pStyle w:val="BodyText"/>
        <w:spacing w:before="6"/>
        <w:ind w:left="0" w:firstLine="0"/>
        <w:rPr>
          <w:sz w:val="15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4140000</wp:posOffset>
            </wp:positionH>
            <wp:positionV relativeFrom="paragraph">
              <wp:posOffset>138631</wp:posOffset>
            </wp:positionV>
            <wp:extent cx="3252661" cy="288950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661" cy="288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F41" w:rsidRDefault="008D6F41">
      <w:pPr>
        <w:pStyle w:val="BodyText"/>
        <w:spacing w:before="3"/>
        <w:ind w:left="0" w:firstLine="0"/>
        <w:rPr>
          <w:sz w:val="16"/>
        </w:rPr>
      </w:pPr>
    </w:p>
    <w:p w:rsidR="008D6F41" w:rsidRDefault="00DC54B4">
      <w:pPr>
        <w:pStyle w:val="BodyText"/>
        <w:spacing w:line="235" w:lineRule="auto"/>
        <w:ind w:left="240" w:right="106"/>
        <w:jc w:val="both"/>
      </w:pPr>
      <w:r>
        <w:t>Величина знака одређује се према висини B знака која може имати само заокружене вредности стандардних бројева према реду величина R10 изражених у милиметрима (mm) према срп- ском стандарду SRPS A.A0.001 – Стандардни бројеви, бројчане вредности и дефиниције</w:t>
      </w:r>
      <w:r>
        <w:t>.</w:t>
      </w:r>
    </w:p>
    <w:p w:rsidR="008D6F41" w:rsidRDefault="00DC54B4">
      <w:pPr>
        <w:pStyle w:val="BodyText"/>
        <w:spacing w:line="201" w:lineRule="exact"/>
        <w:ind w:left="637" w:firstLine="0"/>
      </w:pPr>
      <w:r>
        <w:t>Висина B знака износи, по правилу, најмање 5 mm.</w:t>
      </w:r>
    </w:p>
    <w:p w:rsidR="008D6F41" w:rsidRDefault="00DC54B4">
      <w:pPr>
        <w:pStyle w:val="BodyText"/>
        <w:spacing w:before="2" w:line="235" w:lineRule="auto"/>
        <w:ind w:left="240" w:right="107"/>
        <w:jc w:val="both"/>
      </w:pPr>
      <w:r>
        <w:t>Уз српски знак се ставља јединствени број именованог тела за оцењивање усаглашености из регистра именованих тела за оце- њивање усаглашености, као и последње две цифре године издава- ња исправе о усаглашен</w:t>
      </w:r>
      <w:r>
        <w:t>ости, ако је то тело спроводило, односно учествовало у оцењивању усаглашености.</w:t>
      </w:r>
    </w:p>
    <w:sectPr w:rsidR="008D6F41">
      <w:pgSz w:w="12480" w:h="15710"/>
      <w:pgMar w:top="140" w:right="740" w:bottom="280" w:left="740" w:header="720" w:footer="720" w:gutter="0"/>
      <w:cols w:num="2" w:space="720" w:equalWidth="0">
        <w:col w:w="5500" w:space="40"/>
        <w:col w:w="5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356D"/>
    <w:multiLevelType w:val="multilevel"/>
    <w:tmpl w:val="A7505582"/>
    <w:lvl w:ilvl="0">
      <w:start w:val="4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46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883" w:hanging="464"/>
      </w:pPr>
      <w:rPr>
        <w:rFonts w:hint="default"/>
      </w:rPr>
    </w:lvl>
    <w:lvl w:ilvl="4">
      <w:numFmt w:val="bullet"/>
      <w:lvlText w:val="•"/>
      <w:lvlJc w:val="left"/>
      <w:pPr>
        <w:ind w:left="2415" w:hanging="464"/>
      </w:pPr>
      <w:rPr>
        <w:rFonts w:hint="default"/>
      </w:rPr>
    </w:lvl>
    <w:lvl w:ilvl="5">
      <w:numFmt w:val="bullet"/>
      <w:lvlText w:val="•"/>
      <w:lvlJc w:val="left"/>
      <w:pPr>
        <w:ind w:left="2947" w:hanging="464"/>
      </w:pPr>
      <w:rPr>
        <w:rFonts w:hint="default"/>
      </w:rPr>
    </w:lvl>
    <w:lvl w:ilvl="6">
      <w:numFmt w:val="bullet"/>
      <w:lvlText w:val="•"/>
      <w:lvlJc w:val="left"/>
      <w:pPr>
        <w:ind w:left="3479" w:hanging="464"/>
      </w:pPr>
      <w:rPr>
        <w:rFonts w:hint="default"/>
      </w:rPr>
    </w:lvl>
    <w:lvl w:ilvl="7">
      <w:numFmt w:val="bullet"/>
      <w:lvlText w:val="•"/>
      <w:lvlJc w:val="left"/>
      <w:pPr>
        <w:ind w:left="4011" w:hanging="464"/>
      </w:pPr>
      <w:rPr>
        <w:rFonts w:hint="default"/>
      </w:rPr>
    </w:lvl>
    <w:lvl w:ilvl="8">
      <w:numFmt w:val="bullet"/>
      <w:lvlText w:val="•"/>
      <w:lvlJc w:val="left"/>
      <w:pPr>
        <w:ind w:left="4542" w:hanging="464"/>
      </w:pPr>
      <w:rPr>
        <w:rFonts w:hint="default"/>
      </w:rPr>
    </w:lvl>
  </w:abstractNum>
  <w:abstractNum w:abstractNumId="1" w15:restartNumberingAfterBreak="0">
    <w:nsid w:val="111A3B26"/>
    <w:multiLevelType w:val="multilevel"/>
    <w:tmpl w:val="BB0C6F74"/>
    <w:lvl w:ilvl="0">
      <w:start w:val="1"/>
      <w:numFmt w:val="decimal"/>
      <w:lvlText w:val="%1."/>
      <w:lvlJc w:val="left"/>
      <w:pPr>
        <w:ind w:left="110" w:hanging="18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241" w:hanging="321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46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699" w:hanging="468"/>
      </w:pPr>
      <w:rPr>
        <w:rFonts w:hint="default"/>
      </w:rPr>
    </w:lvl>
    <w:lvl w:ilvl="4">
      <w:numFmt w:val="bullet"/>
      <w:lvlText w:val="•"/>
      <w:lvlJc w:val="left"/>
      <w:pPr>
        <w:ind w:left="559" w:hanging="468"/>
      </w:pPr>
      <w:rPr>
        <w:rFonts w:hint="default"/>
      </w:rPr>
    </w:lvl>
    <w:lvl w:ilvl="5">
      <w:numFmt w:val="bullet"/>
      <w:lvlText w:val="•"/>
      <w:lvlJc w:val="left"/>
      <w:pPr>
        <w:ind w:left="418" w:hanging="468"/>
      </w:pPr>
      <w:rPr>
        <w:rFonts w:hint="default"/>
      </w:rPr>
    </w:lvl>
    <w:lvl w:ilvl="6">
      <w:numFmt w:val="bullet"/>
      <w:lvlText w:val="•"/>
      <w:lvlJc w:val="left"/>
      <w:pPr>
        <w:ind w:left="278" w:hanging="468"/>
      </w:pPr>
      <w:rPr>
        <w:rFonts w:hint="default"/>
      </w:rPr>
    </w:lvl>
    <w:lvl w:ilvl="7">
      <w:numFmt w:val="bullet"/>
      <w:lvlText w:val="•"/>
      <w:lvlJc w:val="left"/>
      <w:pPr>
        <w:ind w:left="137" w:hanging="468"/>
      </w:pPr>
      <w:rPr>
        <w:rFonts w:hint="default"/>
      </w:rPr>
    </w:lvl>
    <w:lvl w:ilvl="8">
      <w:numFmt w:val="bullet"/>
      <w:lvlText w:val="•"/>
      <w:lvlJc w:val="left"/>
      <w:pPr>
        <w:ind w:left="-3" w:hanging="468"/>
      </w:pPr>
      <w:rPr>
        <w:rFonts w:hint="default"/>
      </w:rPr>
    </w:lvl>
  </w:abstractNum>
  <w:abstractNum w:abstractNumId="2" w15:restartNumberingAfterBreak="0">
    <w:nsid w:val="14762492"/>
    <w:multiLevelType w:val="multilevel"/>
    <w:tmpl w:val="26025D70"/>
    <w:lvl w:ilvl="0">
      <w:start w:val="1"/>
      <w:numFmt w:val="decimal"/>
      <w:lvlText w:val="%1"/>
      <w:lvlJc w:val="left"/>
      <w:pPr>
        <w:ind w:left="110" w:hanging="364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" w:hanging="364"/>
        <w:jc w:val="left"/>
      </w:pPr>
      <w:rPr>
        <w:rFonts w:ascii="Times New Roman" w:eastAsia="Times New Roman" w:hAnsi="Times New Roman" w:cs="Times New Roman" w:hint="default"/>
        <w:spacing w:val="-20"/>
        <w:w w:val="66"/>
        <w:sz w:val="18"/>
        <w:szCs w:val="18"/>
      </w:rPr>
    </w:lvl>
    <w:lvl w:ilvl="2">
      <w:numFmt w:val="bullet"/>
      <w:lvlText w:val="•"/>
      <w:lvlJc w:val="left"/>
      <w:pPr>
        <w:ind w:left="1146" w:hanging="364"/>
      </w:pPr>
      <w:rPr>
        <w:rFonts w:hint="default"/>
      </w:rPr>
    </w:lvl>
    <w:lvl w:ilvl="3">
      <w:numFmt w:val="bullet"/>
      <w:lvlText w:val="•"/>
      <w:lvlJc w:val="left"/>
      <w:pPr>
        <w:ind w:left="1660" w:hanging="364"/>
      </w:pPr>
      <w:rPr>
        <w:rFonts w:hint="default"/>
      </w:rPr>
    </w:lvl>
    <w:lvl w:ilvl="4">
      <w:numFmt w:val="bullet"/>
      <w:lvlText w:val="•"/>
      <w:lvlJc w:val="left"/>
      <w:pPr>
        <w:ind w:left="2173" w:hanging="364"/>
      </w:pPr>
      <w:rPr>
        <w:rFonts w:hint="default"/>
      </w:rPr>
    </w:lvl>
    <w:lvl w:ilvl="5">
      <w:numFmt w:val="bullet"/>
      <w:lvlText w:val="•"/>
      <w:lvlJc w:val="left"/>
      <w:pPr>
        <w:ind w:left="2687" w:hanging="364"/>
      </w:pPr>
      <w:rPr>
        <w:rFonts w:hint="default"/>
      </w:rPr>
    </w:lvl>
    <w:lvl w:ilvl="6">
      <w:numFmt w:val="bullet"/>
      <w:lvlText w:val="•"/>
      <w:lvlJc w:val="left"/>
      <w:pPr>
        <w:ind w:left="3200" w:hanging="364"/>
      </w:pPr>
      <w:rPr>
        <w:rFonts w:hint="default"/>
      </w:rPr>
    </w:lvl>
    <w:lvl w:ilvl="7">
      <w:numFmt w:val="bullet"/>
      <w:lvlText w:val="•"/>
      <w:lvlJc w:val="left"/>
      <w:pPr>
        <w:ind w:left="3713" w:hanging="364"/>
      </w:pPr>
      <w:rPr>
        <w:rFonts w:hint="default"/>
      </w:rPr>
    </w:lvl>
    <w:lvl w:ilvl="8">
      <w:numFmt w:val="bullet"/>
      <w:lvlText w:val="•"/>
      <w:lvlJc w:val="left"/>
      <w:pPr>
        <w:ind w:left="4227" w:hanging="364"/>
      </w:pPr>
      <w:rPr>
        <w:rFonts w:hint="default"/>
      </w:rPr>
    </w:lvl>
  </w:abstractNum>
  <w:abstractNum w:abstractNumId="3" w15:restartNumberingAfterBreak="0">
    <w:nsid w:val="14C92A23"/>
    <w:multiLevelType w:val="multilevel"/>
    <w:tmpl w:val="15D62A1A"/>
    <w:lvl w:ilvl="0">
      <w:start w:val="2"/>
      <w:numFmt w:val="decimal"/>
      <w:lvlText w:val="%1."/>
      <w:lvlJc w:val="left"/>
      <w:pPr>
        <w:ind w:left="507" w:hanging="18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1351" w:hanging="315"/>
      </w:pPr>
      <w:rPr>
        <w:rFonts w:hint="default"/>
      </w:rPr>
    </w:lvl>
    <w:lvl w:ilvl="3">
      <w:numFmt w:val="bullet"/>
      <w:lvlText w:val="•"/>
      <w:lvlJc w:val="left"/>
      <w:pPr>
        <w:ind w:left="1883" w:hanging="315"/>
      </w:pPr>
      <w:rPr>
        <w:rFonts w:hint="default"/>
      </w:rPr>
    </w:lvl>
    <w:lvl w:ilvl="4">
      <w:numFmt w:val="bullet"/>
      <w:lvlText w:val="•"/>
      <w:lvlJc w:val="left"/>
      <w:pPr>
        <w:ind w:left="2415" w:hanging="315"/>
      </w:pPr>
      <w:rPr>
        <w:rFonts w:hint="default"/>
      </w:rPr>
    </w:lvl>
    <w:lvl w:ilvl="5">
      <w:numFmt w:val="bullet"/>
      <w:lvlText w:val="•"/>
      <w:lvlJc w:val="left"/>
      <w:pPr>
        <w:ind w:left="2947" w:hanging="315"/>
      </w:pPr>
      <w:rPr>
        <w:rFonts w:hint="default"/>
      </w:rPr>
    </w:lvl>
    <w:lvl w:ilvl="6">
      <w:numFmt w:val="bullet"/>
      <w:lvlText w:val="•"/>
      <w:lvlJc w:val="left"/>
      <w:pPr>
        <w:ind w:left="3479" w:hanging="315"/>
      </w:pPr>
      <w:rPr>
        <w:rFonts w:hint="default"/>
      </w:rPr>
    </w:lvl>
    <w:lvl w:ilvl="7">
      <w:numFmt w:val="bullet"/>
      <w:lvlText w:val="•"/>
      <w:lvlJc w:val="left"/>
      <w:pPr>
        <w:ind w:left="4011" w:hanging="315"/>
      </w:pPr>
      <w:rPr>
        <w:rFonts w:hint="default"/>
      </w:rPr>
    </w:lvl>
    <w:lvl w:ilvl="8">
      <w:numFmt w:val="bullet"/>
      <w:lvlText w:val="•"/>
      <w:lvlJc w:val="left"/>
      <w:pPr>
        <w:ind w:left="4543" w:hanging="315"/>
      </w:pPr>
      <w:rPr>
        <w:rFonts w:hint="default"/>
      </w:rPr>
    </w:lvl>
  </w:abstractNum>
  <w:abstractNum w:abstractNumId="4" w15:restartNumberingAfterBreak="0">
    <w:nsid w:val="15E65E26"/>
    <w:multiLevelType w:val="multilevel"/>
    <w:tmpl w:val="9CF4E1CA"/>
    <w:lvl w:ilvl="0">
      <w:start w:val="2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2" w:hanging="315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393" w:hanging="46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662" w:hanging="463"/>
      </w:pPr>
      <w:rPr>
        <w:rFonts w:hint="default"/>
      </w:rPr>
    </w:lvl>
    <w:lvl w:ilvl="4">
      <w:numFmt w:val="bullet"/>
      <w:lvlText w:val="•"/>
      <w:lvlJc w:val="left"/>
      <w:pPr>
        <w:ind w:left="583" w:hanging="463"/>
      </w:pPr>
      <w:rPr>
        <w:rFonts w:hint="default"/>
      </w:rPr>
    </w:lvl>
    <w:lvl w:ilvl="5">
      <w:numFmt w:val="bullet"/>
      <w:lvlText w:val="•"/>
      <w:lvlJc w:val="left"/>
      <w:pPr>
        <w:ind w:left="505" w:hanging="463"/>
      </w:pPr>
      <w:rPr>
        <w:rFonts w:hint="default"/>
      </w:rPr>
    </w:lvl>
    <w:lvl w:ilvl="6">
      <w:numFmt w:val="bullet"/>
      <w:lvlText w:val="•"/>
      <w:lvlJc w:val="left"/>
      <w:pPr>
        <w:ind w:left="426" w:hanging="463"/>
      </w:pPr>
      <w:rPr>
        <w:rFonts w:hint="default"/>
      </w:rPr>
    </w:lvl>
    <w:lvl w:ilvl="7">
      <w:numFmt w:val="bullet"/>
      <w:lvlText w:val="•"/>
      <w:lvlJc w:val="left"/>
      <w:pPr>
        <w:ind w:left="347" w:hanging="463"/>
      </w:pPr>
      <w:rPr>
        <w:rFonts w:hint="default"/>
      </w:rPr>
    </w:lvl>
    <w:lvl w:ilvl="8">
      <w:numFmt w:val="bullet"/>
      <w:lvlText w:val="•"/>
      <w:lvlJc w:val="left"/>
      <w:pPr>
        <w:ind w:left="269" w:hanging="463"/>
      </w:pPr>
      <w:rPr>
        <w:rFonts w:hint="default"/>
      </w:rPr>
    </w:lvl>
  </w:abstractNum>
  <w:abstractNum w:abstractNumId="5" w15:restartNumberingAfterBreak="0">
    <w:nsid w:val="16DC364D"/>
    <w:multiLevelType w:val="hybridMultilevel"/>
    <w:tmpl w:val="AC98B394"/>
    <w:lvl w:ilvl="0" w:tplc="B6EADA7A">
      <w:start w:val="1"/>
      <w:numFmt w:val="decimal"/>
      <w:lvlText w:val="(%1)"/>
      <w:lvlJc w:val="left"/>
      <w:pPr>
        <w:ind w:left="1045" w:hanging="2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2DCAEABA">
      <w:numFmt w:val="bullet"/>
      <w:lvlText w:val="•"/>
      <w:lvlJc w:val="left"/>
      <w:pPr>
        <w:ind w:left="1485" w:hanging="255"/>
      </w:pPr>
      <w:rPr>
        <w:rFonts w:hint="default"/>
      </w:rPr>
    </w:lvl>
    <w:lvl w:ilvl="2" w:tplc="7C9E4A48">
      <w:numFmt w:val="bullet"/>
      <w:lvlText w:val="•"/>
      <w:lvlJc w:val="left"/>
      <w:pPr>
        <w:ind w:left="1931" w:hanging="255"/>
      </w:pPr>
      <w:rPr>
        <w:rFonts w:hint="default"/>
      </w:rPr>
    </w:lvl>
    <w:lvl w:ilvl="3" w:tplc="FDE26A94">
      <w:numFmt w:val="bullet"/>
      <w:lvlText w:val="•"/>
      <w:lvlJc w:val="left"/>
      <w:pPr>
        <w:ind w:left="2377" w:hanging="255"/>
      </w:pPr>
      <w:rPr>
        <w:rFonts w:hint="default"/>
      </w:rPr>
    </w:lvl>
    <w:lvl w:ilvl="4" w:tplc="3EB2B024">
      <w:numFmt w:val="bullet"/>
      <w:lvlText w:val="•"/>
      <w:lvlJc w:val="left"/>
      <w:pPr>
        <w:ind w:left="2823" w:hanging="255"/>
      </w:pPr>
      <w:rPr>
        <w:rFonts w:hint="default"/>
      </w:rPr>
    </w:lvl>
    <w:lvl w:ilvl="5" w:tplc="E68051C0">
      <w:numFmt w:val="bullet"/>
      <w:lvlText w:val="•"/>
      <w:lvlJc w:val="left"/>
      <w:pPr>
        <w:ind w:left="3269" w:hanging="255"/>
      </w:pPr>
      <w:rPr>
        <w:rFonts w:hint="default"/>
      </w:rPr>
    </w:lvl>
    <w:lvl w:ilvl="6" w:tplc="A73A0082">
      <w:numFmt w:val="bullet"/>
      <w:lvlText w:val="•"/>
      <w:lvlJc w:val="left"/>
      <w:pPr>
        <w:ind w:left="3714" w:hanging="255"/>
      </w:pPr>
      <w:rPr>
        <w:rFonts w:hint="default"/>
      </w:rPr>
    </w:lvl>
    <w:lvl w:ilvl="7" w:tplc="ED7A1638">
      <w:numFmt w:val="bullet"/>
      <w:lvlText w:val="•"/>
      <w:lvlJc w:val="left"/>
      <w:pPr>
        <w:ind w:left="4160" w:hanging="255"/>
      </w:pPr>
      <w:rPr>
        <w:rFonts w:hint="default"/>
      </w:rPr>
    </w:lvl>
    <w:lvl w:ilvl="8" w:tplc="EAB82DDA">
      <w:numFmt w:val="bullet"/>
      <w:lvlText w:val="•"/>
      <w:lvlJc w:val="left"/>
      <w:pPr>
        <w:ind w:left="4606" w:hanging="255"/>
      </w:pPr>
      <w:rPr>
        <w:rFonts w:hint="default"/>
      </w:rPr>
    </w:lvl>
  </w:abstractNum>
  <w:abstractNum w:abstractNumId="6" w15:restartNumberingAfterBreak="0">
    <w:nsid w:val="1E461AA1"/>
    <w:multiLevelType w:val="multilevel"/>
    <w:tmpl w:val="89F02A86"/>
    <w:lvl w:ilvl="0">
      <w:start w:val="1"/>
      <w:numFmt w:val="decimal"/>
      <w:lvlText w:val="%1"/>
      <w:lvlJc w:val="left"/>
      <w:pPr>
        <w:ind w:left="1249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315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384" w:hanging="45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3">
      <w:numFmt w:val="bullet"/>
      <w:lvlText w:val="•"/>
      <w:lvlJc w:val="left"/>
      <w:pPr>
        <w:ind w:left="3516" w:hanging="450"/>
      </w:pPr>
      <w:rPr>
        <w:rFonts w:hint="default"/>
      </w:rPr>
    </w:lvl>
    <w:lvl w:ilvl="4">
      <w:numFmt w:val="bullet"/>
      <w:lvlText w:val="•"/>
      <w:lvlJc w:val="left"/>
      <w:pPr>
        <w:ind w:left="4584" w:hanging="450"/>
      </w:pPr>
      <w:rPr>
        <w:rFonts w:hint="default"/>
      </w:rPr>
    </w:lvl>
    <w:lvl w:ilvl="5">
      <w:numFmt w:val="bullet"/>
      <w:lvlText w:val="•"/>
      <w:lvlJc w:val="left"/>
      <w:pPr>
        <w:ind w:left="5652" w:hanging="450"/>
      </w:pPr>
      <w:rPr>
        <w:rFonts w:hint="default"/>
      </w:rPr>
    </w:lvl>
    <w:lvl w:ilvl="6">
      <w:numFmt w:val="bullet"/>
      <w:lvlText w:val="•"/>
      <w:lvlJc w:val="left"/>
      <w:pPr>
        <w:ind w:left="6720" w:hanging="450"/>
      </w:pPr>
      <w:rPr>
        <w:rFonts w:hint="default"/>
      </w:rPr>
    </w:lvl>
    <w:lvl w:ilvl="7">
      <w:numFmt w:val="bullet"/>
      <w:lvlText w:val="•"/>
      <w:lvlJc w:val="left"/>
      <w:pPr>
        <w:ind w:left="7788" w:hanging="450"/>
      </w:pPr>
      <w:rPr>
        <w:rFonts w:hint="default"/>
      </w:rPr>
    </w:lvl>
    <w:lvl w:ilvl="8">
      <w:numFmt w:val="bullet"/>
      <w:lvlText w:val="•"/>
      <w:lvlJc w:val="left"/>
      <w:pPr>
        <w:ind w:left="8856" w:hanging="450"/>
      </w:pPr>
      <w:rPr>
        <w:rFonts w:hint="default"/>
      </w:rPr>
    </w:lvl>
  </w:abstractNum>
  <w:abstractNum w:abstractNumId="7" w15:restartNumberingAfterBreak="0">
    <w:nsid w:val="289E7694"/>
    <w:multiLevelType w:val="hybridMultilevel"/>
    <w:tmpl w:val="B58C4EC8"/>
    <w:lvl w:ilvl="0" w:tplc="AFD2954C">
      <w:start w:val="1"/>
      <w:numFmt w:val="decimal"/>
      <w:lvlText w:val="(%1)"/>
      <w:lvlJc w:val="left"/>
      <w:pPr>
        <w:ind w:left="241" w:hanging="255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EDA8CAEC">
      <w:numFmt w:val="bullet"/>
      <w:lvlText w:val="•"/>
      <w:lvlJc w:val="left"/>
      <w:pPr>
        <w:ind w:left="761" w:hanging="255"/>
      </w:pPr>
      <w:rPr>
        <w:rFonts w:hint="default"/>
      </w:rPr>
    </w:lvl>
    <w:lvl w:ilvl="2" w:tplc="428C628E">
      <w:numFmt w:val="bullet"/>
      <w:lvlText w:val="•"/>
      <w:lvlJc w:val="left"/>
      <w:pPr>
        <w:ind w:left="1282" w:hanging="255"/>
      </w:pPr>
      <w:rPr>
        <w:rFonts w:hint="default"/>
      </w:rPr>
    </w:lvl>
    <w:lvl w:ilvl="3" w:tplc="562657C6">
      <w:numFmt w:val="bullet"/>
      <w:lvlText w:val="•"/>
      <w:lvlJc w:val="left"/>
      <w:pPr>
        <w:ind w:left="1804" w:hanging="255"/>
      </w:pPr>
      <w:rPr>
        <w:rFonts w:hint="default"/>
      </w:rPr>
    </w:lvl>
    <w:lvl w:ilvl="4" w:tplc="C2B8ADBC">
      <w:numFmt w:val="bullet"/>
      <w:lvlText w:val="•"/>
      <w:lvlJc w:val="left"/>
      <w:pPr>
        <w:ind w:left="2325" w:hanging="255"/>
      </w:pPr>
      <w:rPr>
        <w:rFonts w:hint="default"/>
      </w:rPr>
    </w:lvl>
    <w:lvl w:ilvl="5" w:tplc="7B40AFDC">
      <w:numFmt w:val="bullet"/>
      <w:lvlText w:val="•"/>
      <w:lvlJc w:val="left"/>
      <w:pPr>
        <w:ind w:left="2847" w:hanging="255"/>
      </w:pPr>
      <w:rPr>
        <w:rFonts w:hint="default"/>
      </w:rPr>
    </w:lvl>
    <w:lvl w:ilvl="6" w:tplc="18D0685C">
      <w:numFmt w:val="bullet"/>
      <w:lvlText w:val="•"/>
      <w:lvlJc w:val="left"/>
      <w:pPr>
        <w:ind w:left="3368" w:hanging="255"/>
      </w:pPr>
      <w:rPr>
        <w:rFonts w:hint="default"/>
      </w:rPr>
    </w:lvl>
    <w:lvl w:ilvl="7" w:tplc="0770CAEE">
      <w:numFmt w:val="bullet"/>
      <w:lvlText w:val="•"/>
      <w:lvlJc w:val="left"/>
      <w:pPr>
        <w:ind w:left="3890" w:hanging="255"/>
      </w:pPr>
      <w:rPr>
        <w:rFonts w:hint="default"/>
      </w:rPr>
    </w:lvl>
    <w:lvl w:ilvl="8" w:tplc="B7EA0EC0">
      <w:numFmt w:val="bullet"/>
      <w:lvlText w:val="•"/>
      <w:lvlJc w:val="left"/>
      <w:pPr>
        <w:ind w:left="4411" w:hanging="255"/>
      </w:pPr>
      <w:rPr>
        <w:rFonts w:hint="default"/>
      </w:rPr>
    </w:lvl>
  </w:abstractNum>
  <w:abstractNum w:abstractNumId="8" w15:restartNumberingAfterBreak="0">
    <w:nsid w:val="2DB07643"/>
    <w:multiLevelType w:val="hybridMultilevel"/>
    <w:tmpl w:val="6358BEB2"/>
    <w:lvl w:ilvl="0" w:tplc="618CC2FA">
      <w:start w:val="1"/>
      <w:numFmt w:val="decimal"/>
      <w:lvlText w:val="(%1)"/>
      <w:lvlJc w:val="left"/>
      <w:pPr>
        <w:ind w:left="1189" w:hanging="2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A864A74E">
      <w:numFmt w:val="bullet"/>
      <w:lvlText w:val="•"/>
      <w:lvlJc w:val="left"/>
      <w:pPr>
        <w:ind w:left="1421" w:hanging="255"/>
      </w:pPr>
      <w:rPr>
        <w:rFonts w:hint="default"/>
      </w:rPr>
    </w:lvl>
    <w:lvl w:ilvl="2" w:tplc="0BBEB8EC">
      <w:numFmt w:val="bullet"/>
      <w:lvlText w:val="•"/>
      <w:lvlJc w:val="left"/>
      <w:pPr>
        <w:ind w:left="1662" w:hanging="255"/>
      </w:pPr>
      <w:rPr>
        <w:rFonts w:hint="default"/>
      </w:rPr>
    </w:lvl>
    <w:lvl w:ilvl="3" w:tplc="CEA8B122">
      <w:numFmt w:val="bullet"/>
      <w:lvlText w:val="•"/>
      <w:lvlJc w:val="left"/>
      <w:pPr>
        <w:ind w:left="1903" w:hanging="255"/>
      </w:pPr>
      <w:rPr>
        <w:rFonts w:hint="default"/>
      </w:rPr>
    </w:lvl>
    <w:lvl w:ilvl="4" w:tplc="E24E4BB0">
      <w:numFmt w:val="bullet"/>
      <w:lvlText w:val="•"/>
      <w:lvlJc w:val="left"/>
      <w:pPr>
        <w:ind w:left="2144" w:hanging="255"/>
      </w:pPr>
      <w:rPr>
        <w:rFonts w:hint="default"/>
      </w:rPr>
    </w:lvl>
    <w:lvl w:ilvl="5" w:tplc="0E147508">
      <w:numFmt w:val="bullet"/>
      <w:lvlText w:val="•"/>
      <w:lvlJc w:val="left"/>
      <w:pPr>
        <w:ind w:left="2386" w:hanging="255"/>
      </w:pPr>
      <w:rPr>
        <w:rFonts w:hint="default"/>
      </w:rPr>
    </w:lvl>
    <w:lvl w:ilvl="6" w:tplc="1E760A40">
      <w:numFmt w:val="bullet"/>
      <w:lvlText w:val="•"/>
      <w:lvlJc w:val="left"/>
      <w:pPr>
        <w:ind w:left="2627" w:hanging="255"/>
      </w:pPr>
      <w:rPr>
        <w:rFonts w:hint="default"/>
      </w:rPr>
    </w:lvl>
    <w:lvl w:ilvl="7" w:tplc="778A5820">
      <w:numFmt w:val="bullet"/>
      <w:lvlText w:val="•"/>
      <w:lvlJc w:val="left"/>
      <w:pPr>
        <w:ind w:left="2868" w:hanging="255"/>
      </w:pPr>
      <w:rPr>
        <w:rFonts w:hint="default"/>
      </w:rPr>
    </w:lvl>
    <w:lvl w:ilvl="8" w:tplc="1F50AB6E">
      <w:numFmt w:val="bullet"/>
      <w:lvlText w:val="•"/>
      <w:lvlJc w:val="left"/>
      <w:pPr>
        <w:ind w:left="3109" w:hanging="255"/>
      </w:pPr>
      <w:rPr>
        <w:rFonts w:hint="default"/>
      </w:rPr>
    </w:lvl>
  </w:abstractNum>
  <w:abstractNum w:abstractNumId="9" w15:restartNumberingAfterBreak="0">
    <w:nsid w:val="41EE1032"/>
    <w:multiLevelType w:val="hybridMultilevel"/>
    <w:tmpl w:val="F06AA298"/>
    <w:lvl w:ilvl="0" w:tplc="51929EEA">
      <w:start w:val="1"/>
      <w:numFmt w:val="decimal"/>
      <w:lvlText w:val="%1."/>
      <w:lvlJc w:val="left"/>
      <w:pPr>
        <w:ind w:left="393" w:hanging="19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DDE2B5C8">
      <w:start w:val="1"/>
      <w:numFmt w:val="decimal"/>
      <w:lvlText w:val="%2."/>
      <w:lvlJc w:val="left"/>
      <w:pPr>
        <w:ind w:left="1674" w:hanging="180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2" w:tplc="3B0CBB0C">
      <w:numFmt w:val="bullet"/>
      <w:lvlText w:val="•"/>
      <w:lvlJc w:val="left"/>
      <w:pPr>
        <w:ind w:left="1488" w:hanging="180"/>
      </w:pPr>
      <w:rPr>
        <w:rFonts w:hint="default"/>
      </w:rPr>
    </w:lvl>
    <w:lvl w:ilvl="3" w:tplc="414A26C2">
      <w:numFmt w:val="bullet"/>
      <w:lvlText w:val="•"/>
      <w:lvlJc w:val="left"/>
      <w:pPr>
        <w:ind w:left="1297" w:hanging="180"/>
      </w:pPr>
      <w:rPr>
        <w:rFonts w:hint="default"/>
      </w:rPr>
    </w:lvl>
    <w:lvl w:ilvl="4" w:tplc="2BB88DE4">
      <w:numFmt w:val="bullet"/>
      <w:lvlText w:val="•"/>
      <w:lvlJc w:val="left"/>
      <w:pPr>
        <w:ind w:left="1106" w:hanging="180"/>
      </w:pPr>
      <w:rPr>
        <w:rFonts w:hint="default"/>
      </w:rPr>
    </w:lvl>
    <w:lvl w:ilvl="5" w:tplc="F7340732">
      <w:numFmt w:val="bullet"/>
      <w:lvlText w:val="•"/>
      <w:lvlJc w:val="left"/>
      <w:pPr>
        <w:ind w:left="915" w:hanging="180"/>
      </w:pPr>
      <w:rPr>
        <w:rFonts w:hint="default"/>
      </w:rPr>
    </w:lvl>
    <w:lvl w:ilvl="6" w:tplc="8CFAC6F6">
      <w:numFmt w:val="bullet"/>
      <w:lvlText w:val="•"/>
      <w:lvlJc w:val="left"/>
      <w:pPr>
        <w:ind w:left="724" w:hanging="180"/>
      </w:pPr>
      <w:rPr>
        <w:rFonts w:hint="default"/>
      </w:rPr>
    </w:lvl>
    <w:lvl w:ilvl="7" w:tplc="60BC6624">
      <w:numFmt w:val="bullet"/>
      <w:lvlText w:val="•"/>
      <w:lvlJc w:val="left"/>
      <w:pPr>
        <w:ind w:left="533" w:hanging="180"/>
      </w:pPr>
      <w:rPr>
        <w:rFonts w:hint="default"/>
      </w:rPr>
    </w:lvl>
    <w:lvl w:ilvl="8" w:tplc="0AC0E028">
      <w:numFmt w:val="bullet"/>
      <w:lvlText w:val="•"/>
      <w:lvlJc w:val="left"/>
      <w:pPr>
        <w:ind w:left="342" w:hanging="180"/>
      </w:pPr>
      <w:rPr>
        <w:rFonts w:hint="default"/>
      </w:rPr>
    </w:lvl>
  </w:abstractNum>
  <w:abstractNum w:abstractNumId="10" w15:restartNumberingAfterBreak="0">
    <w:nsid w:val="499770C6"/>
    <w:multiLevelType w:val="hybridMultilevel"/>
    <w:tmpl w:val="4AD670F4"/>
    <w:lvl w:ilvl="0" w:tplc="B0BA42F8">
      <w:start w:val="1"/>
      <w:numFmt w:val="decimal"/>
      <w:lvlText w:val="(%1)"/>
      <w:lvlJc w:val="left"/>
      <w:pPr>
        <w:ind w:left="393" w:hanging="255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A892674A">
      <w:numFmt w:val="bullet"/>
      <w:lvlText w:val="•"/>
      <w:lvlJc w:val="left"/>
      <w:pPr>
        <w:ind w:left="909" w:hanging="255"/>
      </w:pPr>
      <w:rPr>
        <w:rFonts w:hint="default"/>
      </w:rPr>
    </w:lvl>
    <w:lvl w:ilvl="2" w:tplc="EC204D6C">
      <w:numFmt w:val="bullet"/>
      <w:lvlText w:val="•"/>
      <w:lvlJc w:val="left"/>
      <w:pPr>
        <w:ind w:left="1419" w:hanging="255"/>
      </w:pPr>
      <w:rPr>
        <w:rFonts w:hint="default"/>
      </w:rPr>
    </w:lvl>
    <w:lvl w:ilvl="3" w:tplc="95009C42">
      <w:numFmt w:val="bullet"/>
      <w:lvlText w:val="•"/>
      <w:lvlJc w:val="left"/>
      <w:pPr>
        <w:ind w:left="1929" w:hanging="255"/>
      </w:pPr>
      <w:rPr>
        <w:rFonts w:hint="default"/>
      </w:rPr>
    </w:lvl>
    <w:lvl w:ilvl="4" w:tplc="3A86783A">
      <w:numFmt w:val="bullet"/>
      <w:lvlText w:val="•"/>
      <w:lvlJc w:val="left"/>
      <w:pPr>
        <w:ind w:left="2439" w:hanging="255"/>
      </w:pPr>
      <w:rPr>
        <w:rFonts w:hint="default"/>
      </w:rPr>
    </w:lvl>
    <w:lvl w:ilvl="5" w:tplc="CE96D598">
      <w:numFmt w:val="bullet"/>
      <w:lvlText w:val="•"/>
      <w:lvlJc w:val="left"/>
      <w:pPr>
        <w:ind w:left="2949" w:hanging="255"/>
      </w:pPr>
      <w:rPr>
        <w:rFonts w:hint="default"/>
      </w:rPr>
    </w:lvl>
    <w:lvl w:ilvl="6" w:tplc="9F02A71A">
      <w:numFmt w:val="bullet"/>
      <w:lvlText w:val="•"/>
      <w:lvlJc w:val="left"/>
      <w:pPr>
        <w:ind w:left="3458" w:hanging="255"/>
      </w:pPr>
      <w:rPr>
        <w:rFonts w:hint="default"/>
      </w:rPr>
    </w:lvl>
    <w:lvl w:ilvl="7" w:tplc="FAFE6A1A">
      <w:numFmt w:val="bullet"/>
      <w:lvlText w:val="•"/>
      <w:lvlJc w:val="left"/>
      <w:pPr>
        <w:ind w:left="3968" w:hanging="255"/>
      </w:pPr>
      <w:rPr>
        <w:rFonts w:hint="default"/>
      </w:rPr>
    </w:lvl>
    <w:lvl w:ilvl="8" w:tplc="DA5C99B4">
      <w:numFmt w:val="bullet"/>
      <w:lvlText w:val="•"/>
      <w:lvlJc w:val="left"/>
      <w:pPr>
        <w:ind w:left="4478" w:hanging="255"/>
      </w:pPr>
      <w:rPr>
        <w:rFonts w:hint="default"/>
      </w:rPr>
    </w:lvl>
  </w:abstractNum>
  <w:abstractNum w:abstractNumId="11" w15:restartNumberingAfterBreak="0">
    <w:nsid w:val="4CCE3AAB"/>
    <w:multiLevelType w:val="multilevel"/>
    <w:tmpl w:val="D9286430"/>
    <w:lvl w:ilvl="0">
      <w:start w:val="1"/>
      <w:numFmt w:val="decimal"/>
      <w:lvlText w:val="%1"/>
      <w:lvlJc w:val="left"/>
      <w:pPr>
        <w:ind w:left="110" w:hanging="3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2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1217" w:hanging="321"/>
      </w:pPr>
      <w:rPr>
        <w:rFonts w:hint="default"/>
      </w:rPr>
    </w:lvl>
    <w:lvl w:ilvl="3">
      <w:numFmt w:val="bullet"/>
      <w:lvlText w:val="•"/>
      <w:lvlJc w:val="left"/>
      <w:pPr>
        <w:ind w:left="1765" w:hanging="321"/>
      </w:pPr>
      <w:rPr>
        <w:rFonts w:hint="default"/>
      </w:rPr>
    </w:lvl>
    <w:lvl w:ilvl="4">
      <w:numFmt w:val="bullet"/>
      <w:lvlText w:val="•"/>
      <w:lvlJc w:val="left"/>
      <w:pPr>
        <w:ind w:left="2314" w:hanging="321"/>
      </w:pPr>
      <w:rPr>
        <w:rFonts w:hint="default"/>
      </w:rPr>
    </w:lvl>
    <w:lvl w:ilvl="5">
      <w:numFmt w:val="bullet"/>
      <w:lvlText w:val="•"/>
      <w:lvlJc w:val="left"/>
      <w:pPr>
        <w:ind w:left="2863" w:hanging="321"/>
      </w:pPr>
      <w:rPr>
        <w:rFonts w:hint="default"/>
      </w:rPr>
    </w:lvl>
    <w:lvl w:ilvl="6">
      <w:numFmt w:val="bullet"/>
      <w:lvlText w:val="•"/>
      <w:lvlJc w:val="left"/>
      <w:pPr>
        <w:ind w:left="3411" w:hanging="321"/>
      </w:pPr>
      <w:rPr>
        <w:rFonts w:hint="default"/>
      </w:rPr>
    </w:lvl>
    <w:lvl w:ilvl="7">
      <w:numFmt w:val="bullet"/>
      <w:lvlText w:val="•"/>
      <w:lvlJc w:val="left"/>
      <w:pPr>
        <w:ind w:left="3960" w:hanging="321"/>
      </w:pPr>
      <w:rPr>
        <w:rFonts w:hint="default"/>
      </w:rPr>
    </w:lvl>
    <w:lvl w:ilvl="8">
      <w:numFmt w:val="bullet"/>
      <w:lvlText w:val="•"/>
      <w:lvlJc w:val="left"/>
      <w:pPr>
        <w:ind w:left="4509" w:hanging="321"/>
      </w:pPr>
      <w:rPr>
        <w:rFonts w:hint="default"/>
      </w:rPr>
    </w:lvl>
  </w:abstractNum>
  <w:abstractNum w:abstractNumId="12" w15:restartNumberingAfterBreak="0">
    <w:nsid w:val="5EF11EF4"/>
    <w:multiLevelType w:val="multilevel"/>
    <w:tmpl w:val="FE500708"/>
    <w:lvl w:ilvl="0">
      <w:start w:val="1"/>
      <w:numFmt w:val="decimal"/>
      <w:lvlText w:val="%1."/>
      <w:lvlJc w:val="left"/>
      <w:pPr>
        <w:ind w:left="1114" w:hanging="180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38" w:hanging="3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2">
      <w:numFmt w:val="bullet"/>
      <w:lvlText w:val="•"/>
      <w:lvlJc w:val="left"/>
      <w:pPr>
        <w:ind w:left="1601" w:hanging="315"/>
      </w:pPr>
      <w:rPr>
        <w:rFonts w:hint="default"/>
      </w:rPr>
    </w:lvl>
    <w:lvl w:ilvl="3">
      <w:numFmt w:val="bullet"/>
      <w:lvlText w:val="•"/>
      <w:lvlJc w:val="left"/>
      <w:pPr>
        <w:ind w:left="2083" w:hanging="315"/>
      </w:pPr>
      <w:rPr>
        <w:rFonts w:hint="default"/>
      </w:rPr>
    </w:lvl>
    <w:lvl w:ilvl="4">
      <w:numFmt w:val="bullet"/>
      <w:lvlText w:val="•"/>
      <w:lvlJc w:val="left"/>
      <w:pPr>
        <w:ind w:left="2564" w:hanging="315"/>
      </w:pPr>
      <w:rPr>
        <w:rFonts w:hint="default"/>
      </w:rPr>
    </w:lvl>
    <w:lvl w:ilvl="5">
      <w:numFmt w:val="bullet"/>
      <w:lvlText w:val="•"/>
      <w:lvlJc w:val="left"/>
      <w:pPr>
        <w:ind w:left="3046" w:hanging="315"/>
      </w:pPr>
      <w:rPr>
        <w:rFonts w:hint="default"/>
      </w:rPr>
    </w:lvl>
    <w:lvl w:ilvl="6">
      <w:numFmt w:val="bullet"/>
      <w:lvlText w:val="•"/>
      <w:lvlJc w:val="left"/>
      <w:pPr>
        <w:ind w:left="3528" w:hanging="315"/>
      </w:pPr>
      <w:rPr>
        <w:rFonts w:hint="default"/>
      </w:rPr>
    </w:lvl>
    <w:lvl w:ilvl="7">
      <w:numFmt w:val="bullet"/>
      <w:lvlText w:val="•"/>
      <w:lvlJc w:val="left"/>
      <w:pPr>
        <w:ind w:left="4009" w:hanging="315"/>
      </w:pPr>
      <w:rPr>
        <w:rFonts w:hint="default"/>
      </w:rPr>
    </w:lvl>
    <w:lvl w:ilvl="8">
      <w:numFmt w:val="bullet"/>
      <w:lvlText w:val="•"/>
      <w:lvlJc w:val="left"/>
      <w:pPr>
        <w:ind w:left="4491" w:hanging="315"/>
      </w:pPr>
      <w:rPr>
        <w:rFonts w:hint="default"/>
      </w:rPr>
    </w:lvl>
  </w:abstractNum>
  <w:abstractNum w:abstractNumId="13" w15:restartNumberingAfterBreak="0">
    <w:nsid w:val="74B91BB2"/>
    <w:multiLevelType w:val="multilevel"/>
    <w:tmpl w:val="213A3A38"/>
    <w:lvl w:ilvl="0">
      <w:start w:val="1"/>
      <w:numFmt w:val="decimal"/>
      <w:lvlText w:val="(%1)"/>
      <w:lvlJc w:val="left"/>
      <w:pPr>
        <w:ind w:left="393" w:hanging="25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105" w:hanging="3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40" w:hanging="45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3">
      <w:numFmt w:val="bullet"/>
      <w:lvlText w:val="•"/>
      <w:lvlJc w:val="left"/>
      <w:pPr>
        <w:ind w:left="1772" w:hanging="450"/>
      </w:pPr>
      <w:rPr>
        <w:rFonts w:hint="default"/>
      </w:rPr>
    </w:lvl>
    <w:lvl w:ilvl="4">
      <w:numFmt w:val="bullet"/>
      <w:lvlText w:val="•"/>
      <w:lvlJc w:val="left"/>
      <w:pPr>
        <w:ind w:left="2304" w:hanging="450"/>
      </w:pPr>
      <w:rPr>
        <w:rFonts w:hint="default"/>
      </w:rPr>
    </w:lvl>
    <w:lvl w:ilvl="5">
      <w:numFmt w:val="bullet"/>
      <w:lvlText w:val="•"/>
      <w:lvlJc w:val="left"/>
      <w:pPr>
        <w:ind w:left="2836" w:hanging="450"/>
      </w:pPr>
      <w:rPr>
        <w:rFonts w:hint="default"/>
      </w:rPr>
    </w:lvl>
    <w:lvl w:ilvl="6">
      <w:numFmt w:val="bullet"/>
      <w:lvlText w:val="•"/>
      <w:lvlJc w:val="left"/>
      <w:pPr>
        <w:ind w:left="3369" w:hanging="450"/>
      </w:pPr>
      <w:rPr>
        <w:rFonts w:hint="default"/>
      </w:rPr>
    </w:lvl>
    <w:lvl w:ilvl="7">
      <w:numFmt w:val="bullet"/>
      <w:lvlText w:val="•"/>
      <w:lvlJc w:val="left"/>
      <w:pPr>
        <w:ind w:left="3901" w:hanging="450"/>
      </w:pPr>
      <w:rPr>
        <w:rFonts w:hint="default"/>
      </w:rPr>
    </w:lvl>
    <w:lvl w:ilvl="8">
      <w:numFmt w:val="bullet"/>
      <w:lvlText w:val="•"/>
      <w:lvlJc w:val="left"/>
      <w:pPr>
        <w:ind w:left="4433" w:hanging="450"/>
      </w:pPr>
      <w:rPr>
        <w:rFonts w:hint="default"/>
      </w:rPr>
    </w:lvl>
  </w:abstractNum>
  <w:abstractNum w:abstractNumId="14" w15:restartNumberingAfterBreak="0">
    <w:nsid w:val="770723F4"/>
    <w:multiLevelType w:val="hybridMultilevel"/>
    <w:tmpl w:val="F98E592A"/>
    <w:lvl w:ilvl="0" w:tplc="186666D8">
      <w:start w:val="1"/>
      <w:numFmt w:val="decimal"/>
      <w:lvlText w:val="(%1)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FEC09D0C">
      <w:numFmt w:val="bullet"/>
      <w:lvlText w:val="•"/>
      <w:lvlJc w:val="left"/>
      <w:pPr>
        <w:ind w:left="668" w:hanging="276"/>
      </w:pPr>
      <w:rPr>
        <w:rFonts w:hint="default"/>
      </w:rPr>
    </w:lvl>
    <w:lvl w:ilvl="2" w:tplc="4844BB0A">
      <w:numFmt w:val="bullet"/>
      <w:lvlText w:val="•"/>
      <w:lvlJc w:val="left"/>
      <w:pPr>
        <w:ind w:left="1217" w:hanging="276"/>
      </w:pPr>
      <w:rPr>
        <w:rFonts w:hint="default"/>
      </w:rPr>
    </w:lvl>
    <w:lvl w:ilvl="3" w:tplc="008091B6">
      <w:numFmt w:val="bullet"/>
      <w:lvlText w:val="•"/>
      <w:lvlJc w:val="left"/>
      <w:pPr>
        <w:ind w:left="1766" w:hanging="276"/>
      </w:pPr>
      <w:rPr>
        <w:rFonts w:hint="default"/>
      </w:rPr>
    </w:lvl>
    <w:lvl w:ilvl="4" w:tplc="6722EF00">
      <w:numFmt w:val="bullet"/>
      <w:lvlText w:val="•"/>
      <w:lvlJc w:val="left"/>
      <w:pPr>
        <w:ind w:left="2314" w:hanging="276"/>
      </w:pPr>
      <w:rPr>
        <w:rFonts w:hint="default"/>
      </w:rPr>
    </w:lvl>
    <w:lvl w:ilvl="5" w:tplc="787490FA">
      <w:numFmt w:val="bullet"/>
      <w:lvlText w:val="•"/>
      <w:lvlJc w:val="left"/>
      <w:pPr>
        <w:ind w:left="2863" w:hanging="276"/>
      </w:pPr>
      <w:rPr>
        <w:rFonts w:hint="default"/>
      </w:rPr>
    </w:lvl>
    <w:lvl w:ilvl="6" w:tplc="4F725D0E">
      <w:numFmt w:val="bullet"/>
      <w:lvlText w:val="•"/>
      <w:lvlJc w:val="left"/>
      <w:pPr>
        <w:ind w:left="3412" w:hanging="276"/>
      </w:pPr>
      <w:rPr>
        <w:rFonts w:hint="default"/>
      </w:rPr>
    </w:lvl>
    <w:lvl w:ilvl="7" w:tplc="72244414">
      <w:numFmt w:val="bullet"/>
      <w:lvlText w:val="•"/>
      <w:lvlJc w:val="left"/>
      <w:pPr>
        <w:ind w:left="3960" w:hanging="276"/>
      </w:pPr>
      <w:rPr>
        <w:rFonts w:hint="default"/>
      </w:rPr>
    </w:lvl>
    <w:lvl w:ilvl="8" w:tplc="466875D6">
      <w:numFmt w:val="bullet"/>
      <w:lvlText w:val="•"/>
      <w:lvlJc w:val="left"/>
      <w:pPr>
        <w:ind w:left="4509" w:hanging="276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13"/>
  </w:num>
  <w:num w:numId="11">
    <w:abstractNumId w:val="10"/>
  </w:num>
  <w:num w:numId="12">
    <w:abstractNumId w:val="5"/>
  </w:num>
  <w:num w:numId="13">
    <w:abstractNumId w:val="8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D6F41"/>
    <w:rsid w:val="008D6F41"/>
    <w:rsid w:val="00DC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5344EC3C-693E-44C1-A5B5-A45AD9C4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0" w:firstLine="3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C54B4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C54B4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C54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4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5186</Words>
  <Characters>29563</Characters>
  <Application>Microsoft Office Word</Application>
  <DocSecurity>0</DocSecurity>
  <Lines>246</Lines>
  <Paragraphs>69</Paragraphs>
  <ScaleCrop>false</ScaleCrop>
  <Company/>
  <LinksUpToDate>false</LinksUpToDate>
  <CharactersWithSpaces>34680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2024-01-22T14:13:00Z</dcterms:created>
  <dcterms:modified xsi:type="dcterms:W3CDTF">2024-01-22T14:14:00Z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2024-01-22T00:00:00Z</vt:filetime>
  </property>
</Properties>
</file>