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8796"/>
      </w:tblGrid>
      <w:tr w:rsidR="008D19AC" w:rsidRPr="00932A9A" w14:paraId="3AC378CD" w14:textId="77777777" w:rsidTr="00BB064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CD8FBBC" w14:textId="77777777" w:rsidR="008D19AC" w:rsidRDefault="008D19AC" w:rsidP="00BB0649">
            <w:pPr>
              <w:pStyle w:val="NASLOVZLATO"/>
            </w:pPr>
            <w:r>
              <w:drawing>
                <wp:inline distT="0" distB="0" distL="0" distR="0" wp14:anchorId="77FE1B3F" wp14:editId="6A684ABA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5B3E476B" w14:textId="04500A22" w:rsidR="008D19AC" w:rsidRPr="00F04BB2" w:rsidRDefault="00411135" w:rsidP="00BB0649">
            <w:pPr>
              <w:pStyle w:val="NASLOVZLATO"/>
              <w:rPr>
                <w:lang w:val="sr-Cyrl-RS"/>
              </w:rPr>
            </w:pPr>
            <w:r w:rsidRPr="00411135">
              <w:rPr>
                <w:lang w:val="sr-Cyrl-RS"/>
              </w:rPr>
              <w:t>МЕМОРАНДУМ</w:t>
            </w:r>
          </w:p>
          <w:p w14:paraId="7F46B1E7" w14:textId="1BDC37C8" w:rsidR="008D19AC" w:rsidRPr="00F04BB2" w:rsidRDefault="008D19AC" w:rsidP="00BB0649">
            <w:pPr>
              <w:pStyle w:val="NASLOVBELO"/>
              <w:rPr>
                <w:lang w:val="sr-Cyrl-RS"/>
              </w:rPr>
            </w:pPr>
            <w:r w:rsidRPr="008D19AC">
              <w:rPr>
                <w:lang w:val="sr-Cyrl-RS"/>
              </w:rPr>
              <w:t>О САРАДЊИ ИЗМЕЂУ МИНИСТАРСТВА ЗАШТИТЕ ЖИВОТНЕ СРЕДИНЕ РЕПУБЛИКЕ СРБИЈЕ И МИНИСТАРСТВА ЖИВОТНЕ СРЕДИНЕ И ЕНЕРГЕТИКЕ РЕПУБЛИКЕ ГРЧКЕ У ОБЛАСТИ ЗАШТИТЕ ЖИВОТНЕ СРЕДИНЕ И ОДРЖИВОГ РАЗВОЈА</w:t>
            </w:r>
          </w:p>
          <w:p w14:paraId="5623E98C" w14:textId="1E2BDBB5" w:rsidR="008D19AC" w:rsidRPr="00D70371" w:rsidRDefault="008D19AC" w:rsidP="00BB0649">
            <w:pPr>
              <w:pStyle w:val="podnaslovpropisa"/>
            </w:pPr>
            <w:r w:rsidRPr="00D70371">
              <w:t>("</w:t>
            </w:r>
            <w:r w:rsidRPr="00B00082">
              <w:t>Сл. гласник РС - Међународни уговори"</w:t>
            </w:r>
            <w:r w:rsidRPr="00D70371">
              <w:t>, бр.</w:t>
            </w:r>
            <w:r>
              <w:t xml:space="preserve"> 6</w:t>
            </w:r>
            <w:r w:rsidRPr="00D70371">
              <w:t>/</w:t>
            </w:r>
            <w:r>
              <w:t>201</w:t>
            </w:r>
            <w:r>
              <w:t>9</w:t>
            </w:r>
            <w:r w:rsidRPr="00D70371">
              <w:t>)</w:t>
            </w:r>
          </w:p>
        </w:tc>
      </w:tr>
    </w:tbl>
    <w:p w14:paraId="3C4B5F25" w14:textId="77777777" w:rsidR="00FA270D" w:rsidRDefault="00FA27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5B994D" w14:textId="77777777" w:rsidR="00776FF9" w:rsidRPr="00776FF9" w:rsidRDefault="00776FF9" w:rsidP="00776FF9">
      <w:pPr>
        <w:spacing w:after="225"/>
        <w:jc w:val="center"/>
        <w:rPr>
          <w:rFonts w:ascii="Arial" w:hAnsi="Arial" w:cs="Arial"/>
        </w:rPr>
      </w:pPr>
      <w:r w:rsidRPr="00776FF9">
        <w:rPr>
          <w:rFonts w:ascii="Arial" w:hAnsi="Arial" w:cs="Arial"/>
          <w:b/>
          <w:color w:val="000000"/>
        </w:rPr>
        <w:t>ΜΝΗΜΟΝΙΟ ΣΥΝΕΡΓΑΣΙΑΣ</w:t>
      </w:r>
    </w:p>
    <w:p w14:paraId="0314C09F" w14:textId="77777777" w:rsidR="00776FF9" w:rsidRPr="00776FF9" w:rsidRDefault="00776FF9" w:rsidP="00776FF9">
      <w:pPr>
        <w:spacing w:after="150"/>
        <w:jc w:val="center"/>
        <w:rPr>
          <w:rFonts w:ascii="Arial" w:hAnsi="Arial" w:cs="Arial"/>
        </w:rPr>
      </w:pPr>
      <w:r w:rsidRPr="00776FF9">
        <w:rPr>
          <w:rFonts w:ascii="Arial" w:hAnsi="Arial" w:cs="Arial"/>
          <w:b/>
          <w:color w:val="000000"/>
        </w:rPr>
        <w:t>ΑΝΑΜΕΣΑ ΣΤΟ ΥΠΟΥΡΓΕΙΟΥ ΠΕΡΙΒΑΛΛΟΝΤΙΚΗΣ ΠΡΟΣΤΑΣΙΑΣ ΤΗΣ ΔΗΜΟΚΡΑΤΙΑΣ ΤΗΣ ΣΕΡΒΙΑΣ ΚΑΙ ΤΟΥ ΥΠΟΥΡΓΕΙΟ ΠΕΡΙΒΑΛΛΟΝΤΟΣ ΚΑΙ ΕΝΕΡΓΕΙΑΣ ΤΗΣ ΕΛΛΗΝΙΚΗΣ ΔΗΜΟΚΡΑΤΙΑΣ ΣΤΟΝ ΤΟΜΕΑ ΤΗΣ ΠΕΡΙΒΑΛΛΟΝΤΙΚΗΣ ΠΡΟΣΤΑΣΙΑΣ ΚΑΙ ΤΗΣ ΒΙΩΣΙΜΗΣ ΑΝΑΠΤΥΞΗΣ</w:t>
      </w:r>
    </w:p>
    <w:p w14:paraId="4E2E363A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Το</w:t>
      </w:r>
      <w:proofErr w:type="spellEnd"/>
      <w:r w:rsidRPr="00776FF9">
        <w:rPr>
          <w:rFonts w:ascii="Arial" w:hAnsi="Arial" w:cs="Arial"/>
          <w:color w:val="000000"/>
        </w:rPr>
        <w:t xml:space="preserve"> Υπ</w:t>
      </w:r>
      <w:proofErr w:type="spellStart"/>
      <w:r w:rsidRPr="00776FF9">
        <w:rPr>
          <w:rFonts w:ascii="Arial" w:hAnsi="Arial" w:cs="Arial"/>
          <w:color w:val="000000"/>
        </w:rPr>
        <w:t>ουργείο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Περι</w:t>
      </w:r>
      <w:proofErr w:type="spellEnd"/>
      <w:r w:rsidRPr="00776FF9">
        <w:rPr>
          <w:rFonts w:ascii="Arial" w:hAnsi="Arial" w:cs="Arial"/>
          <w:color w:val="000000"/>
        </w:rPr>
        <w:t xml:space="preserve">βαλλοντικής </w:t>
      </w:r>
      <w:proofErr w:type="spellStart"/>
      <w:r w:rsidRPr="00776FF9">
        <w:rPr>
          <w:rFonts w:ascii="Arial" w:hAnsi="Arial" w:cs="Arial"/>
          <w:color w:val="000000"/>
        </w:rPr>
        <w:t>Προστ</w:t>
      </w:r>
      <w:proofErr w:type="spellEnd"/>
      <w:r w:rsidRPr="00776FF9">
        <w:rPr>
          <w:rFonts w:ascii="Arial" w:hAnsi="Arial" w:cs="Arial"/>
          <w:color w:val="000000"/>
        </w:rPr>
        <w:t xml:space="preserve">ασίας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Δημοκρ</w:t>
      </w:r>
      <w:proofErr w:type="spellEnd"/>
      <w:r w:rsidRPr="00776FF9">
        <w:rPr>
          <w:rFonts w:ascii="Arial" w:hAnsi="Arial" w:cs="Arial"/>
          <w:color w:val="000000"/>
        </w:rPr>
        <w:t xml:space="preserve">ατίας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Σερ</w:t>
      </w:r>
      <w:proofErr w:type="spellEnd"/>
      <w:r w:rsidRPr="00776FF9">
        <w:rPr>
          <w:rFonts w:ascii="Arial" w:hAnsi="Arial" w:cs="Arial"/>
          <w:color w:val="000000"/>
        </w:rPr>
        <w:t xml:space="preserve">βίας και </w:t>
      </w:r>
      <w:proofErr w:type="spellStart"/>
      <w:r w:rsidRPr="00776FF9">
        <w:rPr>
          <w:rFonts w:ascii="Arial" w:hAnsi="Arial" w:cs="Arial"/>
          <w:color w:val="000000"/>
        </w:rPr>
        <w:t>το</w:t>
      </w:r>
      <w:proofErr w:type="spellEnd"/>
      <w:r w:rsidRPr="00776FF9">
        <w:rPr>
          <w:rFonts w:ascii="Arial" w:hAnsi="Arial" w:cs="Arial"/>
          <w:color w:val="000000"/>
        </w:rPr>
        <w:t xml:space="preserve"> Υπ</w:t>
      </w:r>
      <w:proofErr w:type="spellStart"/>
      <w:r w:rsidRPr="00776FF9">
        <w:rPr>
          <w:rFonts w:ascii="Arial" w:hAnsi="Arial" w:cs="Arial"/>
          <w:color w:val="000000"/>
        </w:rPr>
        <w:t>ουργείο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Περι</w:t>
      </w:r>
      <w:proofErr w:type="spellEnd"/>
      <w:r w:rsidRPr="00776FF9">
        <w:rPr>
          <w:rFonts w:ascii="Arial" w:hAnsi="Arial" w:cs="Arial"/>
          <w:color w:val="000000"/>
        </w:rPr>
        <w:t xml:space="preserve">βάλλοντος και </w:t>
      </w:r>
      <w:proofErr w:type="spellStart"/>
      <w:r w:rsidRPr="00776FF9">
        <w:rPr>
          <w:rFonts w:ascii="Arial" w:hAnsi="Arial" w:cs="Arial"/>
          <w:color w:val="000000"/>
        </w:rPr>
        <w:t>Ενέργει</w:t>
      </w:r>
      <w:proofErr w:type="spellEnd"/>
      <w:r w:rsidRPr="00776FF9">
        <w:rPr>
          <w:rFonts w:ascii="Arial" w:hAnsi="Arial" w:cs="Arial"/>
          <w:color w:val="000000"/>
        </w:rPr>
        <w:t xml:space="preserve">ας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Ελληνικής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Δημοκρ</w:t>
      </w:r>
      <w:proofErr w:type="spellEnd"/>
      <w:r w:rsidRPr="00776FF9">
        <w:rPr>
          <w:rFonts w:ascii="Arial" w:hAnsi="Arial" w:cs="Arial"/>
          <w:color w:val="000000"/>
        </w:rPr>
        <w:t>ατίας,</w:t>
      </w:r>
    </w:p>
    <w:p w14:paraId="5DE33E31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Στο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εξής</w:t>
      </w:r>
      <w:proofErr w:type="spellEnd"/>
      <w:r w:rsidRPr="00776FF9">
        <w:rPr>
          <w:rFonts w:ascii="Arial" w:hAnsi="Arial" w:cs="Arial"/>
          <w:color w:val="000000"/>
        </w:rPr>
        <w:t xml:space="preserve"> ανα</w:t>
      </w:r>
      <w:proofErr w:type="spellStart"/>
      <w:r w:rsidRPr="00776FF9">
        <w:rPr>
          <w:rFonts w:ascii="Arial" w:hAnsi="Arial" w:cs="Arial"/>
          <w:color w:val="000000"/>
        </w:rPr>
        <w:t>φέροντ</w:t>
      </w:r>
      <w:proofErr w:type="spellEnd"/>
      <w:r w:rsidRPr="00776FF9">
        <w:rPr>
          <w:rFonts w:ascii="Arial" w:hAnsi="Arial" w:cs="Arial"/>
          <w:color w:val="000000"/>
        </w:rPr>
        <w:t xml:space="preserve">αι </w:t>
      </w:r>
      <w:proofErr w:type="spellStart"/>
      <w:r w:rsidRPr="00776FF9">
        <w:rPr>
          <w:rFonts w:ascii="Arial" w:hAnsi="Arial" w:cs="Arial"/>
          <w:color w:val="000000"/>
        </w:rPr>
        <w:t>ως</w:t>
      </w:r>
      <w:proofErr w:type="spellEnd"/>
      <w:r w:rsidRPr="00776FF9">
        <w:rPr>
          <w:rFonts w:ascii="Arial" w:hAnsi="Arial" w:cs="Arial"/>
          <w:color w:val="000000"/>
        </w:rPr>
        <w:t xml:space="preserve"> “</w:t>
      </w:r>
      <w:proofErr w:type="spellStart"/>
      <w:r w:rsidRPr="00776FF9">
        <w:rPr>
          <w:rFonts w:ascii="Arial" w:hAnsi="Arial" w:cs="Arial"/>
          <w:color w:val="000000"/>
        </w:rPr>
        <w:t>Μέρη</w:t>
      </w:r>
      <w:proofErr w:type="spellEnd"/>
      <w:r w:rsidRPr="00776FF9">
        <w:rPr>
          <w:rFonts w:ascii="Arial" w:hAnsi="Arial" w:cs="Arial"/>
          <w:color w:val="000000"/>
        </w:rPr>
        <w:t>”,</w:t>
      </w:r>
    </w:p>
    <w:p w14:paraId="71D5B697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i/>
          <w:color w:val="000000"/>
        </w:rPr>
        <w:t>Έχοντ</w:t>
      </w:r>
      <w:proofErr w:type="spellEnd"/>
      <w:r w:rsidRPr="00776FF9">
        <w:rPr>
          <w:rFonts w:ascii="Arial" w:hAnsi="Arial" w:cs="Arial"/>
          <w:i/>
          <w:color w:val="000000"/>
        </w:rPr>
        <w:t>ας επ</w:t>
      </w:r>
      <w:proofErr w:type="spellStart"/>
      <w:r w:rsidRPr="00776FF9">
        <w:rPr>
          <w:rFonts w:ascii="Arial" w:hAnsi="Arial" w:cs="Arial"/>
          <w:i/>
          <w:color w:val="000000"/>
        </w:rPr>
        <w:t>ίγνωση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εριφερει</w:t>
      </w:r>
      <w:proofErr w:type="spellEnd"/>
      <w:r w:rsidRPr="00776FF9">
        <w:rPr>
          <w:rFonts w:ascii="Arial" w:hAnsi="Arial" w:cs="Arial"/>
          <w:color w:val="000000"/>
        </w:rPr>
        <w:t>ακών και πα</w:t>
      </w:r>
      <w:proofErr w:type="spellStart"/>
      <w:r w:rsidRPr="00776FF9">
        <w:rPr>
          <w:rFonts w:ascii="Arial" w:hAnsi="Arial" w:cs="Arial"/>
          <w:color w:val="000000"/>
        </w:rPr>
        <w:t>γκόσμιων</w:t>
      </w:r>
      <w:proofErr w:type="spellEnd"/>
      <w:r w:rsidRPr="00776FF9">
        <w:rPr>
          <w:rFonts w:ascii="Arial" w:hAnsi="Arial" w:cs="Arial"/>
          <w:color w:val="000000"/>
        </w:rPr>
        <w:t xml:space="preserve"> επιπ</w:t>
      </w:r>
      <w:proofErr w:type="spellStart"/>
      <w:r w:rsidRPr="00776FF9">
        <w:rPr>
          <w:rFonts w:ascii="Arial" w:hAnsi="Arial" w:cs="Arial"/>
          <w:color w:val="000000"/>
        </w:rPr>
        <w:t>τώσεων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ροστ</w:t>
      </w:r>
      <w:proofErr w:type="spellEnd"/>
      <w:r w:rsidRPr="00776FF9">
        <w:rPr>
          <w:rFonts w:ascii="Arial" w:hAnsi="Arial" w:cs="Arial"/>
          <w:color w:val="000000"/>
        </w:rPr>
        <w:t xml:space="preserve">ασίας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</w:t>
      </w:r>
      <w:proofErr w:type="spellEnd"/>
      <w:r w:rsidRPr="00776FF9">
        <w:rPr>
          <w:rFonts w:ascii="Arial" w:hAnsi="Arial" w:cs="Arial"/>
          <w:color w:val="000000"/>
        </w:rPr>
        <w:t xml:space="preserve">βάλλοντος και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επ</w:t>
      </w:r>
      <w:proofErr w:type="spellStart"/>
      <w:r w:rsidRPr="00776FF9">
        <w:rPr>
          <w:rFonts w:ascii="Arial" w:hAnsi="Arial" w:cs="Arial"/>
          <w:color w:val="000000"/>
        </w:rPr>
        <w:t>είγοντος</w:t>
      </w:r>
      <w:proofErr w:type="spellEnd"/>
      <w:r w:rsidRPr="00776FF9">
        <w:rPr>
          <w:rFonts w:ascii="Arial" w:hAnsi="Arial" w:cs="Arial"/>
          <w:color w:val="000000"/>
        </w:rPr>
        <w:t xml:space="preserve"> να β</w:t>
      </w:r>
      <w:proofErr w:type="spellStart"/>
      <w:r w:rsidRPr="00776FF9">
        <w:rPr>
          <w:rFonts w:ascii="Arial" w:hAnsi="Arial" w:cs="Arial"/>
          <w:color w:val="000000"/>
        </w:rPr>
        <w:t>ρεθούν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</w:t>
      </w:r>
      <w:proofErr w:type="spellEnd"/>
      <w:r w:rsidRPr="00776FF9">
        <w:rPr>
          <w:rFonts w:ascii="Arial" w:hAnsi="Arial" w:cs="Arial"/>
          <w:color w:val="000000"/>
        </w:rPr>
        <w:t xml:space="preserve">αρκείς </w:t>
      </w:r>
      <w:proofErr w:type="spellStart"/>
      <w:r w:rsidRPr="00776FF9">
        <w:rPr>
          <w:rFonts w:ascii="Arial" w:hAnsi="Arial" w:cs="Arial"/>
          <w:color w:val="000000"/>
        </w:rPr>
        <w:t>λύσεις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μέσω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διεθνούς</w:t>
      </w:r>
      <w:proofErr w:type="spellEnd"/>
      <w:r w:rsidRPr="00776FF9">
        <w:rPr>
          <w:rFonts w:ascii="Arial" w:hAnsi="Arial" w:cs="Arial"/>
          <w:color w:val="000000"/>
        </w:rPr>
        <w:t xml:space="preserve"> και π</w:t>
      </w:r>
      <w:proofErr w:type="spellStart"/>
      <w:r w:rsidRPr="00776FF9">
        <w:rPr>
          <w:rFonts w:ascii="Arial" w:hAnsi="Arial" w:cs="Arial"/>
          <w:color w:val="000000"/>
        </w:rPr>
        <w:t>εριφερει</w:t>
      </w:r>
      <w:proofErr w:type="spellEnd"/>
      <w:r w:rsidRPr="00776FF9">
        <w:rPr>
          <w:rFonts w:ascii="Arial" w:hAnsi="Arial" w:cs="Arial"/>
          <w:color w:val="000000"/>
        </w:rPr>
        <w:t xml:space="preserve">ακής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>ασίας, κα</w:t>
      </w:r>
      <w:proofErr w:type="spellStart"/>
      <w:r w:rsidRPr="00776FF9">
        <w:rPr>
          <w:rFonts w:ascii="Arial" w:hAnsi="Arial" w:cs="Arial"/>
          <w:color w:val="000000"/>
        </w:rPr>
        <w:t>θώς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σημ</w:t>
      </w:r>
      <w:proofErr w:type="spellEnd"/>
      <w:r w:rsidRPr="00776FF9">
        <w:rPr>
          <w:rFonts w:ascii="Arial" w:hAnsi="Arial" w:cs="Arial"/>
          <w:color w:val="000000"/>
        </w:rPr>
        <w:t xml:space="preserve">ασίας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συντονισμού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κοινών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δρ</w:t>
      </w:r>
      <w:proofErr w:type="spellEnd"/>
      <w:r w:rsidRPr="00776FF9">
        <w:rPr>
          <w:rFonts w:ascii="Arial" w:hAnsi="Arial" w:cs="Arial"/>
          <w:color w:val="000000"/>
        </w:rPr>
        <w:t xml:space="preserve">αστηριοτήτων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χωρών</w:t>
      </w:r>
      <w:proofErr w:type="spellEnd"/>
      <w:r w:rsidRPr="00776FF9">
        <w:rPr>
          <w:rFonts w:ascii="Arial" w:hAnsi="Arial" w:cs="Arial"/>
          <w:color w:val="000000"/>
        </w:rPr>
        <w:t>,</w:t>
      </w:r>
    </w:p>
    <w:p w14:paraId="2ECAA210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i/>
          <w:color w:val="000000"/>
        </w:rPr>
        <w:t>Αν</w:t>
      </w:r>
      <w:proofErr w:type="spellEnd"/>
      <w:r w:rsidRPr="00776FF9">
        <w:rPr>
          <w:rFonts w:ascii="Arial" w:hAnsi="Arial" w:cs="Arial"/>
          <w:i/>
          <w:color w:val="000000"/>
        </w:rPr>
        <w:t>αγνωρίζοντας</w:t>
      </w:r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ότι</w:t>
      </w:r>
      <w:proofErr w:type="spellEnd"/>
      <w:r w:rsidRPr="00776FF9">
        <w:rPr>
          <w:rFonts w:ascii="Arial" w:hAnsi="Arial" w:cs="Arial"/>
          <w:color w:val="000000"/>
        </w:rPr>
        <w:t xml:space="preserve"> η </w:t>
      </w:r>
      <w:proofErr w:type="spellStart"/>
      <w:r w:rsidRPr="00776FF9">
        <w:rPr>
          <w:rFonts w:ascii="Arial" w:hAnsi="Arial" w:cs="Arial"/>
          <w:color w:val="000000"/>
        </w:rPr>
        <w:t>διμερής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>ασία μπ</w:t>
      </w:r>
      <w:proofErr w:type="spellStart"/>
      <w:r w:rsidRPr="00776FF9">
        <w:rPr>
          <w:rFonts w:ascii="Arial" w:hAnsi="Arial" w:cs="Arial"/>
          <w:color w:val="000000"/>
        </w:rPr>
        <w:t>ορεί</w:t>
      </w:r>
      <w:proofErr w:type="spellEnd"/>
      <w:r w:rsidRPr="00776FF9">
        <w:rPr>
          <w:rFonts w:ascii="Arial" w:hAnsi="Arial" w:cs="Arial"/>
          <w:color w:val="000000"/>
        </w:rPr>
        <w:t xml:space="preserve"> να απ</w:t>
      </w:r>
      <w:proofErr w:type="spellStart"/>
      <w:r w:rsidRPr="00776FF9">
        <w:rPr>
          <w:rFonts w:ascii="Arial" w:hAnsi="Arial" w:cs="Arial"/>
          <w:color w:val="000000"/>
        </w:rPr>
        <w:t>οτελέσει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ισχυρό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θεμέλιο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γι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εμ</w:t>
      </w:r>
      <w:proofErr w:type="spellEnd"/>
      <w:r w:rsidRPr="00776FF9">
        <w:rPr>
          <w:rFonts w:ascii="Arial" w:hAnsi="Arial" w:cs="Arial"/>
          <w:color w:val="000000"/>
        </w:rPr>
        <w:t xml:space="preserve">βάθυνση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 xml:space="preserve">ασίας και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σε</w:t>
      </w:r>
      <w:proofErr w:type="spellEnd"/>
      <w:r w:rsidRPr="00776FF9">
        <w:rPr>
          <w:rFonts w:ascii="Arial" w:hAnsi="Arial" w:cs="Arial"/>
          <w:color w:val="000000"/>
        </w:rPr>
        <w:t xml:space="preserve">βασμού </w:t>
      </w:r>
      <w:proofErr w:type="spellStart"/>
      <w:r w:rsidRPr="00776FF9">
        <w:rPr>
          <w:rFonts w:ascii="Arial" w:hAnsi="Arial" w:cs="Arial"/>
          <w:color w:val="000000"/>
        </w:rPr>
        <w:t>μέσω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μοι</w:t>
      </w:r>
      <w:proofErr w:type="spellEnd"/>
      <w:r w:rsidRPr="00776FF9">
        <w:rPr>
          <w:rFonts w:ascii="Arial" w:hAnsi="Arial" w:cs="Arial"/>
          <w:color w:val="000000"/>
        </w:rPr>
        <w:t>βαίων π</w:t>
      </w:r>
      <w:proofErr w:type="spellStart"/>
      <w:r w:rsidRPr="00776FF9">
        <w:rPr>
          <w:rFonts w:ascii="Arial" w:hAnsi="Arial" w:cs="Arial"/>
          <w:color w:val="000000"/>
        </w:rPr>
        <w:t>ροσ</w:t>
      </w:r>
      <w:proofErr w:type="spellEnd"/>
      <w:r w:rsidRPr="00776FF9">
        <w:rPr>
          <w:rFonts w:ascii="Arial" w:hAnsi="Arial" w:cs="Arial"/>
          <w:color w:val="000000"/>
        </w:rPr>
        <w:t xml:space="preserve">παθειών και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Μερών</w:t>
      </w:r>
      <w:proofErr w:type="spellEnd"/>
      <w:r w:rsidRPr="00776FF9">
        <w:rPr>
          <w:rFonts w:ascii="Arial" w:hAnsi="Arial" w:cs="Arial"/>
          <w:color w:val="000000"/>
        </w:rPr>
        <w:t>, τα οπ</w:t>
      </w:r>
      <w:proofErr w:type="spellStart"/>
      <w:r w:rsidRPr="00776FF9">
        <w:rPr>
          <w:rFonts w:ascii="Arial" w:hAnsi="Arial" w:cs="Arial"/>
          <w:color w:val="000000"/>
        </w:rPr>
        <w:t>οί</w:t>
      </w:r>
      <w:proofErr w:type="spellEnd"/>
      <w:r w:rsidRPr="00776FF9">
        <w:rPr>
          <w:rFonts w:ascii="Arial" w:hAnsi="Arial" w:cs="Arial"/>
          <w:color w:val="000000"/>
        </w:rPr>
        <w:t xml:space="preserve">α θα </w:t>
      </w:r>
      <w:proofErr w:type="spellStart"/>
      <w:r w:rsidRPr="00776FF9">
        <w:rPr>
          <w:rFonts w:ascii="Arial" w:hAnsi="Arial" w:cs="Arial"/>
          <w:color w:val="000000"/>
        </w:rPr>
        <w:t>συμ</w:t>
      </w:r>
      <w:proofErr w:type="spellEnd"/>
      <w:r w:rsidRPr="00776FF9">
        <w:rPr>
          <w:rFonts w:ascii="Arial" w:hAnsi="Arial" w:cs="Arial"/>
          <w:color w:val="000000"/>
        </w:rPr>
        <w:t xml:space="preserve">βάλουν </w:t>
      </w:r>
      <w:proofErr w:type="spellStart"/>
      <w:r w:rsidRPr="00776FF9">
        <w:rPr>
          <w:rFonts w:ascii="Arial" w:hAnsi="Arial" w:cs="Arial"/>
          <w:color w:val="000000"/>
        </w:rPr>
        <w:t>στην</w:t>
      </w:r>
      <w:proofErr w:type="spellEnd"/>
      <w:r w:rsidRPr="00776FF9">
        <w:rPr>
          <w:rFonts w:ascii="Arial" w:hAnsi="Arial" w:cs="Arial"/>
          <w:color w:val="000000"/>
        </w:rPr>
        <w:t xml:space="preserve"> απ</w:t>
      </w:r>
      <w:proofErr w:type="spellStart"/>
      <w:r w:rsidRPr="00776FF9">
        <w:rPr>
          <w:rFonts w:ascii="Arial" w:hAnsi="Arial" w:cs="Arial"/>
          <w:color w:val="000000"/>
        </w:rPr>
        <w:t>οτελεσμ</w:t>
      </w:r>
      <w:proofErr w:type="spellEnd"/>
      <w:r w:rsidRPr="00776FF9">
        <w:rPr>
          <w:rFonts w:ascii="Arial" w:hAnsi="Arial" w:cs="Arial"/>
          <w:color w:val="000000"/>
        </w:rPr>
        <w:t>ατική επ</w:t>
      </w:r>
      <w:proofErr w:type="spellStart"/>
      <w:r w:rsidRPr="00776FF9">
        <w:rPr>
          <w:rFonts w:ascii="Arial" w:hAnsi="Arial" w:cs="Arial"/>
          <w:color w:val="000000"/>
        </w:rPr>
        <w:t>ίτευξη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εθνικών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διεθνών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τομε</w:t>
      </w:r>
      <w:proofErr w:type="spellEnd"/>
      <w:r w:rsidRPr="00776FF9">
        <w:rPr>
          <w:rFonts w:ascii="Arial" w:hAnsi="Arial" w:cs="Arial"/>
          <w:color w:val="000000"/>
        </w:rPr>
        <w:t xml:space="preserve">ακών </w:t>
      </w:r>
      <w:proofErr w:type="spellStart"/>
      <w:r w:rsidRPr="00776FF9">
        <w:rPr>
          <w:rFonts w:ascii="Arial" w:hAnsi="Arial" w:cs="Arial"/>
          <w:color w:val="000000"/>
        </w:rPr>
        <w:t>στόχων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τους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στη</w:t>
      </w:r>
      <w:proofErr w:type="spellEnd"/>
      <w:r w:rsidRPr="00776FF9">
        <w:rPr>
          <w:rFonts w:ascii="Arial" w:hAnsi="Arial" w:cs="Arial"/>
          <w:color w:val="000000"/>
        </w:rPr>
        <w:t xml:space="preserve"> β</w:t>
      </w:r>
      <w:proofErr w:type="spellStart"/>
      <w:r w:rsidRPr="00776FF9">
        <w:rPr>
          <w:rFonts w:ascii="Arial" w:hAnsi="Arial" w:cs="Arial"/>
          <w:color w:val="000000"/>
        </w:rPr>
        <w:t>ελτίωση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κα</w:t>
      </w:r>
      <w:proofErr w:type="spellStart"/>
      <w:r w:rsidRPr="00776FF9">
        <w:rPr>
          <w:rFonts w:ascii="Arial" w:hAnsi="Arial" w:cs="Arial"/>
          <w:color w:val="000000"/>
        </w:rPr>
        <w:t>τάστ</w:t>
      </w:r>
      <w:proofErr w:type="spellEnd"/>
      <w:r w:rsidRPr="00776FF9">
        <w:rPr>
          <w:rFonts w:ascii="Arial" w:hAnsi="Arial" w:cs="Arial"/>
          <w:color w:val="000000"/>
        </w:rPr>
        <w:t xml:space="preserve">ασης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</w:t>
      </w:r>
      <w:proofErr w:type="spellEnd"/>
      <w:r w:rsidRPr="00776FF9">
        <w:rPr>
          <w:rFonts w:ascii="Arial" w:hAnsi="Arial" w:cs="Arial"/>
          <w:color w:val="000000"/>
        </w:rPr>
        <w:t xml:space="preserve">βάλλοντος </w:t>
      </w:r>
      <w:proofErr w:type="spellStart"/>
      <w:r w:rsidRPr="00776FF9">
        <w:rPr>
          <w:rFonts w:ascii="Arial" w:hAnsi="Arial" w:cs="Arial"/>
          <w:color w:val="000000"/>
        </w:rPr>
        <w:t>στις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χώρες</w:t>
      </w:r>
      <w:proofErr w:type="spellEnd"/>
      <w:r w:rsidRPr="00776FF9">
        <w:rPr>
          <w:rFonts w:ascii="Arial" w:hAnsi="Arial" w:cs="Arial"/>
          <w:color w:val="000000"/>
        </w:rPr>
        <w:t xml:space="preserve">, </w:t>
      </w:r>
      <w:proofErr w:type="spellStart"/>
      <w:r w:rsidRPr="00776FF9">
        <w:rPr>
          <w:rFonts w:ascii="Arial" w:hAnsi="Arial" w:cs="Arial"/>
          <w:color w:val="000000"/>
        </w:rPr>
        <w:t>συμ</w:t>
      </w:r>
      <w:proofErr w:type="spellEnd"/>
      <w:r w:rsidRPr="00776FF9">
        <w:rPr>
          <w:rFonts w:ascii="Arial" w:hAnsi="Arial" w:cs="Arial"/>
          <w:color w:val="000000"/>
        </w:rPr>
        <w:t xml:space="preserve">βάλλοντας </w:t>
      </w:r>
      <w:proofErr w:type="spellStart"/>
      <w:r w:rsidRPr="00776FF9">
        <w:rPr>
          <w:rFonts w:ascii="Arial" w:hAnsi="Arial" w:cs="Arial"/>
          <w:color w:val="000000"/>
        </w:rPr>
        <w:t>στην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ολυμερή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>ασία,</w:t>
      </w:r>
    </w:p>
    <w:p w14:paraId="2EB8062C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i/>
          <w:color w:val="000000"/>
        </w:rPr>
        <w:t>Σε</w:t>
      </w:r>
      <w:proofErr w:type="spellEnd"/>
      <w:r w:rsidRPr="00776FF9">
        <w:rPr>
          <w:rFonts w:ascii="Arial" w:hAnsi="Arial" w:cs="Arial"/>
          <w:i/>
          <w:color w:val="000000"/>
        </w:rPr>
        <w:t xml:space="preserve">βόμενοι και </w:t>
      </w:r>
      <w:proofErr w:type="spellStart"/>
      <w:r w:rsidRPr="00776FF9">
        <w:rPr>
          <w:rFonts w:ascii="Arial" w:hAnsi="Arial" w:cs="Arial"/>
          <w:i/>
          <w:color w:val="000000"/>
        </w:rPr>
        <w:t>ενεργώντ</w:t>
      </w:r>
      <w:proofErr w:type="spellEnd"/>
      <w:r w:rsidRPr="00776FF9">
        <w:rPr>
          <w:rFonts w:ascii="Arial" w:hAnsi="Arial" w:cs="Arial"/>
          <w:i/>
          <w:color w:val="000000"/>
        </w:rPr>
        <w:t>ας</w:t>
      </w:r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σύμφων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εθνική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νομοθεσί</w:t>
      </w:r>
      <w:proofErr w:type="spellEnd"/>
      <w:r w:rsidRPr="00776FF9">
        <w:rPr>
          <w:rFonts w:ascii="Arial" w:hAnsi="Arial" w:cs="Arial"/>
          <w:color w:val="000000"/>
        </w:rPr>
        <w:t xml:space="preserve">α και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Μερών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τις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ρχές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διεθνούς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</w:t>
      </w:r>
      <w:proofErr w:type="spellEnd"/>
      <w:r w:rsidRPr="00776FF9">
        <w:rPr>
          <w:rFonts w:ascii="Arial" w:hAnsi="Arial" w:cs="Arial"/>
          <w:color w:val="000000"/>
        </w:rPr>
        <w:t xml:space="preserve">βαλλοντικού </w:t>
      </w:r>
      <w:proofErr w:type="spellStart"/>
      <w:r w:rsidRPr="00776FF9">
        <w:rPr>
          <w:rFonts w:ascii="Arial" w:hAnsi="Arial" w:cs="Arial"/>
          <w:color w:val="000000"/>
        </w:rPr>
        <w:t>δικ</w:t>
      </w:r>
      <w:proofErr w:type="spellEnd"/>
      <w:r w:rsidRPr="00776FF9">
        <w:rPr>
          <w:rFonts w:ascii="Arial" w:hAnsi="Arial" w:cs="Arial"/>
          <w:color w:val="000000"/>
        </w:rPr>
        <w:t>αίου,</w:t>
      </w:r>
    </w:p>
    <w:p w14:paraId="64D18EF6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i/>
          <w:color w:val="000000"/>
        </w:rPr>
        <w:t>Επ</w:t>
      </w:r>
      <w:proofErr w:type="spellStart"/>
      <w:r w:rsidRPr="00776FF9">
        <w:rPr>
          <w:rFonts w:ascii="Arial" w:hAnsi="Arial" w:cs="Arial"/>
          <w:i/>
          <w:color w:val="000000"/>
        </w:rPr>
        <w:t>ιθυμώντ</w:t>
      </w:r>
      <w:proofErr w:type="spellEnd"/>
      <w:r w:rsidRPr="00776FF9">
        <w:rPr>
          <w:rFonts w:ascii="Arial" w:hAnsi="Arial" w:cs="Arial"/>
          <w:i/>
          <w:color w:val="000000"/>
        </w:rPr>
        <w:t>ας</w:t>
      </w:r>
      <w:r w:rsidRPr="00776FF9">
        <w:rPr>
          <w:rFonts w:ascii="Arial" w:hAnsi="Arial" w:cs="Arial"/>
          <w:color w:val="000000"/>
        </w:rPr>
        <w:t xml:space="preserve"> να </w:t>
      </w:r>
      <w:proofErr w:type="spellStart"/>
      <w:r w:rsidRPr="00776FF9">
        <w:rPr>
          <w:rFonts w:ascii="Arial" w:hAnsi="Arial" w:cs="Arial"/>
          <w:color w:val="000000"/>
        </w:rPr>
        <w:t>ενισχύσουν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 xml:space="preserve">ασία </w:t>
      </w:r>
      <w:proofErr w:type="spellStart"/>
      <w:r w:rsidRPr="00776FF9">
        <w:rPr>
          <w:rFonts w:ascii="Arial" w:hAnsi="Arial" w:cs="Arial"/>
          <w:color w:val="000000"/>
        </w:rPr>
        <w:t>στο</w:t>
      </w:r>
      <w:proofErr w:type="spellEnd"/>
      <w:r w:rsidRPr="00776FF9">
        <w:rPr>
          <w:rFonts w:ascii="Arial" w:hAnsi="Arial" w:cs="Arial"/>
          <w:color w:val="000000"/>
        </w:rPr>
        <w:t xml:space="preserve"> πλα</w:t>
      </w:r>
      <w:proofErr w:type="spellStart"/>
      <w:r w:rsidRPr="00776FF9">
        <w:rPr>
          <w:rFonts w:ascii="Arial" w:hAnsi="Arial" w:cs="Arial"/>
          <w:color w:val="000000"/>
        </w:rPr>
        <w:t>ίσιο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διεθνών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ολυμερών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συμ</w:t>
      </w:r>
      <w:proofErr w:type="spellEnd"/>
      <w:r w:rsidRPr="00776FF9">
        <w:rPr>
          <w:rFonts w:ascii="Arial" w:hAnsi="Arial" w:cs="Arial"/>
          <w:color w:val="000000"/>
        </w:rPr>
        <w:t>βάσεων και π</w:t>
      </w:r>
      <w:proofErr w:type="spellStart"/>
      <w:r w:rsidRPr="00776FF9">
        <w:rPr>
          <w:rFonts w:ascii="Arial" w:hAnsi="Arial" w:cs="Arial"/>
          <w:color w:val="000000"/>
        </w:rPr>
        <w:t>ρωτοκόλλων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γι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το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</w:t>
      </w:r>
      <w:proofErr w:type="spellEnd"/>
      <w:r w:rsidRPr="00776FF9">
        <w:rPr>
          <w:rFonts w:ascii="Arial" w:hAnsi="Arial" w:cs="Arial"/>
          <w:color w:val="000000"/>
        </w:rPr>
        <w:t xml:space="preserve">βάλλον </w:t>
      </w:r>
      <w:proofErr w:type="spellStart"/>
      <w:r w:rsidRPr="00776FF9">
        <w:rPr>
          <w:rFonts w:ascii="Arial" w:hAnsi="Arial" w:cs="Arial"/>
          <w:color w:val="000000"/>
        </w:rPr>
        <w:t>τις</w:t>
      </w:r>
      <w:proofErr w:type="spellEnd"/>
      <w:r w:rsidRPr="00776FF9">
        <w:rPr>
          <w:rFonts w:ascii="Arial" w:hAnsi="Arial" w:cs="Arial"/>
          <w:color w:val="000000"/>
        </w:rPr>
        <w:t xml:space="preserve"> οπ</w:t>
      </w:r>
      <w:proofErr w:type="spellStart"/>
      <w:r w:rsidRPr="00776FF9">
        <w:rPr>
          <w:rFonts w:ascii="Arial" w:hAnsi="Arial" w:cs="Arial"/>
          <w:color w:val="000000"/>
        </w:rPr>
        <w:t>οίες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έχουν</w:t>
      </w:r>
      <w:proofErr w:type="spellEnd"/>
      <w:r w:rsidRPr="00776FF9">
        <w:rPr>
          <w:rFonts w:ascii="Arial" w:hAnsi="Arial" w:cs="Arial"/>
          <w:color w:val="000000"/>
        </w:rPr>
        <w:t xml:space="preserve"> υπ</w:t>
      </w:r>
      <w:proofErr w:type="spellStart"/>
      <w:r w:rsidRPr="00776FF9">
        <w:rPr>
          <w:rFonts w:ascii="Arial" w:hAnsi="Arial" w:cs="Arial"/>
          <w:color w:val="000000"/>
        </w:rPr>
        <w:t>ογράψει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οι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χώρες</w:t>
      </w:r>
      <w:proofErr w:type="spellEnd"/>
      <w:r w:rsidRPr="00776FF9">
        <w:rPr>
          <w:rFonts w:ascii="Arial" w:hAnsi="Arial" w:cs="Arial"/>
          <w:color w:val="000000"/>
        </w:rPr>
        <w:t xml:space="preserve"> και επ</w:t>
      </w:r>
      <w:proofErr w:type="spellStart"/>
      <w:r w:rsidRPr="00776FF9">
        <w:rPr>
          <w:rFonts w:ascii="Arial" w:hAnsi="Arial" w:cs="Arial"/>
          <w:color w:val="000000"/>
        </w:rPr>
        <w:t>ιθυμώντ</w:t>
      </w:r>
      <w:proofErr w:type="spellEnd"/>
      <w:r w:rsidRPr="00776FF9">
        <w:rPr>
          <w:rFonts w:ascii="Arial" w:hAnsi="Arial" w:cs="Arial"/>
          <w:color w:val="000000"/>
        </w:rPr>
        <w:t>ας να π</w:t>
      </w:r>
      <w:proofErr w:type="spellStart"/>
      <w:r w:rsidRPr="00776FF9">
        <w:rPr>
          <w:rFonts w:ascii="Arial" w:hAnsi="Arial" w:cs="Arial"/>
          <w:color w:val="000000"/>
        </w:rPr>
        <w:t>ροωθήσουν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εφ</w:t>
      </w:r>
      <w:proofErr w:type="spellEnd"/>
      <w:r w:rsidRPr="00776FF9">
        <w:rPr>
          <w:rFonts w:ascii="Arial" w:hAnsi="Arial" w:cs="Arial"/>
          <w:color w:val="000000"/>
        </w:rPr>
        <w:t xml:space="preserve">αρμογή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</w:t>
      </w:r>
      <w:proofErr w:type="spellEnd"/>
      <w:r w:rsidRPr="00776FF9">
        <w:rPr>
          <w:rFonts w:ascii="Arial" w:hAnsi="Arial" w:cs="Arial"/>
          <w:color w:val="000000"/>
        </w:rPr>
        <w:t xml:space="preserve">ατάξεων </w:t>
      </w:r>
      <w:proofErr w:type="spellStart"/>
      <w:r w:rsidRPr="00776FF9">
        <w:rPr>
          <w:rFonts w:ascii="Arial" w:hAnsi="Arial" w:cs="Arial"/>
          <w:color w:val="000000"/>
        </w:rPr>
        <w:t>διεθνών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</w:t>
      </w:r>
      <w:proofErr w:type="spellEnd"/>
      <w:r w:rsidRPr="00776FF9">
        <w:rPr>
          <w:rFonts w:ascii="Arial" w:hAnsi="Arial" w:cs="Arial"/>
          <w:color w:val="000000"/>
        </w:rPr>
        <w:t>αφών πλα</w:t>
      </w:r>
      <w:proofErr w:type="spellStart"/>
      <w:r w:rsidRPr="00776FF9">
        <w:rPr>
          <w:rFonts w:ascii="Arial" w:hAnsi="Arial" w:cs="Arial"/>
          <w:color w:val="000000"/>
        </w:rPr>
        <w:t>ισίων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δι</w:t>
      </w:r>
      <w:proofErr w:type="spellEnd"/>
      <w:r w:rsidRPr="00776FF9">
        <w:rPr>
          <w:rFonts w:ascii="Arial" w:hAnsi="Arial" w:cs="Arial"/>
          <w:color w:val="000000"/>
        </w:rPr>
        <w:t>αδικασιών όπ</w:t>
      </w:r>
      <w:proofErr w:type="spellStart"/>
      <w:r w:rsidRPr="00776FF9">
        <w:rPr>
          <w:rFonts w:ascii="Arial" w:hAnsi="Arial" w:cs="Arial"/>
          <w:color w:val="000000"/>
        </w:rPr>
        <w:t>ως</w:t>
      </w:r>
      <w:proofErr w:type="spellEnd"/>
      <w:r w:rsidRPr="00776FF9">
        <w:rPr>
          <w:rFonts w:ascii="Arial" w:hAnsi="Arial" w:cs="Arial"/>
          <w:color w:val="000000"/>
        </w:rPr>
        <w:t xml:space="preserve"> η </w:t>
      </w:r>
      <w:proofErr w:type="spellStart"/>
      <w:r w:rsidRPr="00776FF9">
        <w:rPr>
          <w:rFonts w:ascii="Arial" w:hAnsi="Arial" w:cs="Arial"/>
          <w:color w:val="000000"/>
        </w:rPr>
        <w:t>Ατζέντ</w:t>
      </w:r>
      <w:proofErr w:type="spellEnd"/>
      <w:r w:rsidRPr="00776FF9">
        <w:rPr>
          <w:rFonts w:ascii="Arial" w:hAnsi="Arial" w:cs="Arial"/>
          <w:color w:val="000000"/>
        </w:rPr>
        <w:t xml:space="preserve">α 2030 </w:t>
      </w:r>
      <w:proofErr w:type="spellStart"/>
      <w:r w:rsidRPr="00776FF9">
        <w:rPr>
          <w:rFonts w:ascii="Arial" w:hAnsi="Arial" w:cs="Arial"/>
          <w:color w:val="000000"/>
        </w:rPr>
        <w:t>γι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ειφόρο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νά</w:t>
      </w:r>
      <w:proofErr w:type="spellEnd"/>
      <w:r w:rsidRPr="00776FF9">
        <w:rPr>
          <w:rFonts w:ascii="Arial" w:hAnsi="Arial" w:cs="Arial"/>
          <w:color w:val="000000"/>
        </w:rPr>
        <w:t xml:space="preserve">πτυξη και </w:t>
      </w:r>
      <w:proofErr w:type="spellStart"/>
      <w:r w:rsidRPr="00776FF9">
        <w:rPr>
          <w:rFonts w:ascii="Arial" w:hAnsi="Arial" w:cs="Arial"/>
          <w:color w:val="000000"/>
        </w:rPr>
        <w:t>οι</w:t>
      </w:r>
      <w:proofErr w:type="spellEnd"/>
      <w:r w:rsidRPr="00776FF9">
        <w:rPr>
          <w:rFonts w:ascii="Arial" w:hAnsi="Arial" w:cs="Arial"/>
          <w:color w:val="000000"/>
        </w:rPr>
        <w:t xml:space="preserve"> πα</w:t>
      </w:r>
      <w:proofErr w:type="spellStart"/>
      <w:r w:rsidRPr="00776FF9">
        <w:rPr>
          <w:rFonts w:ascii="Arial" w:hAnsi="Arial" w:cs="Arial"/>
          <w:color w:val="000000"/>
        </w:rPr>
        <w:t>γκόσμιοι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Στόχοι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Βιώσιμης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Ανά</w:t>
      </w:r>
      <w:proofErr w:type="spellEnd"/>
      <w:r w:rsidRPr="00776FF9">
        <w:rPr>
          <w:rFonts w:ascii="Arial" w:hAnsi="Arial" w:cs="Arial"/>
          <w:color w:val="000000"/>
        </w:rPr>
        <w:t>πτυξης (SDGs),</w:t>
      </w:r>
    </w:p>
    <w:p w14:paraId="5666706C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i/>
          <w:color w:val="000000"/>
        </w:rPr>
        <w:t>Έχοντ</w:t>
      </w:r>
      <w:proofErr w:type="spellEnd"/>
      <w:r w:rsidRPr="00776FF9">
        <w:rPr>
          <w:rFonts w:ascii="Arial" w:hAnsi="Arial" w:cs="Arial"/>
          <w:i/>
          <w:color w:val="000000"/>
        </w:rPr>
        <w:t>ας π</w:t>
      </w:r>
      <w:proofErr w:type="spellStart"/>
      <w:r w:rsidRPr="00776FF9">
        <w:rPr>
          <w:rFonts w:ascii="Arial" w:hAnsi="Arial" w:cs="Arial"/>
          <w:i/>
          <w:color w:val="000000"/>
        </w:rPr>
        <w:t>εισθεί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ότι</w:t>
      </w:r>
      <w:proofErr w:type="spellEnd"/>
      <w:r w:rsidRPr="00776FF9">
        <w:rPr>
          <w:rFonts w:ascii="Arial" w:hAnsi="Arial" w:cs="Arial"/>
          <w:color w:val="000000"/>
        </w:rPr>
        <w:t xml:space="preserve"> η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 xml:space="preserve">ασία </w:t>
      </w:r>
      <w:proofErr w:type="spellStart"/>
      <w:r w:rsidRPr="00776FF9">
        <w:rPr>
          <w:rFonts w:ascii="Arial" w:hAnsi="Arial" w:cs="Arial"/>
          <w:color w:val="000000"/>
        </w:rPr>
        <w:t>μετ</w:t>
      </w:r>
      <w:proofErr w:type="spellEnd"/>
      <w:r w:rsidRPr="00776FF9">
        <w:rPr>
          <w:rFonts w:ascii="Arial" w:hAnsi="Arial" w:cs="Arial"/>
          <w:color w:val="000000"/>
        </w:rPr>
        <w:t xml:space="preserve">αξύ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Μερών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στον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τομέ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ροστ</w:t>
      </w:r>
      <w:proofErr w:type="spellEnd"/>
      <w:r w:rsidRPr="00776FF9">
        <w:rPr>
          <w:rFonts w:ascii="Arial" w:hAnsi="Arial" w:cs="Arial"/>
          <w:color w:val="000000"/>
        </w:rPr>
        <w:t xml:space="preserve">ασίας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</w:t>
      </w:r>
      <w:proofErr w:type="spellEnd"/>
      <w:r w:rsidRPr="00776FF9">
        <w:rPr>
          <w:rFonts w:ascii="Arial" w:hAnsi="Arial" w:cs="Arial"/>
          <w:color w:val="000000"/>
        </w:rPr>
        <w:t xml:space="preserve">βάλλοντος και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ειφόρου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νά</w:t>
      </w:r>
      <w:proofErr w:type="spellEnd"/>
      <w:r w:rsidRPr="00776FF9">
        <w:rPr>
          <w:rFonts w:ascii="Arial" w:hAnsi="Arial" w:cs="Arial"/>
          <w:color w:val="000000"/>
        </w:rPr>
        <w:t>πτυξης πα</w:t>
      </w:r>
      <w:proofErr w:type="spellStart"/>
      <w:r w:rsidRPr="00776FF9">
        <w:rPr>
          <w:rFonts w:ascii="Arial" w:hAnsi="Arial" w:cs="Arial"/>
          <w:color w:val="000000"/>
        </w:rPr>
        <w:t>ρουσιάζει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μοι</w:t>
      </w:r>
      <w:proofErr w:type="spellEnd"/>
      <w:r w:rsidRPr="00776FF9">
        <w:rPr>
          <w:rFonts w:ascii="Arial" w:hAnsi="Arial" w:cs="Arial"/>
          <w:color w:val="000000"/>
        </w:rPr>
        <w:t xml:space="preserve">βαίο </w:t>
      </w:r>
      <w:proofErr w:type="spellStart"/>
      <w:r w:rsidRPr="00776FF9">
        <w:rPr>
          <w:rFonts w:ascii="Arial" w:hAnsi="Arial" w:cs="Arial"/>
          <w:color w:val="000000"/>
        </w:rPr>
        <w:t>όφελος</w:t>
      </w:r>
      <w:proofErr w:type="spellEnd"/>
      <w:r w:rsidRPr="00776FF9">
        <w:rPr>
          <w:rFonts w:ascii="Arial" w:hAnsi="Arial" w:cs="Arial"/>
          <w:color w:val="000000"/>
        </w:rPr>
        <w:t>, β</w:t>
      </w:r>
      <w:proofErr w:type="spellStart"/>
      <w:r w:rsidRPr="00776FF9">
        <w:rPr>
          <w:rFonts w:ascii="Arial" w:hAnsi="Arial" w:cs="Arial"/>
          <w:color w:val="000000"/>
        </w:rPr>
        <w:t>ελτιώνοντ</w:t>
      </w:r>
      <w:proofErr w:type="spellEnd"/>
      <w:r w:rsidRPr="00776FF9">
        <w:rPr>
          <w:rFonts w:ascii="Arial" w:hAnsi="Arial" w:cs="Arial"/>
          <w:color w:val="000000"/>
        </w:rPr>
        <w:t>ας π</w:t>
      </w:r>
      <w:proofErr w:type="spellStart"/>
      <w:r w:rsidRPr="00776FF9">
        <w:rPr>
          <w:rFonts w:ascii="Arial" w:hAnsi="Arial" w:cs="Arial"/>
          <w:color w:val="000000"/>
        </w:rPr>
        <w:t>ερ</w:t>
      </w:r>
      <w:proofErr w:type="spellEnd"/>
      <w:r w:rsidRPr="00776FF9">
        <w:rPr>
          <w:rFonts w:ascii="Arial" w:hAnsi="Arial" w:cs="Arial"/>
          <w:color w:val="000000"/>
        </w:rPr>
        <w:t xml:space="preserve">αιτέρω </w:t>
      </w:r>
      <w:proofErr w:type="spellStart"/>
      <w:r w:rsidRPr="00776FF9">
        <w:rPr>
          <w:rFonts w:ascii="Arial" w:hAnsi="Arial" w:cs="Arial"/>
          <w:color w:val="000000"/>
        </w:rPr>
        <w:t>τις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φιλικές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σχέσεις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μετ</w:t>
      </w:r>
      <w:proofErr w:type="spellEnd"/>
      <w:r w:rsidRPr="00776FF9">
        <w:rPr>
          <w:rFonts w:ascii="Arial" w:hAnsi="Arial" w:cs="Arial"/>
          <w:color w:val="000000"/>
        </w:rPr>
        <w:t xml:space="preserve">αξύ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χωρών</w:t>
      </w:r>
      <w:proofErr w:type="spellEnd"/>
      <w:r w:rsidRPr="00776FF9">
        <w:rPr>
          <w:rFonts w:ascii="Arial" w:hAnsi="Arial" w:cs="Arial"/>
          <w:color w:val="000000"/>
        </w:rPr>
        <w:t>,</w:t>
      </w:r>
    </w:p>
    <w:p w14:paraId="32F3BF25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i/>
          <w:color w:val="000000"/>
        </w:rPr>
        <w:t>Έχοντ</w:t>
      </w:r>
      <w:proofErr w:type="spellEnd"/>
      <w:r w:rsidRPr="00776FF9">
        <w:rPr>
          <w:rFonts w:ascii="Arial" w:hAnsi="Arial" w:cs="Arial"/>
          <w:i/>
          <w:color w:val="000000"/>
        </w:rPr>
        <w:t>ας επ</w:t>
      </w:r>
      <w:proofErr w:type="spellStart"/>
      <w:r w:rsidRPr="00776FF9">
        <w:rPr>
          <w:rFonts w:ascii="Arial" w:hAnsi="Arial" w:cs="Arial"/>
          <w:i/>
          <w:color w:val="000000"/>
        </w:rPr>
        <w:t>ίγνωση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ευθύνης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γι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</w:t>
      </w:r>
      <w:proofErr w:type="spellEnd"/>
      <w:r w:rsidRPr="00776FF9">
        <w:rPr>
          <w:rFonts w:ascii="Arial" w:hAnsi="Arial" w:cs="Arial"/>
          <w:color w:val="000000"/>
        </w:rPr>
        <w:t xml:space="preserve">αφύλαξη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φυσικών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όρων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εξ</w:t>
      </w:r>
      <w:proofErr w:type="spellEnd"/>
      <w:r w:rsidRPr="00776FF9">
        <w:rPr>
          <w:rFonts w:ascii="Arial" w:hAnsi="Arial" w:cs="Arial"/>
          <w:color w:val="000000"/>
        </w:rPr>
        <w:t>ασφάλιση β</w:t>
      </w:r>
      <w:proofErr w:type="spellStart"/>
      <w:r w:rsidRPr="00776FF9">
        <w:rPr>
          <w:rFonts w:ascii="Arial" w:hAnsi="Arial" w:cs="Arial"/>
          <w:color w:val="000000"/>
        </w:rPr>
        <w:t>ιώσιμης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νά</w:t>
      </w:r>
      <w:proofErr w:type="spellEnd"/>
      <w:r w:rsidRPr="00776FF9">
        <w:rPr>
          <w:rFonts w:ascii="Arial" w:hAnsi="Arial" w:cs="Arial"/>
          <w:color w:val="000000"/>
        </w:rPr>
        <w:t xml:space="preserve">πτυξης </w:t>
      </w:r>
      <w:proofErr w:type="spellStart"/>
      <w:r w:rsidRPr="00776FF9">
        <w:rPr>
          <w:rFonts w:ascii="Arial" w:hAnsi="Arial" w:cs="Arial"/>
          <w:color w:val="000000"/>
        </w:rPr>
        <w:t>γι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σημερινές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τις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μελλοντικές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γενιές</w:t>
      </w:r>
      <w:proofErr w:type="spellEnd"/>
      <w:r w:rsidRPr="00776FF9">
        <w:rPr>
          <w:rFonts w:ascii="Arial" w:hAnsi="Arial" w:cs="Arial"/>
          <w:color w:val="000000"/>
        </w:rPr>
        <w:t>,</w:t>
      </w:r>
    </w:p>
    <w:p w14:paraId="4BF8B519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i/>
          <w:color w:val="000000"/>
        </w:rPr>
        <w:t>Συμφώνησ</w:t>
      </w:r>
      <w:proofErr w:type="spellEnd"/>
      <w:r w:rsidRPr="00776FF9">
        <w:rPr>
          <w:rFonts w:ascii="Arial" w:hAnsi="Arial" w:cs="Arial"/>
          <w:i/>
          <w:color w:val="000000"/>
        </w:rPr>
        <w:t>αν</w:t>
      </w:r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ως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κολούθως</w:t>
      </w:r>
      <w:proofErr w:type="spellEnd"/>
      <w:r w:rsidRPr="00776FF9">
        <w:rPr>
          <w:rFonts w:ascii="Arial" w:hAnsi="Arial" w:cs="Arial"/>
          <w:color w:val="000000"/>
        </w:rPr>
        <w:t>:</w:t>
      </w:r>
    </w:p>
    <w:p w14:paraId="1F4864F0" w14:textId="77777777" w:rsidR="00776FF9" w:rsidRPr="00776FF9" w:rsidRDefault="00776FF9" w:rsidP="00776FF9">
      <w:pPr>
        <w:spacing w:after="120"/>
        <w:jc w:val="center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b/>
          <w:color w:val="000000"/>
        </w:rPr>
        <w:t>Άρθρο</w:t>
      </w:r>
      <w:proofErr w:type="spellEnd"/>
      <w:r w:rsidRPr="00776FF9">
        <w:rPr>
          <w:rFonts w:ascii="Arial" w:hAnsi="Arial" w:cs="Arial"/>
          <w:b/>
          <w:color w:val="000000"/>
        </w:rPr>
        <w:t xml:space="preserve"> 1</w:t>
      </w:r>
    </w:p>
    <w:p w14:paraId="37551165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Τα </w:t>
      </w:r>
      <w:proofErr w:type="spellStart"/>
      <w:r w:rsidRPr="00776FF9">
        <w:rPr>
          <w:rFonts w:ascii="Arial" w:hAnsi="Arial" w:cs="Arial"/>
          <w:color w:val="000000"/>
        </w:rPr>
        <w:t>Μέρη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εκφράζουν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ροθυμί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τους</w:t>
      </w:r>
      <w:proofErr w:type="spellEnd"/>
      <w:r w:rsidRPr="00776FF9">
        <w:rPr>
          <w:rFonts w:ascii="Arial" w:hAnsi="Arial" w:cs="Arial"/>
          <w:color w:val="000000"/>
        </w:rPr>
        <w:t xml:space="preserve"> να π</w:t>
      </w:r>
      <w:proofErr w:type="spellStart"/>
      <w:r w:rsidRPr="00776FF9">
        <w:rPr>
          <w:rFonts w:ascii="Arial" w:hAnsi="Arial" w:cs="Arial"/>
          <w:color w:val="000000"/>
        </w:rPr>
        <w:t>ροωθήσουν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επ</w:t>
      </w:r>
      <w:proofErr w:type="spellStart"/>
      <w:r w:rsidRPr="00776FF9">
        <w:rPr>
          <w:rFonts w:ascii="Arial" w:hAnsi="Arial" w:cs="Arial"/>
          <w:color w:val="000000"/>
        </w:rPr>
        <w:t>ιστημονική</w:t>
      </w:r>
      <w:proofErr w:type="spellEnd"/>
      <w:r w:rsidRPr="00776FF9">
        <w:rPr>
          <w:rFonts w:ascii="Arial" w:hAnsi="Arial" w:cs="Arial"/>
          <w:color w:val="000000"/>
        </w:rPr>
        <w:t xml:space="preserve">, </w:t>
      </w:r>
      <w:proofErr w:type="spellStart"/>
      <w:r w:rsidRPr="00776FF9">
        <w:rPr>
          <w:rFonts w:ascii="Arial" w:hAnsi="Arial" w:cs="Arial"/>
          <w:color w:val="000000"/>
        </w:rPr>
        <w:t>τεχνική</w:t>
      </w:r>
      <w:proofErr w:type="spellEnd"/>
      <w:r w:rsidRPr="00776FF9">
        <w:rPr>
          <w:rFonts w:ascii="Arial" w:hAnsi="Arial" w:cs="Arial"/>
          <w:color w:val="000000"/>
        </w:rPr>
        <w:t xml:space="preserve"> και επ</w:t>
      </w:r>
      <w:proofErr w:type="spellStart"/>
      <w:r w:rsidRPr="00776FF9">
        <w:rPr>
          <w:rFonts w:ascii="Arial" w:hAnsi="Arial" w:cs="Arial"/>
          <w:color w:val="000000"/>
        </w:rPr>
        <w:t>ιχειρημ</w:t>
      </w:r>
      <w:proofErr w:type="spellEnd"/>
      <w:r w:rsidRPr="00776FF9">
        <w:rPr>
          <w:rFonts w:ascii="Arial" w:hAnsi="Arial" w:cs="Arial"/>
          <w:color w:val="000000"/>
        </w:rPr>
        <w:t xml:space="preserve">ατική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 xml:space="preserve">ασία </w:t>
      </w:r>
      <w:proofErr w:type="spellStart"/>
      <w:r w:rsidRPr="00776FF9">
        <w:rPr>
          <w:rFonts w:ascii="Arial" w:hAnsi="Arial" w:cs="Arial"/>
          <w:color w:val="000000"/>
        </w:rPr>
        <w:t>γι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ροστ</w:t>
      </w:r>
      <w:proofErr w:type="spellEnd"/>
      <w:r w:rsidRPr="00776FF9">
        <w:rPr>
          <w:rFonts w:ascii="Arial" w:hAnsi="Arial" w:cs="Arial"/>
          <w:color w:val="000000"/>
        </w:rPr>
        <w:t xml:space="preserve">ασία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</w:t>
      </w:r>
      <w:proofErr w:type="spellEnd"/>
      <w:r w:rsidRPr="00776FF9">
        <w:rPr>
          <w:rFonts w:ascii="Arial" w:hAnsi="Arial" w:cs="Arial"/>
          <w:color w:val="000000"/>
        </w:rPr>
        <w:t xml:space="preserve">βάλλοντος και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ροώθηση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ειφόρου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νά</w:t>
      </w:r>
      <w:proofErr w:type="spellEnd"/>
      <w:r w:rsidRPr="00776FF9">
        <w:rPr>
          <w:rFonts w:ascii="Arial" w:hAnsi="Arial" w:cs="Arial"/>
          <w:color w:val="000000"/>
        </w:rPr>
        <w:t xml:space="preserve">πτυξης </w:t>
      </w:r>
      <w:proofErr w:type="spellStart"/>
      <w:r w:rsidRPr="00776FF9">
        <w:rPr>
          <w:rFonts w:ascii="Arial" w:hAnsi="Arial" w:cs="Arial"/>
          <w:color w:val="000000"/>
        </w:rPr>
        <w:t>σε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τομείς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μοι</w:t>
      </w:r>
      <w:proofErr w:type="spellEnd"/>
      <w:r w:rsidRPr="00776FF9">
        <w:rPr>
          <w:rFonts w:ascii="Arial" w:hAnsi="Arial" w:cs="Arial"/>
          <w:color w:val="000000"/>
        </w:rPr>
        <w:t xml:space="preserve">βαίου </w:t>
      </w:r>
      <w:proofErr w:type="spellStart"/>
      <w:r w:rsidRPr="00776FF9">
        <w:rPr>
          <w:rFonts w:ascii="Arial" w:hAnsi="Arial" w:cs="Arial"/>
          <w:color w:val="000000"/>
        </w:rPr>
        <w:t>ενδι</w:t>
      </w:r>
      <w:proofErr w:type="spellEnd"/>
      <w:r w:rsidRPr="00776FF9">
        <w:rPr>
          <w:rFonts w:ascii="Arial" w:hAnsi="Arial" w:cs="Arial"/>
          <w:color w:val="000000"/>
        </w:rPr>
        <w:t xml:space="preserve">αφέροντος,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κα</w:t>
      </w:r>
      <w:proofErr w:type="spellStart"/>
      <w:r w:rsidRPr="00776FF9">
        <w:rPr>
          <w:rFonts w:ascii="Arial" w:hAnsi="Arial" w:cs="Arial"/>
          <w:color w:val="000000"/>
        </w:rPr>
        <w:t>λή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ίστη</w:t>
      </w:r>
      <w:proofErr w:type="spellEnd"/>
      <w:r w:rsidRPr="00776FF9">
        <w:rPr>
          <w:rFonts w:ascii="Arial" w:hAnsi="Arial" w:cs="Arial"/>
          <w:color w:val="000000"/>
        </w:rPr>
        <w:t xml:space="preserve">,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β</w:t>
      </w:r>
      <w:proofErr w:type="spellStart"/>
      <w:r w:rsidRPr="00776FF9">
        <w:rPr>
          <w:rFonts w:ascii="Arial" w:hAnsi="Arial" w:cs="Arial"/>
          <w:color w:val="000000"/>
        </w:rPr>
        <w:t>άση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ρχή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μοι</w:t>
      </w:r>
      <w:proofErr w:type="spellEnd"/>
      <w:r w:rsidRPr="00776FF9">
        <w:rPr>
          <w:rFonts w:ascii="Arial" w:hAnsi="Arial" w:cs="Arial"/>
          <w:color w:val="000000"/>
        </w:rPr>
        <w:t xml:space="preserve">βαιότητας και </w:t>
      </w:r>
      <w:proofErr w:type="spellStart"/>
      <w:r w:rsidRPr="00776FF9">
        <w:rPr>
          <w:rFonts w:ascii="Arial" w:hAnsi="Arial" w:cs="Arial"/>
          <w:color w:val="000000"/>
        </w:rPr>
        <w:t>σύμφων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ντίστοιχη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εθνική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νομοθεσί</w:t>
      </w:r>
      <w:proofErr w:type="spellEnd"/>
      <w:r w:rsidRPr="00776FF9">
        <w:rPr>
          <w:rFonts w:ascii="Arial" w:hAnsi="Arial" w:cs="Arial"/>
          <w:color w:val="000000"/>
        </w:rPr>
        <w:t>α.</w:t>
      </w:r>
    </w:p>
    <w:p w14:paraId="55893119" w14:textId="77777777" w:rsidR="00776FF9" w:rsidRPr="00776FF9" w:rsidRDefault="00776FF9" w:rsidP="00776FF9">
      <w:pPr>
        <w:spacing w:after="120"/>
        <w:jc w:val="center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b/>
          <w:color w:val="000000"/>
        </w:rPr>
        <w:t>Άρθρο</w:t>
      </w:r>
      <w:proofErr w:type="spellEnd"/>
      <w:r w:rsidRPr="00776FF9">
        <w:rPr>
          <w:rFonts w:ascii="Arial" w:hAnsi="Arial" w:cs="Arial"/>
          <w:b/>
          <w:color w:val="000000"/>
        </w:rPr>
        <w:t xml:space="preserve"> 2</w:t>
      </w:r>
    </w:p>
    <w:p w14:paraId="0B2D6B05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Τα </w:t>
      </w:r>
      <w:proofErr w:type="spellStart"/>
      <w:r w:rsidRPr="00776FF9">
        <w:rPr>
          <w:rFonts w:ascii="Arial" w:hAnsi="Arial" w:cs="Arial"/>
          <w:color w:val="000000"/>
        </w:rPr>
        <w:t>μέρη</w:t>
      </w:r>
      <w:proofErr w:type="spellEnd"/>
      <w:r w:rsidRPr="00776FF9">
        <w:rPr>
          <w:rFonts w:ascii="Arial" w:hAnsi="Arial" w:cs="Arial"/>
          <w:color w:val="000000"/>
        </w:rPr>
        <w:t xml:space="preserve"> επ</w:t>
      </w:r>
      <w:proofErr w:type="spellStart"/>
      <w:r w:rsidRPr="00776FF9">
        <w:rPr>
          <w:rFonts w:ascii="Arial" w:hAnsi="Arial" w:cs="Arial"/>
          <w:color w:val="000000"/>
        </w:rPr>
        <w:t>ιδιώκουν</w:t>
      </w:r>
      <w:proofErr w:type="spellEnd"/>
      <w:r w:rsidRPr="00776FF9">
        <w:rPr>
          <w:rFonts w:ascii="Arial" w:hAnsi="Arial" w:cs="Arial"/>
          <w:color w:val="000000"/>
        </w:rPr>
        <w:t xml:space="preserve"> να π</w:t>
      </w:r>
      <w:proofErr w:type="spellStart"/>
      <w:r w:rsidRPr="00776FF9">
        <w:rPr>
          <w:rFonts w:ascii="Arial" w:hAnsi="Arial" w:cs="Arial"/>
          <w:color w:val="000000"/>
        </w:rPr>
        <w:t>ροωθήσουν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διμερή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 xml:space="preserve">ασία </w:t>
      </w:r>
      <w:proofErr w:type="spellStart"/>
      <w:r w:rsidRPr="00776FF9">
        <w:rPr>
          <w:rFonts w:ascii="Arial" w:hAnsi="Arial" w:cs="Arial"/>
          <w:color w:val="000000"/>
        </w:rPr>
        <w:t>τους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στους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κόλουθους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τομείς</w:t>
      </w:r>
      <w:proofErr w:type="spellEnd"/>
      <w:r w:rsidRPr="00776FF9">
        <w:rPr>
          <w:rFonts w:ascii="Arial" w:hAnsi="Arial" w:cs="Arial"/>
          <w:color w:val="000000"/>
        </w:rPr>
        <w:t>:</w:t>
      </w:r>
    </w:p>
    <w:p w14:paraId="686F579C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ροστ</w:t>
      </w:r>
      <w:proofErr w:type="spellEnd"/>
      <w:r w:rsidRPr="00776FF9">
        <w:rPr>
          <w:rFonts w:ascii="Arial" w:hAnsi="Arial" w:cs="Arial"/>
          <w:color w:val="000000"/>
        </w:rPr>
        <w:t xml:space="preserve">ασίας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</w:t>
      </w:r>
      <w:proofErr w:type="spellEnd"/>
      <w:r w:rsidRPr="00776FF9">
        <w:rPr>
          <w:rFonts w:ascii="Arial" w:hAnsi="Arial" w:cs="Arial"/>
          <w:color w:val="000000"/>
        </w:rPr>
        <w:t>βάλλοντος και α</w:t>
      </w:r>
      <w:proofErr w:type="spellStart"/>
      <w:r w:rsidRPr="00776FF9">
        <w:rPr>
          <w:rFonts w:ascii="Arial" w:hAnsi="Arial" w:cs="Arial"/>
          <w:color w:val="000000"/>
        </w:rPr>
        <w:t>ειφόρου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χρήσης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φυσικών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όρων</w:t>
      </w:r>
      <w:proofErr w:type="spellEnd"/>
      <w:r w:rsidRPr="00776FF9">
        <w:rPr>
          <w:rFonts w:ascii="Arial" w:hAnsi="Arial" w:cs="Arial"/>
          <w:color w:val="000000"/>
        </w:rPr>
        <w:t>·</w:t>
      </w:r>
    </w:p>
    <w:p w14:paraId="1280EFBD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ενσωμάτωσης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</w:t>
      </w:r>
      <w:proofErr w:type="spellEnd"/>
      <w:r w:rsidRPr="00776FF9">
        <w:rPr>
          <w:rFonts w:ascii="Arial" w:hAnsi="Arial" w:cs="Arial"/>
          <w:color w:val="000000"/>
        </w:rPr>
        <w:t xml:space="preserve">βαλλοντικής </w:t>
      </w:r>
      <w:proofErr w:type="spellStart"/>
      <w:r w:rsidRPr="00776FF9">
        <w:rPr>
          <w:rFonts w:ascii="Arial" w:hAnsi="Arial" w:cs="Arial"/>
          <w:color w:val="000000"/>
        </w:rPr>
        <w:t>διάστ</w:t>
      </w:r>
      <w:proofErr w:type="spellEnd"/>
      <w:r w:rsidRPr="00776FF9">
        <w:rPr>
          <w:rFonts w:ascii="Arial" w:hAnsi="Arial" w:cs="Arial"/>
          <w:color w:val="000000"/>
        </w:rPr>
        <w:t xml:space="preserve">ασης </w:t>
      </w:r>
      <w:proofErr w:type="spellStart"/>
      <w:r w:rsidRPr="00776FF9">
        <w:rPr>
          <w:rFonts w:ascii="Arial" w:hAnsi="Arial" w:cs="Arial"/>
          <w:color w:val="000000"/>
        </w:rPr>
        <w:t>στις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τομε</w:t>
      </w:r>
      <w:proofErr w:type="spellEnd"/>
      <w:r w:rsidRPr="00776FF9">
        <w:rPr>
          <w:rFonts w:ascii="Arial" w:hAnsi="Arial" w:cs="Arial"/>
          <w:color w:val="000000"/>
        </w:rPr>
        <w:t>ακές π</w:t>
      </w:r>
      <w:proofErr w:type="spellStart"/>
      <w:r w:rsidRPr="00776FF9">
        <w:rPr>
          <w:rFonts w:ascii="Arial" w:hAnsi="Arial" w:cs="Arial"/>
          <w:color w:val="000000"/>
        </w:rPr>
        <w:t>ολιτικές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ου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ροωθούν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ράσινη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οικονομί</w:t>
      </w:r>
      <w:proofErr w:type="spellEnd"/>
      <w:r w:rsidRPr="00776FF9">
        <w:rPr>
          <w:rFonts w:ascii="Arial" w:hAnsi="Arial" w:cs="Arial"/>
          <w:color w:val="000000"/>
        </w:rPr>
        <w:t xml:space="preserve">α και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ειφόρο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νά</w:t>
      </w:r>
      <w:proofErr w:type="spellEnd"/>
      <w:r w:rsidRPr="00776FF9">
        <w:rPr>
          <w:rFonts w:ascii="Arial" w:hAnsi="Arial" w:cs="Arial"/>
          <w:color w:val="000000"/>
        </w:rPr>
        <w:t xml:space="preserve">πτυξη, </w:t>
      </w:r>
      <w:proofErr w:type="spellStart"/>
      <w:r w:rsidRPr="00776FF9">
        <w:rPr>
          <w:rFonts w:ascii="Arial" w:hAnsi="Arial" w:cs="Arial"/>
          <w:color w:val="000000"/>
        </w:rPr>
        <w:t>συμ</w:t>
      </w:r>
      <w:proofErr w:type="spellEnd"/>
      <w:r w:rsidRPr="00776FF9">
        <w:rPr>
          <w:rFonts w:ascii="Arial" w:hAnsi="Arial" w:cs="Arial"/>
          <w:color w:val="000000"/>
        </w:rPr>
        <w:t xml:space="preserve">περιλαμβανομένης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εφ</w:t>
      </w:r>
      <w:proofErr w:type="spellEnd"/>
      <w:r w:rsidRPr="00776FF9">
        <w:rPr>
          <w:rFonts w:ascii="Arial" w:hAnsi="Arial" w:cs="Arial"/>
          <w:color w:val="000000"/>
        </w:rPr>
        <w:t xml:space="preserve">αρμογής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πα</w:t>
      </w:r>
      <w:proofErr w:type="spellStart"/>
      <w:r w:rsidRPr="00776FF9">
        <w:rPr>
          <w:rFonts w:ascii="Arial" w:hAnsi="Arial" w:cs="Arial"/>
          <w:color w:val="000000"/>
        </w:rPr>
        <w:t>γκόσμιων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Στόχων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Βιώσιμης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Ανά</w:t>
      </w:r>
      <w:proofErr w:type="spellEnd"/>
      <w:r w:rsidRPr="00776FF9">
        <w:rPr>
          <w:rFonts w:ascii="Arial" w:hAnsi="Arial" w:cs="Arial"/>
          <w:color w:val="000000"/>
        </w:rPr>
        <w:t>πτυξης (SDGs)·</w:t>
      </w:r>
    </w:p>
    <w:p w14:paraId="7779E6FF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μετρι</w:t>
      </w:r>
      <w:proofErr w:type="spellEnd"/>
      <w:r w:rsidRPr="00776FF9">
        <w:rPr>
          <w:rFonts w:ascii="Arial" w:hAnsi="Arial" w:cs="Arial"/>
          <w:color w:val="000000"/>
        </w:rPr>
        <w:t xml:space="preserve">ασμού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κλιμ</w:t>
      </w:r>
      <w:proofErr w:type="spellEnd"/>
      <w:r w:rsidRPr="00776FF9">
        <w:rPr>
          <w:rFonts w:ascii="Arial" w:hAnsi="Arial" w:cs="Arial"/>
          <w:color w:val="000000"/>
        </w:rPr>
        <w:t>ατικής α</w:t>
      </w:r>
      <w:proofErr w:type="spellStart"/>
      <w:r w:rsidRPr="00776FF9">
        <w:rPr>
          <w:rFonts w:ascii="Arial" w:hAnsi="Arial" w:cs="Arial"/>
          <w:color w:val="000000"/>
        </w:rPr>
        <w:t>λλ</w:t>
      </w:r>
      <w:proofErr w:type="spellEnd"/>
      <w:r w:rsidRPr="00776FF9">
        <w:rPr>
          <w:rFonts w:ascii="Arial" w:hAnsi="Arial" w:cs="Arial"/>
          <w:color w:val="000000"/>
        </w:rPr>
        <w:t xml:space="preserve">αγής και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ροσ</w:t>
      </w:r>
      <w:proofErr w:type="spellEnd"/>
      <w:r w:rsidRPr="00776FF9">
        <w:rPr>
          <w:rFonts w:ascii="Arial" w:hAnsi="Arial" w:cs="Arial"/>
          <w:color w:val="000000"/>
        </w:rPr>
        <w:t xml:space="preserve">αρμογής </w:t>
      </w:r>
      <w:proofErr w:type="spellStart"/>
      <w:r w:rsidRPr="00776FF9">
        <w:rPr>
          <w:rFonts w:ascii="Arial" w:hAnsi="Arial" w:cs="Arial"/>
          <w:color w:val="000000"/>
        </w:rPr>
        <w:t>στις</w:t>
      </w:r>
      <w:proofErr w:type="spellEnd"/>
      <w:r w:rsidRPr="00776FF9">
        <w:rPr>
          <w:rFonts w:ascii="Arial" w:hAnsi="Arial" w:cs="Arial"/>
          <w:color w:val="000000"/>
        </w:rPr>
        <w:t xml:space="preserve"> επιπ</w:t>
      </w:r>
      <w:proofErr w:type="spellStart"/>
      <w:r w:rsidRPr="00776FF9">
        <w:rPr>
          <w:rFonts w:ascii="Arial" w:hAnsi="Arial" w:cs="Arial"/>
          <w:color w:val="000000"/>
        </w:rPr>
        <w:t>τώσεις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κλιμ</w:t>
      </w:r>
      <w:proofErr w:type="spellEnd"/>
      <w:r w:rsidRPr="00776FF9">
        <w:rPr>
          <w:rFonts w:ascii="Arial" w:hAnsi="Arial" w:cs="Arial"/>
          <w:color w:val="000000"/>
        </w:rPr>
        <w:t xml:space="preserve">ατικής </w:t>
      </w:r>
      <w:r w:rsidRPr="00776FF9">
        <w:rPr>
          <w:rFonts w:ascii="Arial" w:hAnsi="Arial" w:cs="Arial"/>
          <w:color w:val="000000"/>
        </w:rPr>
        <w:lastRenderedPageBreak/>
        <w:t>α</w:t>
      </w:r>
      <w:proofErr w:type="spellStart"/>
      <w:r w:rsidRPr="00776FF9">
        <w:rPr>
          <w:rFonts w:ascii="Arial" w:hAnsi="Arial" w:cs="Arial"/>
          <w:color w:val="000000"/>
        </w:rPr>
        <w:t>λλ</w:t>
      </w:r>
      <w:proofErr w:type="spellEnd"/>
      <w:r w:rsidRPr="00776FF9">
        <w:rPr>
          <w:rFonts w:ascii="Arial" w:hAnsi="Arial" w:cs="Arial"/>
          <w:color w:val="000000"/>
        </w:rPr>
        <w:t>αγής·</w:t>
      </w:r>
    </w:p>
    <w:p w14:paraId="1A9FAD77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οιότητ</w:t>
      </w:r>
      <w:proofErr w:type="spellEnd"/>
      <w:r w:rsidRPr="00776FF9">
        <w:rPr>
          <w:rFonts w:ascii="Arial" w:hAnsi="Arial" w:cs="Arial"/>
          <w:color w:val="000000"/>
        </w:rPr>
        <w:t xml:space="preserve">ας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έρ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ειδικά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κέντρ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όλεων</w:t>
      </w:r>
      <w:proofErr w:type="spellEnd"/>
      <w:r w:rsidRPr="00776FF9">
        <w:rPr>
          <w:rFonts w:ascii="Arial" w:hAnsi="Arial" w:cs="Arial"/>
          <w:color w:val="000000"/>
        </w:rPr>
        <w:t>·</w:t>
      </w:r>
    </w:p>
    <w:p w14:paraId="7ACE6633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</w:t>
      </w:r>
      <w:proofErr w:type="spellEnd"/>
      <w:r w:rsidRPr="00776FF9">
        <w:rPr>
          <w:rFonts w:ascii="Arial" w:hAnsi="Arial" w:cs="Arial"/>
          <w:color w:val="000000"/>
        </w:rPr>
        <w:t>αχείρισης αποβ</w:t>
      </w:r>
      <w:proofErr w:type="spellStart"/>
      <w:r w:rsidRPr="00776FF9">
        <w:rPr>
          <w:rFonts w:ascii="Arial" w:hAnsi="Arial" w:cs="Arial"/>
          <w:color w:val="000000"/>
        </w:rPr>
        <w:t>λήτων</w:t>
      </w:r>
      <w:proofErr w:type="spellEnd"/>
      <w:r w:rsidRPr="00776FF9">
        <w:rPr>
          <w:rFonts w:ascii="Arial" w:hAnsi="Arial" w:cs="Arial"/>
          <w:color w:val="000000"/>
        </w:rPr>
        <w:t xml:space="preserve">, </w:t>
      </w:r>
      <w:proofErr w:type="spellStart"/>
      <w:r w:rsidRPr="00776FF9">
        <w:rPr>
          <w:rFonts w:ascii="Arial" w:hAnsi="Arial" w:cs="Arial"/>
          <w:color w:val="000000"/>
        </w:rPr>
        <w:t>συμ</w:t>
      </w:r>
      <w:proofErr w:type="spellEnd"/>
      <w:r w:rsidRPr="00776FF9">
        <w:rPr>
          <w:rFonts w:ascii="Arial" w:hAnsi="Arial" w:cs="Arial"/>
          <w:color w:val="000000"/>
        </w:rPr>
        <w:t xml:space="preserve">περιλαμβανομένων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β</w:t>
      </w:r>
      <w:proofErr w:type="spellStart"/>
      <w:r w:rsidRPr="00776FF9">
        <w:rPr>
          <w:rFonts w:ascii="Arial" w:hAnsi="Arial" w:cs="Arial"/>
          <w:color w:val="000000"/>
        </w:rPr>
        <w:t>ιομηχ</w:t>
      </w:r>
      <w:proofErr w:type="spellEnd"/>
      <w:r w:rsidRPr="00776FF9">
        <w:rPr>
          <w:rFonts w:ascii="Arial" w:hAnsi="Arial" w:cs="Arial"/>
          <w:color w:val="000000"/>
        </w:rPr>
        <w:t>ανικών και α</w:t>
      </w:r>
      <w:proofErr w:type="spellStart"/>
      <w:r w:rsidRPr="00776FF9">
        <w:rPr>
          <w:rFonts w:ascii="Arial" w:hAnsi="Arial" w:cs="Arial"/>
          <w:color w:val="000000"/>
        </w:rPr>
        <w:t>στικών</w:t>
      </w:r>
      <w:proofErr w:type="spellEnd"/>
      <w:r w:rsidRPr="00776FF9">
        <w:rPr>
          <w:rFonts w:ascii="Arial" w:hAnsi="Arial" w:cs="Arial"/>
          <w:color w:val="000000"/>
        </w:rPr>
        <w:t xml:space="preserve"> αποβ</w:t>
      </w:r>
      <w:proofErr w:type="spellStart"/>
      <w:r w:rsidRPr="00776FF9">
        <w:rPr>
          <w:rFonts w:ascii="Arial" w:hAnsi="Arial" w:cs="Arial"/>
          <w:color w:val="000000"/>
        </w:rPr>
        <w:t>λήτων</w:t>
      </w:r>
      <w:proofErr w:type="spellEnd"/>
      <w:r w:rsidRPr="00776FF9">
        <w:rPr>
          <w:rFonts w:ascii="Arial" w:hAnsi="Arial" w:cs="Arial"/>
          <w:color w:val="000000"/>
        </w:rPr>
        <w:t xml:space="preserve">, και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ανα</w:t>
      </w:r>
      <w:proofErr w:type="spellStart"/>
      <w:r w:rsidRPr="00776FF9">
        <w:rPr>
          <w:rFonts w:ascii="Arial" w:hAnsi="Arial" w:cs="Arial"/>
          <w:color w:val="000000"/>
        </w:rPr>
        <w:t>κύκλωσης</w:t>
      </w:r>
      <w:proofErr w:type="spellEnd"/>
      <w:r w:rsidRPr="00776FF9">
        <w:rPr>
          <w:rFonts w:ascii="Arial" w:hAnsi="Arial" w:cs="Arial"/>
          <w:color w:val="000000"/>
        </w:rPr>
        <w:t>·</w:t>
      </w:r>
    </w:p>
    <w:p w14:paraId="5B33A6AA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απ</w:t>
      </w:r>
      <w:proofErr w:type="spellStart"/>
      <w:r w:rsidRPr="00776FF9">
        <w:rPr>
          <w:rFonts w:ascii="Arial" w:hAnsi="Arial" w:cs="Arial"/>
          <w:color w:val="000000"/>
        </w:rPr>
        <w:t>οκ</w:t>
      </w:r>
      <w:proofErr w:type="spellEnd"/>
      <w:r w:rsidRPr="00776FF9">
        <w:rPr>
          <w:rFonts w:ascii="Arial" w:hAnsi="Arial" w:cs="Arial"/>
          <w:color w:val="000000"/>
        </w:rPr>
        <w:t xml:space="preserve">ατάστασης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εδάφους</w:t>
      </w:r>
      <w:proofErr w:type="spellEnd"/>
      <w:r w:rsidRPr="00776FF9">
        <w:rPr>
          <w:rFonts w:ascii="Arial" w:hAnsi="Arial" w:cs="Arial"/>
          <w:color w:val="000000"/>
        </w:rPr>
        <w:t>·</w:t>
      </w:r>
    </w:p>
    <w:p w14:paraId="678DB693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ροώθησης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ολοκληρωμένης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</w:t>
      </w:r>
      <w:proofErr w:type="spellEnd"/>
      <w:r w:rsidRPr="00776FF9">
        <w:rPr>
          <w:rFonts w:ascii="Arial" w:hAnsi="Arial" w:cs="Arial"/>
          <w:color w:val="000000"/>
        </w:rPr>
        <w:t xml:space="preserve">αχείρισης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υδάτινων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όρων</w:t>
      </w:r>
      <w:proofErr w:type="spellEnd"/>
      <w:r w:rsidRPr="00776FF9">
        <w:rPr>
          <w:rFonts w:ascii="Arial" w:hAnsi="Arial" w:cs="Arial"/>
          <w:color w:val="000000"/>
        </w:rPr>
        <w:t xml:space="preserve">, </w:t>
      </w:r>
      <w:proofErr w:type="spellStart"/>
      <w:r w:rsidRPr="00776FF9">
        <w:rPr>
          <w:rFonts w:ascii="Arial" w:hAnsi="Arial" w:cs="Arial"/>
          <w:color w:val="000000"/>
        </w:rPr>
        <w:t>συμ</w:t>
      </w:r>
      <w:proofErr w:type="spellEnd"/>
      <w:r w:rsidRPr="00776FF9">
        <w:rPr>
          <w:rFonts w:ascii="Arial" w:hAnsi="Arial" w:cs="Arial"/>
          <w:color w:val="000000"/>
        </w:rPr>
        <w:t xml:space="preserve">περιλαμβανομένης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ρόληψης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ρύ</w:t>
      </w:r>
      <w:proofErr w:type="spellEnd"/>
      <w:r w:rsidRPr="00776FF9">
        <w:rPr>
          <w:rFonts w:ascii="Arial" w:hAnsi="Arial" w:cs="Arial"/>
          <w:color w:val="000000"/>
        </w:rPr>
        <w:t xml:space="preserve">πανσης και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επ</w:t>
      </w:r>
      <w:proofErr w:type="spellStart"/>
      <w:r w:rsidRPr="00776FF9">
        <w:rPr>
          <w:rFonts w:ascii="Arial" w:hAnsi="Arial" w:cs="Arial"/>
          <w:color w:val="000000"/>
        </w:rPr>
        <w:t>εξεργ</w:t>
      </w:r>
      <w:proofErr w:type="spellEnd"/>
      <w:r w:rsidRPr="00776FF9">
        <w:rPr>
          <w:rFonts w:ascii="Arial" w:hAnsi="Arial" w:cs="Arial"/>
          <w:color w:val="000000"/>
        </w:rPr>
        <w:t xml:space="preserve">ασίας </w:t>
      </w:r>
      <w:proofErr w:type="spellStart"/>
      <w:r w:rsidRPr="00776FF9">
        <w:rPr>
          <w:rFonts w:ascii="Arial" w:hAnsi="Arial" w:cs="Arial"/>
          <w:color w:val="000000"/>
        </w:rPr>
        <w:t>λυμάτων</w:t>
      </w:r>
      <w:proofErr w:type="spellEnd"/>
      <w:r w:rsidRPr="00776FF9">
        <w:rPr>
          <w:rFonts w:ascii="Arial" w:hAnsi="Arial" w:cs="Arial"/>
          <w:color w:val="000000"/>
        </w:rPr>
        <w:t>·</w:t>
      </w:r>
    </w:p>
    <w:p w14:paraId="42A2180B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ροστ</w:t>
      </w:r>
      <w:proofErr w:type="spellEnd"/>
      <w:r w:rsidRPr="00776FF9">
        <w:rPr>
          <w:rFonts w:ascii="Arial" w:hAnsi="Arial" w:cs="Arial"/>
          <w:color w:val="000000"/>
        </w:rPr>
        <w:t xml:space="preserve">ασίας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β</w:t>
      </w:r>
      <w:proofErr w:type="spellStart"/>
      <w:r w:rsidRPr="00776FF9">
        <w:rPr>
          <w:rFonts w:ascii="Arial" w:hAnsi="Arial" w:cs="Arial"/>
          <w:color w:val="000000"/>
        </w:rPr>
        <w:t>ιο</w:t>
      </w:r>
      <w:proofErr w:type="spellEnd"/>
      <w:r w:rsidRPr="00776FF9">
        <w:rPr>
          <w:rFonts w:ascii="Arial" w:hAnsi="Arial" w:cs="Arial"/>
          <w:color w:val="000000"/>
        </w:rPr>
        <w:t xml:space="preserve">ποικιλότητας και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</w:t>
      </w:r>
      <w:proofErr w:type="spellEnd"/>
      <w:r w:rsidRPr="00776FF9">
        <w:rPr>
          <w:rFonts w:ascii="Arial" w:hAnsi="Arial" w:cs="Arial"/>
          <w:color w:val="000000"/>
        </w:rPr>
        <w:t>αχείρισης π</w:t>
      </w:r>
      <w:proofErr w:type="spellStart"/>
      <w:r w:rsidRPr="00776FF9">
        <w:rPr>
          <w:rFonts w:ascii="Arial" w:hAnsi="Arial" w:cs="Arial"/>
          <w:color w:val="000000"/>
        </w:rPr>
        <w:t>ροστ</w:t>
      </w:r>
      <w:proofErr w:type="spellEnd"/>
      <w:r w:rsidRPr="00776FF9">
        <w:rPr>
          <w:rFonts w:ascii="Arial" w:hAnsi="Arial" w:cs="Arial"/>
          <w:color w:val="000000"/>
        </w:rPr>
        <w:t xml:space="preserve">ατευόμενων και </w:t>
      </w:r>
      <w:proofErr w:type="spellStart"/>
      <w:r w:rsidRPr="00776FF9">
        <w:rPr>
          <w:rFonts w:ascii="Arial" w:hAnsi="Arial" w:cs="Arial"/>
          <w:color w:val="000000"/>
        </w:rPr>
        <w:t>οικολογικά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ευ</w:t>
      </w:r>
      <w:proofErr w:type="spellEnd"/>
      <w:r w:rsidRPr="00776FF9">
        <w:rPr>
          <w:rFonts w:ascii="Arial" w:hAnsi="Arial" w:cs="Arial"/>
          <w:color w:val="000000"/>
        </w:rPr>
        <w:t>αίσθητων π</w:t>
      </w:r>
      <w:proofErr w:type="spellStart"/>
      <w:r w:rsidRPr="00776FF9">
        <w:rPr>
          <w:rFonts w:ascii="Arial" w:hAnsi="Arial" w:cs="Arial"/>
          <w:color w:val="000000"/>
        </w:rPr>
        <w:t>εριοχών</w:t>
      </w:r>
      <w:proofErr w:type="spellEnd"/>
      <w:r w:rsidRPr="00776FF9">
        <w:rPr>
          <w:rFonts w:ascii="Arial" w:hAnsi="Arial" w:cs="Arial"/>
          <w:color w:val="000000"/>
        </w:rPr>
        <w:t>·</w:t>
      </w:r>
    </w:p>
    <w:p w14:paraId="5F813463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ενεργει</w:t>
      </w:r>
      <w:proofErr w:type="spellEnd"/>
      <w:r w:rsidRPr="00776FF9">
        <w:rPr>
          <w:rFonts w:ascii="Arial" w:hAnsi="Arial" w:cs="Arial"/>
          <w:color w:val="000000"/>
        </w:rPr>
        <w:t>ακής απ</w:t>
      </w:r>
      <w:proofErr w:type="spellStart"/>
      <w:r w:rsidRPr="00776FF9">
        <w:rPr>
          <w:rFonts w:ascii="Arial" w:hAnsi="Arial" w:cs="Arial"/>
          <w:color w:val="000000"/>
        </w:rPr>
        <w:t>όδοσης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ανα</w:t>
      </w:r>
      <w:proofErr w:type="spellStart"/>
      <w:r w:rsidRPr="00776FF9">
        <w:rPr>
          <w:rFonts w:ascii="Arial" w:hAnsi="Arial" w:cs="Arial"/>
          <w:color w:val="000000"/>
        </w:rPr>
        <w:t>νεώσιμων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ηγών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ενέργει</w:t>
      </w:r>
      <w:proofErr w:type="spellEnd"/>
      <w:r w:rsidRPr="00776FF9">
        <w:rPr>
          <w:rFonts w:ascii="Arial" w:hAnsi="Arial" w:cs="Arial"/>
          <w:color w:val="000000"/>
        </w:rPr>
        <w:t>ας·</w:t>
      </w:r>
    </w:p>
    <w:p w14:paraId="7AC3A45C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ελέγχου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β</w:t>
      </w:r>
      <w:proofErr w:type="spellStart"/>
      <w:r w:rsidRPr="00776FF9">
        <w:rPr>
          <w:rFonts w:ascii="Arial" w:hAnsi="Arial" w:cs="Arial"/>
          <w:color w:val="000000"/>
        </w:rPr>
        <w:t>ιομηχ</w:t>
      </w:r>
      <w:proofErr w:type="spellEnd"/>
      <w:r w:rsidRPr="00776FF9">
        <w:rPr>
          <w:rFonts w:ascii="Arial" w:hAnsi="Arial" w:cs="Arial"/>
          <w:color w:val="000000"/>
        </w:rPr>
        <w:t xml:space="preserve">ανικής </w:t>
      </w:r>
      <w:proofErr w:type="spellStart"/>
      <w:r w:rsidRPr="00776FF9">
        <w:rPr>
          <w:rFonts w:ascii="Arial" w:hAnsi="Arial" w:cs="Arial"/>
          <w:color w:val="000000"/>
        </w:rPr>
        <w:t>ρύ</w:t>
      </w:r>
      <w:proofErr w:type="spellEnd"/>
      <w:r w:rsidRPr="00776FF9">
        <w:rPr>
          <w:rFonts w:ascii="Arial" w:hAnsi="Arial" w:cs="Arial"/>
          <w:color w:val="000000"/>
        </w:rPr>
        <w:t xml:space="preserve">πανσης και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</w:t>
      </w:r>
      <w:proofErr w:type="spellEnd"/>
      <w:r w:rsidRPr="00776FF9">
        <w:rPr>
          <w:rFonts w:ascii="Arial" w:hAnsi="Arial" w:cs="Arial"/>
          <w:color w:val="000000"/>
        </w:rPr>
        <w:t xml:space="preserve">αχείρισης </w:t>
      </w:r>
      <w:proofErr w:type="spellStart"/>
      <w:r w:rsidRPr="00776FF9">
        <w:rPr>
          <w:rFonts w:ascii="Arial" w:hAnsi="Arial" w:cs="Arial"/>
          <w:color w:val="000000"/>
        </w:rPr>
        <w:t>κινδύνων</w:t>
      </w:r>
      <w:proofErr w:type="spellEnd"/>
      <w:r w:rsidRPr="00776FF9">
        <w:rPr>
          <w:rFonts w:ascii="Arial" w:hAnsi="Arial" w:cs="Arial"/>
          <w:color w:val="000000"/>
        </w:rPr>
        <w:t>·</w:t>
      </w:r>
    </w:p>
    <w:p w14:paraId="3E855AED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εκ</w:t>
      </w:r>
      <w:proofErr w:type="spellEnd"/>
      <w:r w:rsidRPr="00776FF9">
        <w:rPr>
          <w:rFonts w:ascii="Arial" w:hAnsi="Arial" w:cs="Arial"/>
          <w:color w:val="000000"/>
        </w:rPr>
        <w:t xml:space="preserve">παίδευσης και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ευ</w:t>
      </w:r>
      <w:proofErr w:type="spellEnd"/>
      <w:r w:rsidRPr="00776FF9">
        <w:rPr>
          <w:rFonts w:ascii="Arial" w:hAnsi="Arial" w:cs="Arial"/>
          <w:color w:val="000000"/>
        </w:rPr>
        <w:t>αισθητοποίησης·</w:t>
      </w:r>
    </w:p>
    <w:p w14:paraId="1CFE1988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μετ</w:t>
      </w:r>
      <w:proofErr w:type="spellEnd"/>
      <w:r w:rsidRPr="00776FF9">
        <w:rPr>
          <w:rFonts w:ascii="Arial" w:hAnsi="Arial" w:cs="Arial"/>
          <w:color w:val="000000"/>
        </w:rPr>
        <w:t xml:space="preserve">αφοράς και </w:t>
      </w:r>
      <w:proofErr w:type="spellStart"/>
      <w:r w:rsidRPr="00776FF9">
        <w:rPr>
          <w:rFonts w:ascii="Arial" w:hAnsi="Arial" w:cs="Arial"/>
          <w:color w:val="000000"/>
        </w:rPr>
        <w:t>εφ</w:t>
      </w:r>
      <w:proofErr w:type="spellEnd"/>
      <w:r w:rsidRPr="00776FF9">
        <w:rPr>
          <w:rFonts w:ascii="Arial" w:hAnsi="Arial" w:cs="Arial"/>
          <w:color w:val="000000"/>
        </w:rPr>
        <w:t xml:space="preserve">αρμογής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κοινοτικού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</w:t>
      </w:r>
      <w:proofErr w:type="spellEnd"/>
      <w:r w:rsidRPr="00776FF9">
        <w:rPr>
          <w:rFonts w:ascii="Arial" w:hAnsi="Arial" w:cs="Arial"/>
          <w:color w:val="000000"/>
        </w:rPr>
        <w:t xml:space="preserve">βαλλοντικού </w:t>
      </w:r>
      <w:proofErr w:type="spellStart"/>
      <w:r w:rsidRPr="00776FF9">
        <w:rPr>
          <w:rFonts w:ascii="Arial" w:hAnsi="Arial" w:cs="Arial"/>
          <w:color w:val="000000"/>
        </w:rPr>
        <w:t>κεκτημένου</w:t>
      </w:r>
      <w:proofErr w:type="spellEnd"/>
      <w:r w:rsidRPr="00776FF9">
        <w:rPr>
          <w:rFonts w:ascii="Arial" w:hAnsi="Arial" w:cs="Arial"/>
          <w:color w:val="000000"/>
        </w:rPr>
        <w:t>·</w:t>
      </w:r>
    </w:p>
    <w:p w14:paraId="5B262B4E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και </w:t>
      </w:r>
      <w:proofErr w:type="spellStart"/>
      <w:r w:rsidRPr="00776FF9">
        <w:rPr>
          <w:rFonts w:ascii="Arial" w:hAnsi="Arial" w:cs="Arial"/>
          <w:color w:val="000000"/>
        </w:rPr>
        <w:t>σε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άλλους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τομείς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ροστ</w:t>
      </w:r>
      <w:proofErr w:type="spellEnd"/>
      <w:r w:rsidRPr="00776FF9">
        <w:rPr>
          <w:rFonts w:ascii="Arial" w:hAnsi="Arial" w:cs="Arial"/>
          <w:color w:val="000000"/>
        </w:rPr>
        <w:t xml:space="preserve">ασίας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</w:t>
      </w:r>
      <w:proofErr w:type="spellEnd"/>
      <w:r w:rsidRPr="00776FF9">
        <w:rPr>
          <w:rFonts w:ascii="Arial" w:hAnsi="Arial" w:cs="Arial"/>
          <w:color w:val="000000"/>
        </w:rPr>
        <w:t>βάλλοντος α</w:t>
      </w:r>
      <w:proofErr w:type="spellStart"/>
      <w:r w:rsidRPr="00776FF9">
        <w:rPr>
          <w:rFonts w:ascii="Arial" w:hAnsi="Arial" w:cs="Arial"/>
          <w:color w:val="000000"/>
        </w:rPr>
        <w:t>μοι</w:t>
      </w:r>
      <w:proofErr w:type="spellEnd"/>
      <w:r w:rsidRPr="00776FF9">
        <w:rPr>
          <w:rFonts w:ascii="Arial" w:hAnsi="Arial" w:cs="Arial"/>
          <w:color w:val="000000"/>
        </w:rPr>
        <w:t xml:space="preserve">βαίου </w:t>
      </w:r>
      <w:proofErr w:type="spellStart"/>
      <w:r w:rsidRPr="00776FF9">
        <w:rPr>
          <w:rFonts w:ascii="Arial" w:hAnsi="Arial" w:cs="Arial"/>
          <w:color w:val="000000"/>
        </w:rPr>
        <w:t>ενδι</w:t>
      </w:r>
      <w:proofErr w:type="spellEnd"/>
      <w:r w:rsidRPr="00776FF9">
        <w:rPr>
          <w:rFonts w:ascii="Arial" w:hAnsi="Arial" w:cs="Arial"/>
          <w:color w:val="000000"/>
        </w:rPr>
        <w:t>αφέροντος.</w:t>
      </w:r>
    </w:p>
    <w:p w14:paraId="62583250" w14:textId="77777777" w:rsidR="00776FF9" w:rsidRPr="00776FF9" w:rsidRDefault="00776FF9" w:rsidP="00776FF9">
      <w:pPr>
        <w:spacing w:after="120"/>
        <w:jc w:val="center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b/>
          <w:color w:val="000000"/>
        </w:rPr>
        <w:t>Άρθρο</w:t>
      </w:r>
      <w:proofErr w:type="spellEnd"/>
      <w:r w:rsidRPr="00776FF9">
        <w:rPr>
          <w:rFonts w:ascii="Arial" w:hAnsi="Arial" w:cs="Arial"/>
          <w:b/>
          <w:color w:val="000000"/>
        </w:rPr>
        <w:t xml:space="preserve"> 3</w:t>
      </w:r>
    </w:p>
    <w:p w14:paraId="6C8F253D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Η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 xml:space="preserve">ασία </w:t>
      </w:r>
      <w:proofErr w:type="spellStart"/>
      <w:r w:rsidRPr="00776FF9">
        <w:rPr>
          <w:rFonts w:ascii="Arial" w:hAnsi="Arial" w:cs="Arial"/>
          <w:color w:val="000000"/>
        </w:rPr>
        <w:t>μετ</w:t>
      </w:r>
      <w:proofErr w:type="spellEnd"/>
      <w:r w:rsidRPr="00776FF9">
        <w:rPr>
          <w:rFonts w:ascii="Arial" w:hAnsi="Arial" w:cs="Arial"/>
          <w:color w:val="000000"/>
        </w:rPr>
        <w:t xml:space="preserve">αξύ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Μερών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στο</w:t>
      </w:r>
      <w:proofErr w:type="spellEnd"/>
      <w:r w:rsidRPr="00776FF9">
        <w:rPr>
          <w:rFonts w:ascii="Arial" w:hAnsi="Arial" w:cs="Arial"/>
          <w:color w:val="000000"/>
        </w:rPr>
        <w:t xml:space="preserve"> πλα</w:t>
      </w:r>
      <w:proofErr w:type="spellStart"/>
      <w:r w:rsidRPr="00776FF9">
        <w:rPr>
          <w:rFonts w:ascii="Arial" w:hAnsi="Arial" w:cs="Arial"/>
          <w:color w:val="000000"/>
        </w:rPr>
        <w:t>ίσιο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πα</w:t>
      </w:r>
      <w:proofErr w:type="spellStart"/>
      <w:r w:rsidRPr="00776FF9">
        <w:rPr>
          <w:rFonts w:ascii="Arial" w:hAnsi="Arial" w:cs="Arial"/>
          <w:color w:val="000000"/>
        </w:rPr>
        <w:t>ρόντος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Μνημονίου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διεξάγετ</w:t>
      </w:r>
      <w:proofErr w:type="spellEnd"/>
      <w:r w:rsidRPr="00776FF9">
        <w:rPr>
          <w:rFonts w:ascii="Arial" w:hAnsi="Arial" w:cs="Arial"/>
          <w:color w:val="000000"/>
        </w:rPr>
        <w:t xml:space="preserve">αι υπό </w:t>
      </w:r>
      <w:proofErr w:type="spellStart"/>
      <w:r w:rsidRPr="00776FF9">
        <w:rPr>
          <w:rFonts w:ascii="Arial" w:hAnsi="Arial" w:cs="Arial"/>
          <w:color w:val="000000"/>
        </w:rPr>
        <w:t>τις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κόλουθες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μορφές</w:t>
      </w:r>
      <w:proofErr w:type="spellEnd"/>
      <w:r w:rsidRPr="00776FF9">
        <w:rPr>
          <w:rFonts w:ascii="Arial" w:hAnsi="Arial" w:cs="Arial"/>
          <w:color w:val="000000"/>
        </w:rPr>
        <w:t>:</w:t>
      </w:r>
    </w:p>
    <w:p w14:paraId="4A9490DE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>– α</w:t>
      </w:r>
      <w:proofErr w:type="spellStart"/>
      <w:r w:rsidRPr="00776FF9">
        <w:rPr>
          <w:rFonts w:ascii="Arial" w:hAnsi="Arial" w:cs="Arial"/>
          <w:color w:val="000000"/>
        </w:rPr>
        <w:t>ντ</w:t>
      </w:r>
      <w:proofErr w:type="spellEnd"/>
      <w:r w:rsidRPr="00776FF9">
        <w:rPr>
          <w:rFonts w:ascii="Arial" w:hAnsi="Arial" w:cs="Arial"/>
          <w:color w:val="000000"/>
        </w:rPr>
        <w:t xml:space="preserve">αλλαγή </w:t>
      </w:r>
      <w:proofErr w:type="spellStart"/>
      <w:r w:rsidRPr="00776FF9">
        <w:rPr>
          <w:rFonts w:ascii="Arial" w:hAnsi="Arial" w:cs="Arial"/>
          <w:color w:val="000000"/>
        </w:rPr>
        <w:t>τεχνογνωσί</w:t>
      </w:r>
      <w:proofErr w:type="spellEnd"/>
      <w:r w:rsidRPr="00776FF9">
        <w:rPr>
          <w:rFonts w:ascii="Arial" w:hAnsi="Arial" w:cs="Arial"/>
          <w:color w:val="000000"/>
        </w:rPr>
        <w:t xml:space="preserve">ας, </w:t>
      </w:r>
      <w:proofErr w:type="spellStart"/>
      <w:r w:rsidRPr="00776FF9">
        <w:rPr>
          <w:rFonts w:ascii="Arial" w:hAnsi="Arial" w:cs="Arial"/>
          <w:color w:val="000000"/>
        </w:rPr>
        <w:t>εμ</w:t>
      </w:r>
      <w:proofErr w:type="spellEnd"/>
      <w:r w:rsidRPr="00776FF9">
        <w:rPr>
          <w:rFonts w:ascii="Arial" w:hAnsi="Arial" w:cs="Arial"/>
          <w:color w:val="000000"/>
        </w:rPr>
        <w:t xml:space="preserve">πειριών, </w:t>
      </w:r>
      <w:proofErr w:type="spellStart"/>
      <w:r w:rsidRPr="00776FF9">
        <w:rPr>
          <w:rFonts w:ascii="Arial" w:hAnsi="Arial" w:cs="Arial"/>
          <w:color w:val="000000"/>
        </w:rPr>
        <w:t>ορθών</w:t>
      </w:r>
      <w:proofErr w:type="spellEnd"/>
      <w:r w:rsidRPr="00776FF9">
        <w:rPr>
          <w:rFonts w:ascii="Arial" w:hAnsi="Arial" w:cs="Arial"/>
          <w:color w:val="000000"/>
        </w:rPr>
        <w:t xml:space="preserve"> πρα</w:t>
      </w:r>
      <w:proofErr w:type="spellStart"/>
      <w:r w:rsidRPr="00776FF9">
        <w:rPr>
          <w:rFonts w:ascii="Arial" w:hAnsi="Arial" w:cs="Arial"/>
          <w:color w:val="000000"/>
        </w:rPr>
        <w:t>κτικών</w:t>
      </w:r>
      <w:proofErr w:type="spellEnd"/>
      <w:r w:rsidRPr="00776FF9">
        <w:rPr>
          <w:rFonts w:ascii="Arial" w:hAnsi="Arial" w:cs="Arial"/>
          <w:color w:val="000000"/>
        </w:rPr>
        <w:t xml:space="preserve">, </w:t>
      </w:r>
      <w:proofErr w:type="spellStart"/>
      <w:r w:rsidRPr="00776FF9">
        <w:rPr>
          <w:rFonts w:ascii="Arial" w:hAnsi="Arial" w:cs="Arial"/>
          <w:color w:val="000000"/>
        </w:rPr>
        <w:t>σχετικών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ληροφοριών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υλικού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στον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τομέ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ροστ</w:t>
      </w:r>
      <w:proofErr w:type="spellEnd"/>
      <w:r w:rsidRPr="00776FF9">
        <w:rPr>
          <w:rFonts w:ascii="Arial" w:hAnsi="Arial" w:cs="Arial"/>
          <w:color w:val="000000"/>
        </w:rPr>
        <w:t xml:space="preserve">ασίας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ερι</w:t>
      </w:r>
      <w:proofErr w:type="spellEnd"/>
      <w:r w:rsidRPr="00776FF9">
        <w:rPr>
          <w:rFonts w:ascii="Arial" w:hAnsi="Arial" w:cs="Arial"/>
          <w:color w:val="000000"/>
        </w:rPr>
        <w:t xml:space="preserve">βάλλοντος και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β</w:t>
      </w:r>
      <w:proofErr w:type="spellStart"/>
      <w:r w:rsidRPr="00776FF9">
        <w:rPr>
          <w:rFonts w:ascii="Arial" w:hAnsi="Arial" w:cs="Arial"/>
          <w:color w:val="000000"/>
        </w:rPr>
        <w:t>ιώσιμης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νά</w:t>
      </w:r>
      <w:proofErr w:type="spellEnd"/>
      <w:r w:rsidRPr="00776FF9">
        <w:rPr>
          <w:rFonts w:ascii="Arial" w:hAnsi="Arial" w:cs="Arial"/>
          <w:color w:val="000000"/>
        </w:rPr>
        <w:t>πτυξης, λαμβ</w:t>
      </w:r>
      <w:proofErr w:type="spellStart"/>
      <w:r w:rsidRPr="00776FF9">
        <w:rPr>
          <w:rFonts w:ascii="Arial" w:hAnsi="Arial" w:cs="Arial"/>
          <w:color w:val="000000"/>
        </w:rPr>
        <w:t>άνοντ</w:t>
      </w:r>
      <w:proofErr w:type="spellEnd"/>
      <w:r w:rsidRPr="00776FF9">
        <w:rPr>
          <w:rFonts w:ascii="Arial" w:hAnsi="Arial" w:cs="Arial"/>
          <w:color w:val="000000"/>
        </w:rPr>
        <w:t>ας υπ</w:t>
      </w:r>
      <w:proofErr w:type="spellStart"/>
      <w:r w:rsidRPr="00776FF9">
        <w:rPr>
          <w:rFonts w:ascii="Arial" w:hAnsi="Arial" w:cs="Arial"/>
          <w:color w:val="000000"/>
        </w:rPr>
        <w:t>όψη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</w:t>
      </w:r>
      <w:proofErr w:type="spellEnd"/>
      <w:r w:rsidRPr="00776FF9">
        <w:rPr>
          <w:rFonts w:ascii="Arial" w:hAnsi="Arial" w:cs="Arial"/>
          <w:color w:val="000000"/>
        </w:rPr>
        <w:t xml:space="preserve">αναφερθέντες </w:t>
      </w:r>
      <w:proofErr w:type="spellStart"/>
      <w:r w:rsidRPr="00776FF9">
        <w:rPr>
          <w:rFonts w:ascii="Arial" w:hAnsi="Arial" w:cs="Arial"/>
          <w:color w:val="000000"/>
        </w:rPr>
        <w:t>τομείς</w:t>
      </w:r>
      <w:proofErr w:type="spellEnd"/>
      <w:r w:rsidRPr="00776FF9">
        <w:rPr>
          <w:rFonts w:ascii="Arial" w:hAnsi="Arial" w:cs="Arial"/>
          <w:color w:val="000000"/>
        </w:rPr>
        <w:t>·</w:t>
      </w:r>
    </w:p>
    <w:p w14:paraId="40866A4B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>– α</w:t>
      </w:r>
      <w:proofErr w:type="spellStart"/>
      <w:r w:rsidRPr="00776FF9">
        <w:rPr>
          <w:rFonts w:ascii="Arial" w:hAnsi="Arial" w:cs="Arial"/>
          <w:color w:val="000000"/>
        </w:rPr>
        <w:t>ντ</w:t>
      </w:r>
      <w:proofErr w:type="spellEnd"/>
      <w:r w:rsidRPr="00776FF9">
        <w:rPr>
          <w:rFonts w:ascii="Arial" w:hAnsi="Arial" w:cs="Arial"/>
          <w:color w:val="000000"/>
        </w:rPr>
        <w:t>αλλαγές επ</w:t>
      </w:r>
      <w:proofErr w:type="spellStart"/>
      <w:r w:rsidRPr="00776FF9">
        <w:rPr>
          <w:rFonts w:ascii="Arial" w:hAnsi="Arial" w:cs="Arial"/>
          <w:color w:val="000000"/>
        </w:rPr>
        <w:t>ισκέψεων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κυ</w:t>
      </w:r>
      <w:proofErr w:type="spellEnd"/>
      <w:r w:rsidRPr="00776FF9">
        <w:rPr>
          <w:rFonts w:ascii="Arial" w:hAnsi="Arial" w:cs="Arial"/>
          <w:color w:val="000000"/>
        </w:rPr>
        <w:t xml:space="preserve">βερνητικών </w:t>
      </w:r>
      <w:proofErr w:type="spellStart"/>
      <w:r w:rsidRPr="00776FF9">
        <w:rPr>
          <w:rFonts w:ascii="Arial" w:hAnsi="Arial" w:cs="Arial"/>
          <w:color w:val="000000"/>
        </w:rPr>
        <w:t>εκ</w:t>
      </w:r>
      <w:proofErr w:type="spellEnd"/>
      <w:r w:rsidRPr="00776FF9">
        <w:rPr>
          <w:rFonts w:ascii="Arial" w:hAnsi="Arial" w:cs="Arial"/>
          <w:color w:val="000000"/>
        </w:rPr>
        <w:t xml:space="preserve">προσώπων, </w:t>
      </w:r>
      <w:proofErr w:type="spellStart"/>
      <w:r w:rsidRPr="00776FF9">
        <w:rPr>
          <w:rFonts w:ascii="Arial" w:hAnsi="Arial" w:cs="Arial"/>
          <w:color w:val="000000"/>
        </w:rPr>
        <w:t>εμ</w:t>
      </w:r>
      <w:proofErr w:type="spellEnd"/>
      <w:r w:rsidRPr="00776FF9">
        <w:rPr>
          <w:rFonts w:ascii="Arial" w:hAnsi="Arial" w:cs="Arial"/>
          <w:color w:val="000000"/>
        </w:rPr>
        <w:t xml:space="preserve">πειρογνωμόνων και </w:t>
      </w:r>
      <w:proofErr w:type="spellStart"/>
      <w:r w:rsidRPr="00776FF9">
        <w:rPr>
          <w:rFonts w:ascii="Arial" w:hAnsi="Arial" w:cs="Arial"/>
          <w:color w:val="000000"/>
        </w:rPr>
        <w:t>άλλων</w:t>
      </w:r>
      <w:proofErr w:type="spellEnd"/>
      <w:r w:rsidRPr="00776FF9">
        <w:rPr>
          <w:rFonts w:ascii="Arial" w:hAnsi="Arial" w:cs="Arial"/>
          <w:color w:val="000000"/>
        </w:rPr>
        <w:t xml:space="preserve"> επ</w:t>
      </w:r>
      <w:proofErr w:type="spellStart"/>
      <w:r w:rsidRPr="00776FF9">
        <w:rPr>
          <w:rFonts w:ascii="Arial" w:hAnsi="Arial" w:cs="Arial"/>
          <w:color w:val="000000"/>
        </w:rPr>
        <w:t>ίσημων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ντι</w:t>
      </w:r>
      <w:proofErr w:type="spellEnd"/>
      <w:r w:rsidRPr="00776FF9">
        <w:rPr>
          <w:rFonts w:ascii="Arial" w:hAnsi="Arial" w:cs="Arial"/>
          <w:color w:val="000000"/>
        </w:rPr>
        <w:t>προσώπων·</w:t>
      </w:r>
    </w:p>
    <w:p w14:paraId="7FA88A52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κοινή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διοργάνωση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σεμιν</w:t>
      </w:r>
      <w:proofErr w:type="spellEnd"/>
      <w:r w:rsidRPr="00776FF9">
        <w:rPr>
          <w:rFonts w:ascii="Arial" w:hAnsi="Arial" w:cs="Arial"/>
          <w:color w:val="000000"/>
        </w:rPr>
        <w:t xml:space="preserve">αρίων, </w:t>
      </w:r>
      <w:proofErr w:type="spellStart"/>
      <w:r w:rsidRPr="00776FF9">
        <w:rPr>
          <w:rFonts w:ascii="Arial" w:hAnsi="Arial" w:cs="Arial"/>
          <w:color w:val="000000"/>
        </w:rPr>
        <w:t>εργ</w:t>
      </w:r>
      <w:proofErr w:type="spellEnd"/>
      <w:r w:rsidRPr="00776FF9">
        <w:rPr>
          <w:rFonts w:ascii="Arial" w:hAnsi="Arial" w:cs="Arial"/>
          <w:color w:val="000000"/>
        </w:rPr>
        <w:t xml:space="preserve">αστηρίων και </w:t>
      </w:r>
      <w:proofErr w:type="spellStart"/>
      <w:r w:rsidRPr="00776FF9">
        <w:rPr>
          <w:rFonts w:ascii="Arial" w:hAnsi="Arial" w:cs="Arial"/>
          <w:color w:val="000000"/>
        </w:rPr>
        <w:t>συνεδριάσεων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συμμετοχή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κυ</w:t>
      </w:r>
      <w:proofErr w:type="spellEnd"/>
      <w:r w:rsidRPr="00776FF9">
        <w:rPr>
          <w:rFonts w:ascii="Arial" w:hAnsi="Arial" w:cs="Arial"/>
          <w:color w:val="000000"/>
        </w:rPr>
        <w:t xml:space="preserve">βερνητικών </w:t>
      </w:r>
      <w:proofErr w:type="spellStart"/>
      <w:r w:rsidRPr="00776FF9">
        <w:rPr>
          <w:rFonts w:ascii="Arial" w:hAnsi="Arial" w:cs="Arial"/>
          <w:color w:val="000000"/>
        </w:rPr>
        <w:t>εκ</w:t>
      </w:r>
      <w:proofErr w:type="spellEnd"/>
      <w:r w:rsidRPr="00776FF9">
        <w:rPr>
          <w:rFonts w:ascii="Arial" w:hAnsi="Arial" w:cs="Arial"/>
          <w:color w:val="000000"/>
        </w:rPr>
        <w:t>προσώπων, επ</w:t>
      </w:r>
      <w:proofErr w:type="spellStart"/>
      <w:r w:rsidRPr="00776FF9">
        <w:rPr>
          <w:rFonts w:ascii="Arial" w:hAnsi="Arial" w:cs="Arial"/>
          <w:color w:val="000000"/>
        </w:rPr>
        <w:t>ιστημόνων</w:t>
      </w:r>
      <w:proofErr w:type="spellEnd"/>
      <w:r w:rsidRPr="00776FF9">
        <w:rPr>
          <w:rFonts w:ascii="Arial" w:hAnsi="Arial" w:cs="Arial"/>
          <w:color w:val="000000"/>
        </w:rPr>
        <w:t xml:space="preserve">, </w:t>
      </w:r>
      <w:proofErr w:type="spellStart"/>
      <w:r w:rsidRPr="00776FF9">
        <w:rPr>
          <w:rFonts w:ascii="Arial" w:hAnsi="Arial" w:cs="Arial"/>
          <w:color w:val="000000"/>
        </w:rPr>
        <w:t>εμ</w:t>
      </w:r>
      <w:proofErr w:type="spellEnd"/>
      <w:r w:rsidRPr="00776FF9">
        <w:rPr>
          <w:rFonts w:ascii="Arial" w:hAnsi="Arial" w:cs="Arial"/>
          <w:color w:val="000000"/>
        </w:rPr>
        <w:t>πειρογνωμόνων, επ</w:t>
      </w:r>
      <w:proofErr w:type="spellStart"/>
      <w:r w:rsidRPr="00776FF9">
        <w:rPr>
          <w:rFonts w:ascii="Arial" w:hAnsi="Arial" w:cs="Arial"/>
          <w:color w:val="000000"/>
        </w:rPr>
        <w:t>ιχειρήσεων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άλλων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ενδι</w:t>
      </w:r>
      <w:proofErr w:type="spellEnd"/>
      <w:r w:rsidRPr="00776FF9">
        <w:rPr>
          <w:rFonts w:ascii="Arial" w:hAnsi="Arial" w:cs="Arial"/>
          <w:color w:val="000000"/>
        </w:rPr>
        <w:t xml:space="preserve">αφερόμενων </w:t>
      </w:r>
      <w:proofErr w:type="spellStart"/>
      <w:r w:rsidRPr="00776FF9">
        <w:rPr>
          <w:rFonts w:ascii="Arial" w:hAnsi="Arial" w:cs="Arial"/>
          <w:color w:val="000000"/>
        </w:rPr>
        <w:t>φορέων</w:t>
      </w:r>
      <w:proofErr w:type="spellEnd"/>
      <w:r w:rsidRPr="00776FF9">
        <w:rPr>
          <w:rFonts w:ascii="Arial" w:hAnsi="Arial" w:cs="Arial"/>
          <w:color w:val="000000"/>
        </w:rPr>
        <w:t>·</w:t>
      </w:r>
    </w:p>
    <w:p w14:paraId="7FCF6C23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>– π</w:t>
      </w:r>
      <w:proofErr w:type="spellStart"/>
      <w:r w:rsidRPr="00776FF9">
        <w:rPr>
          <w:rFonts w:ascii="Arial" w:hAnsi="Arial" w:cs="Arial"/>
          <w:color w:val="000000"/>
        </w:rPr>
        <w:t>ροετοιμ</w:t>
      </w:r>
      <w:proofErr w:type="spellEnd"/>
      <w:r w:rsidRPr="00776FF9">
        <w:rPr>
          <w:rFonts w:ascii="Arial" w:hAnsi="Arial" w:cs="Arial"/>
          <w:color w:val="000000"/>
        </w:rPr>
        <w:t xml:space="preserve">ασία και </w:t>
      </w:r>
      <w:proofErr w:type="spellStart"/>
      <w:r w:rsidRPr="00776FF9">
        <w:rPr>
          <w:rFonts w:ascii="Arial" w:hAnsi="Arial" w:cs="Arial"/>
          <w:color w:val="000000"/>
        </w:rPr>
        <w:t>υλο</w:t>
      </w:r>
      <w:proofErr w:type="spellEnd"/>
      <w:r w:rsidRPr="00776FF9">
        <w:rPr>
          <w:rFonts w:ascii="Arial" w:hAnsi="Arial" w:cs="Arial"/>
          <w:color w:val="000000"/>
        </w:rPr>
        <w:t xml:space="preserve">ποίηση </w:t>
      </w:r>
      <w:proofErr w:type="spellStart"/>
      <w:r w:rsidRPr="00776FF9">
        <w:rPr>
          <w:rFonts w:ascii="Arial" w:hAnsi="Arial" w:cs="Arial"/>
          <w:color w:val="000000"/>
        </w:rPr>
        <w:t>κοινών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ρογρ</w:t>
      </w:r>
      <w:proofErr w:type="spellEnd"/>
      <w:r w:rsidRPr="00776FF9">
        <w:rPr>
          <w:rFonts w:ascii="Arial" w:hAnsi="Arial" w:cs="Arial"/>
          <w:color w:val="000000"/>
        </w:rPr>
        <w:t xml:space="preserve">αμμάτων, </w:t>
      </w:r>
      <w:proofErr w:type="spellStart"/>
      <w:r w:rsidRPr="00776FF9">
        <w:rPr>
          <w:rFonts w:ascii="Arial" w:hAnsi="Arial" w:cs="Arial"/>
          <w:color w:val="000000"/>
        </w:rPr>
        <w:t>έργων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δρ</w:t>
      </w:r>
      <w:proofErr w:type="spellEnd"/>
      <w:r w:rsidRPr="00776FF9">
        <w:rPr>
          <w:rFonts w:ascii="Arial" w:hAnsi="Arial" w:cs="Arial"/>
          <w:color w:val="000000"/>
        </w:rPr>
        <w:t>αστηριοτήτων·</w:t>
      </w:r>
    </w:p>
    <w:p w14:paraId="537480C3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r w:rsidRPr="00776FF9">
        <w:rPr>
          <w:rFonts w:ascii="Arial" w:hAnsi="Arial" w:cs="Arial"/>
          <w:color w:val="000000"/>
        </w:rPr>
        <w:t xml:space="preserve">– </w:t>
      </w:r>
      <w:proofErr w:type="spellStart"/>
      <w:r w:rsidRPr="00776FF9">
        <w:rPr>
          <w:rFonts w:ascii="Arial" w:hAnsi="Arial" w:cs="Arial"/>
          <w:color w:val="000000"/>
        </w:rPr>
        <w:t>άλλες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μορφές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τεχνικής</w:t>
      </w:r>
      <w:proofErr w:type="spellEnd"/>
      <w:r w:rsidRPr="00776FF9">
        <w:rPr>
          <w:rFonts w:ascii="Arial" w:hAnsi="Arial" w:cs="Arial"/>
          <w:color w:val="000000"/>
        </w:rPr>
        <w:t xml:space="preserve"> και επ</w:t>
      </w:r>
      <w:proofErr w:type="spellStart"/>
      <w:r w:rsidRPr="00776FF9">
        <w:rPr>
          <w:rFonts w:ascii="Arial" w:hAnsi="Arial" w:cs="Arial"/>
          <w:color w:val="000000"/>
        </w:rPr>
        <w:t>ιστημονικής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>ασίας, όπ</w:t>
      </w:r>
      <w:proofErr w:type="spellStart"/>
      <w:r w:rsidRPr="00776FF9">
        <w:rPr>
          <w:rFonts w:ascii="Arial" w:hAnsi="Arial" w:cs="Arial"/>
          <w:color w:val="000000"/>
        </w:rPr>
        <w:t>ως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έχουν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συμφωνηθεί</w:t>
      </w:r>
      <w:proofErr w:type="spellEnd"/>
      <w:r w:rsidRPr="00776FF9">
        <w:rPr>
          <w:rFonts w:ascii="Arial" w:hAnsi="Arial" w:cs="Arial"/>
          <w:color w:val="000000"/>
        </w:rPr>
        <w:t xml:space="preserve"> από </w:t>
      </w:r>
      <w:proofErr w:type="spellStart"/>
      <w:r w:rsidRPr="00776FF9">
        <w:rPr>
          <w:rFonts w:ascii="Arial" w:hAnsi="Arial" w:cs="Arial"/>
          <w:color w:val="000000"/>
        </w:rPr>
        <w:t>κοινού</w:t>
      </w:r>
      <w:proofErr w:type="spellEnd"/>
      <w:r w:rsidRPr="00776FF9">
        <w:rPr>
          <w:rFonts w:ascii="Arial" w:hAnsi="Arial" w:cs="Arial"/>
          <w:color w:val="000000"/>
        </w:rPr>
        <w:t>.</w:t>
      </w:r>
    </w:p>
    <w:p w14:paraId="377C9108" w14:textId="77777777" w:rsidR="00776FF9" w:rsidRPr="00776FF9" w:rsidRDefault="00776FF9" w:rsidP="00776FF9">
      <w:pPr>
        <w:spacing w:after="120"/>
        <w:jc w:val="center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b/>
          <w:color w:val="000000"/>
        </w:rPr>
        <w:t>Άρθρο</w:t>
      </w:r>
      <w:proofErr w:type="spellEnd"/>
      <w:r w:rsidRPr="00776FF9">
        <w:rPr>
          <w:rFonts w:ascii="Arial" w:hAnsi="Arial" w:cs="Arial"/>
          <w:b/>
          <w:color w:val="000000"/>
        </w:rPr>
        <w:t xml:space="preserve"> 4</w:t>
      </w:r>
    </w:p>
    <w:p w14:paraId="40D4B1BA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Γι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εφ</w:t>
      </w:r>
      <w:proofErr w:type="spellEnd"/>
      <w:r w:rsidRPr="00776FF9">
        <w:rPr>
          <w:rFonts w:ascii="Arial" w:hAnsi="Arial" w:cs="Arial"/>
          <w:color w:val="000000"/>
        </w:rPr>
        <w:t xml:space="preserve">αρμογή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Μνημονίου</w:t>
      </w:r>
      <w:proofErr w:type="spellEnd"/>
      <w:r w:rsidRPr="00776FF9">
        <w:rPr>
          <w:rFonts w:ascii="Arial" w:hAnsi="Arial" w:cs="Arial"/>
          <w:color w:val="000000"/>
        </w:rPr>
        <w:t xml:space="preserve">, τα </w:t>
      </w:r>
      <w:proofErr w:type="spellStart"/>
      <w:r w:rsidRPr="00776FF9">
        <w:rPr>
          <w:rFonts w:ascii="Arial" w:hAnsi="Arial" w:cs="Arial"/>
          <w:color w:val="000000"/>
        </w:rPr>
        <w:t>Μέρη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ενθ</w:t>
      </w:r>
      <w:proofErr w:type="spellEnd"/>
      <w:r w:rsidRPr="00776FF9">
        <w:rPr>
          <w:rFonts w:ascii="Arial" w:hAnsi="Arial" w:cs="Arial"/>
          <w:color w:val="000000"/>
        </w:rPr>
        <w:t xml:space="preserve">αρρύνουν </w:t>
      </w:r>
      <w:proofErr w:type="spellStart"/>
      <w:r w:rsidRPr="00776FF9">
        <w:rPr>
          <w:rFonts w:ascii="Arial" w:hAnsi="Arial" w:cs="Arial"/>
          <w:color w:val="000000"/>
        </w:rPr>
        <w:t>τη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 xml:space="preserve">ασία </w:t>
      </w:r>
      <w:proofErr w:type="spellStart"/>
      <w:r w:rsidRPr="00776FF9">
        <w:rPr>
          <w:rFonts w:ascii="Arial" w:hAnsi="Arial" w:cs="Arial"/>
          <w:color w:val="000000"/>
        </w:rPr>
        <w:t>μετ</w:t>
      </w:r>
      <w:proofErr w:type="spellEnd"/>
      <w:r w:rsidRPr="00776FF9">
        <w:rPr>
          <w:rFonts w:ascii="Arial" w:hAnsi="Arial" w:cs="Arial"/>
          <w:color w:val="000000"/>
        </w:rPr>
        <w:t xml:space="preserve">αξύ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κυ</w:t>
      </w:r>
      <w:proofErr w:type="spellEnd"/>
      <w:r w:rsidRPr="00776FF9">
        <w:rPr>
          <w:rFonts w:ascii="Arial" w:hAnsi="Arial" w:cs="Arial"/>
          <w:color w:val="000000"/>
        </w:rPr>
        <w:t>βερνήσεων κα</w:t>
      </w:r>
      <w:proofErr w:type="spellStart"/>
      <w:r w:rsidRPr="00776FF9">
        <w:rPr>
          <w:rFonts w:ascii="Arial" w:hAnsi="Arial" w:cs="Arial"/>
          <w:color w:val="000000"/>
        </w:rPr>
        <w:t>θώς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κα</w:t>
      </w:r>
      <w:proofErr w:type="spellStart"/>
      <w:r w:rsidRPr="00776FF9">
        <w:rPr>
          <w:rFonts w:ascii="Arial" w:hAnsi="Arial" w:cs="Arial"/>
          <w:color w:val="000000"/>
        </w:rPr>
        <w:t>θιέρωση</w:t>
      </w:r>
      <w:proofErr w:type="spellEnd"/>
      <w:r w:rsidRPr="00776FF9">
        <w:rPr>
          <w:rFonts w:ascii="Arial" w:hAnsi="Arial" w:cs="Arial"/>
          <w:color w:val="000000"/>
        </w:rPr>
        <w:t xml:space="preserve"> επα</w:t>
      </w:r>
      <w:proofErr w:type="spellStart"/>
      <w:r w:rsidRPr="00776FF9">
        <w:rPr>
          <w:rFonts w:ascii="Arial" w:hAnsi="Arial" w:cs="Arial"/>
          <w:color w:val="000000"/>
        </w:rPr>
        <w:t>φών</w:t>
      </w:r>
      <w:proofErr w:type="spellEnd"/>
      <w:r w:rsidRPr="00776FF9">
        <w:rPr>
          <w:rFonts w:ascii="Arial" w:hAnsi="Arial" w:cs="Arial"/>
          <w:color w:val="000000"/>
        </w:rPr>
        <w:t>, α</w:t>
      </w:r>
      <w:proofErr w:type="spellStart"/>
      <w:r w:rsidRPr="00776FF9">
        <w:rPr>
          <w:rFonts w:ascii="Arial" w:hAnsi="Arial" w:cs="Arial"/>
          <w:color w:val="000000"/>
        </w:rPr>
        <w:t>νάλογ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ερί</w:t>
      </w:r>
      <w:proofErr w:type="spellEnd"/>
      <w:r w:rsidRPr="00776FF9">
        <w:rPr>
          <w:rFonts w:ascii="Arial" w:hAnsi="Arial" w:cs="Arial"/>
          <w:color w:val="000000"/>
        </w:rPr>
        <w:t xml:space="preserve">πτωση, </w:t>
      </w:r>
      <w:proofErr w:type="spellStart"/>
      <w:r w:rsidRPr="00776FF9">
        <w:rPr>
          <w:rFonts w:ascii="Arial" w:hAnsi="Arial" w:cs="Arial"/>
          <w:color w:val="000000"/>
        </w:rPr>
        <w:t>μετ</w:t>
      </w:r>
      <w:proofErr w:type="spellEnd"/>
      <w:r w:rsidRPr="00776FF9">
        <w:rPr>
          <w:rFonts w:ascii="Arial" w:hAnsi="Arial" w:cs="Arial"/>
          <w:color w:val="000000"/>
        </w:rPr>
        <w:t xml:space="preserve">αξύ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σχετικών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θεσμών</w:t>
      </w:r>
      <w:proofErr w:type="spellEnd"/>
      <w:r w:rsidRPr="00776FF9">
        <w:rPr>
          <w:rFonts w:ascii="Arial" w:hAnsi="Arial" w:cs="Arial"/>
          <w:color w:val="000000"/>
        </w:rPr>
        <w:t xml:space="preserve">, </w:t>
      </w:r>
      <w:proofErr w:type="spellStart"/>
      <w:r w:rsidRPr="00776FF9">
        <w:rPr>
          <w:rFonts w:ascii="Arial" w:hAnsi="Arial" w:cs="Arial"/>
          <w:color w:val="000000"/>
        </w:rPr>
        <w:t>οργ</w:t>
      </w:r>
      <w:proofErr w:type="spellEnd"/>
      <w:r w:rsidRPr="00776FF9">
        <w:rPr>
          <w:rFonts w:ascii="Arial" w:hAnsi="Arial" w:cs="Arial"/>
          <w:color w:val="000000"/>
        </w:rPr>
        <w:t>ανισμών και επ</w:t>
      </w:r>
      <w:proofErr w:type="spellStart"/>
      <w:r w:rsidRPr="00776FF9">
        <w:rPr>
          <w:rFonts w:ascii="Arial" w:hAnsi="Arial" w:cs="Arial"/>
          <w:color w:val="000000"/>
        </w:rPr>
        <w:t>ιχειρήσεων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χωρών</w:t>
      </w:r>
      <w:proofErr w:type="spellEnd"/>
      <w:r w:rsidRPr="00776FF9">
        <w:rPr>
          <w:rFonts w:ascii="Arial" w:hAnsi="Arial" w:cs="Arial"/>
          <w:color w:val="000000"/>
        </w:rPr>
        <w:t>.</w:t>
      </w:r>
    </w:p>
    <w:p w14:paraId="3AB313E6" w14:textId="77777777" w:rsidR="00776FF9" w:rsidRPr="00776FF9" w:rsidRDefault="00776FF9" w:rsidP="00776FF9">
      <w:pPr>
        <w:spacing w:after="120"/>
        <w:jc w:val="center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b/>
          <w:color w:val="000000"/>
        </w:rPr>
        <w:t>Άρθρο</w:t>
      </w:r>
      <w:proofErr w:type="spellEnd"/>
      <w:r w:rsidRPr="00776FF9">
        <w:rPr>
          <w:rFonts w:ascii="Arial" w:hAnsi="Arial" w:cs="Arial"/>
          <w:b/>
          <w:color w:val="000000"/>
        </w:rPr>
        <w:t xml:space="preserve"> 5</w:t>
      </w:r>
    </w:p>
    <w:p w14:paraId="030F248B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Γι</w:t>
      </w:r>
      <w:proofErr w:type="spellEnd"/>
      <w:r w:rsidRPr="00776FF9">
        <w:rPr>
          <w:rFonts w:ascii="Arial" w:hAnsi="Arial" w:cs="Arial"/>
          <w:color w:val="000000"/>
        </w:rPr>
        <w:t xml:space="preserve">α να </w:t>
      </w:r>
      <w:proofErr w:type="spellStart"/>
      <w:r w:rsidRPr="00776FF9">
        <w:rPr>
          <w:rFonts w:ascii="Arial" w:hAnsi="Arial" w:cs="Arial"/>
          <w:color w:val="000000"/>
        </w:rPr>
        <w:t>εξ</w:t>
      </w:r>
      <w:proofErr w:type="spellEnd"/>
      <w:r w:rsidRPr="00776FF9">
        <w:rPr>
          <w:rFonts w:ascii="Arial" w:hAnsi="Arial" w:cs="Arial"/>
          <w:color w:val="000000"/>
        </w:rPr>
        <w:t>ασφαλιστεί η απ</w:t>
      </w:r>
      <w:proofErr w:type="spellStart"/>
      <w:r w:rsidRPr="00776FF9">
        <w:rPr>
          <w:rFonts w:ascii="Arial" w:hAnsi="Arial" w:cs="Arial"/>
          <w:color w:val="000000"/>
        </w:rPr>
        <w:t>οτελεσμ</w:t>
      </w:r>
      <w:proofErr w:type="spellEnd"/>
      <w:r w:rsidRPr="00776FF9">
        <w:rPr>
          <w:rFonts w:ascii="Arial" w:hAnsi="Arial" w:cs="Arial"/>
          <w:color w:val="000000"/>
        </w:rPr>
        <w:t xml:space="preserve">ατική </w:t>
      </w:r>
      <w:proofErr w:type="spellStart"/>
      <w:r w:rsidRPr="00776FF9">
        <w:rPr>
          <w:rFonts w:ascii="Arial" w:hAnsi="Arial" w:cs="Arial"/>
          <w:color w:val="000000"/>
        </w:rPr>
        <w:t>εφ</w:t>
      </w:r>
      <w:proofErr w:type="spellEnd"/>
      <w:r w:rsidRPr="00776FF9">
        <w:rPr>
          <w:rFonts w:ascii="Arial" w:hAnsi="Arial" w:cs="Arial"/>
          <w:color w:val="000000"/>
        </w:rPr>
        <w:t xml:space="preserve">αρμογή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μνημονίου</w:t>
      </w:r>
      <w:proofErr w:type="spellEnd"/>
      <w:r w:rsidRPr="00776FF9">
        <w:rPr>
          <w:rFonts w:ascii="Arial" w:hAnsi="Arial" w:cs="Arial"/>
          <w:color w:val="000000"/>
        </w:rPr>
        <w:t xml:space="preserve">, τα </w:t>
      </w:r>
      <w:proofErr w:type="spellStart"/>
      <w:r w:rsidRPr="00776FF9">
        <w:rPr>
          <w:rFonts w:ascii="Arial" w:hAnsi="Arial" w:cs="Arial"/>
          <w:color w:val="000000"/>
        </w:rPr>
        <w:t>Μέρη</w:t>
      </w:r>
      <w:proofErr w:type="spellEnd"/>
      <w:r w:rsidRPr="00776FF9">
        <w:rPr>
          <w:rFonts w:ascii="Arial" w:hAnsi="Arial" w:cs="Arial"/>
          <w:color w:val="000000"/>
        </w:rPr>
        <w:t xml:space="preserve"> επα</w:t>
      </w:r>
      <w:proofErr w:type="spellStart"/>
      <w:r w:rsidRPr="00776FF9">
        <w:rPr>
          <w:rFonts w:ascii="Arial" w:hAnsi="Arial" w:cs="Arial"/>
          <w:color w:val="000000"/>
        </w:rPr>
        <w:t>νεξετάζουν</w:t>
      </w:r>
      <w:proofErr w:type="spellEnd"/>
      <w:r w:rsidRPr="00776FF9">
        <w:rPr>
          <w:rFonts w:ascii="Arial" w:hAnsi="Arial" w:cs="Arial"/>
          <w:color w:val="000000"/>
        </w:rPr>
        <w:t xml:space="preserve"> τα</w:t>
      </w:r>
      <w:proofErr w:type="spellStart"/>
      <w:r w:rsidRPr="00776FF9">
        <w:rPr>
          <w:rFonts w:ascii="Arial" w:hAnsi="Arial" w:cs="Arial"/>
          <w:color w:val="000000"/>
        </w:rPr>
        <w:t>κτικά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ρόοδο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ου</w:t>
      </w:r>
      <w:proofErr w:type="spellEnd"/>
      <w:r w:rsidRPr="00776FF9">
        <w:rPr>
          <w:rFonts w:ascii="Arial" w:hAnsi="Arial" w:cs="Arial"/>
          <w:color w:val="000000"/>
        </w:rPr>
        <w:t xml:space="preserve"> επ</w:t>
      </w:r>
      <w:proofErr w:type="spellStart"/>
      <w:r w:rsidRPr="00776FF9">
        <w:rPr>
          <w:rFonts w:ascii="Arial" w:hAnsi="Arial" w:cs="Arial"/>
          <w:color w:val="000000"/>
        </w:rPr>
        <w:t>ιτυγχάνετ</w:t>
      </w:r>
      <w:proofErr w:type="spellEnd"/>
      <w:r w:rsidRPr="00776FF9">
        <w:rPr>
          <w:rFonts w:ascii="Arial" w:hAnsi="Arial" w:cs="Arial"/>
          <w:color w:val="000000"/>
        </w:rPr>
        <w:t xml:space="preserve">αι και </w:t>
      </w:r>
      <w:proofErr w:type="spellStart"/>
      <w:r w:rsidRPr="00776FF9">
        <w:rPr>
          <w:rFonts w:ascii="Arial" w:hAnsi="Arial" w:cs="Arial"/>
          <w:color w:val="000000"/>
        </w:rPr>
        <w:t>τους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τομείς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>ασίας π</w:t>
      </w:r>
      <w:proofErr w:type="spellStart"/>
      <w:r w:rsidRPr="00776FF9">
        <w:rPr>
          <w:rFonts w:ascii="Arial" w:hAnsi="Arial" w:cs="Arial"/>
          <w:color w:val="000000"/>
        </w:rPr>
        <w:t>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ορίζοντ</w:t>
      </w:r>
      <w:proofErr w:type="spellEnd"/>
      <w:r w:rsidRPr="00776FF9">
        <w:rPr>
          <w:rFonts w:ascii="Arial" w:hAnsi="Arial" w:cs="Arial"/>
          <w:color w:val="000000"/>
        </w:rPr>
        <w:t>αι α</w:t>
      </w:r>
      <w:proofErr w:type="spellStart"/>
      <w:r w:rsidRPr="00776FF9">
        <w:rPr>
          <w:rFonts w:ascii="Arial" w:hAnsi="Arial" w:cs="Arial"/>
          <w:color w:val="000000"/>
        </w:rPr>
        <w:t>νωτέρω</w:t>
      </w:r>
      <w:proofErr w:type="spellEnd"/>
      <w:r w:rsidRPr="00776FF9">
        <w:rPr>
          <w:rFonts w:ascii="Arial" w:hAnsi="Arial" w:cs="Arial"/>
          <w:color w:val="000000"/>
        </w:rPr>
        <w:t>.</w:t>
      </w:r>
    </w:p>
    <w:p w14:paraId="76F98EA2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Κάθε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Μέρος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ρέ</w:t>
      </w:r>
      <w:proofErr w:type="spellEnd"/>
      <w:r w:rsidRPr="00776FF9">
        <w:rPr>
          <w:rFonts w:ascii="Arial" w:hAnsi="Arial" w:cs="Arial"/>
          <w:color w:val="000000"/>
        </w:rPr>
        <w:t xml:space="preserve">πει, </w:t>
      </w:r>
      <w:proofErr w:type="spellStart"/>
      <w:r w:rsidRPr="00776FF9">
        <w:rPr>
          <w:rFonts w:ascii="Arial" w:hAnsi="Arial" w:cs="Arial"/>
          <w:color w:val="000000"/>
        </w:rPr>
        <w:t>εντός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τριών</w:t>
      </w:r>
      <w:proofErr w:type="spellEnd"/>
      <w:r w:rsidRPr="00776FF9">
        <w:rPr>
          <w:rFonts w:ascii="Arial" w:hAnsi="Arial" w:cs="Arial"/>
          <w:color w:val="000000"/>
        </w:rPr>
        <w:t xml:space="preserve"> (3) </w:t>
      </w:r>
      <w:proofErr w:type="spellStart"/>
      <w:r w:rsidRPr="00776FF9">
        <w:rPr>
          <w:rFonts w:ascii="Arial" w:hAnsi="Arial" w:cs="Arial"/>
          <w:color w:val="000000"/>
        </w:rPr>
        <w:t>μηνών</w:t>
      </w:r>
      <w:proofErr w:type="spellEnd"/>
      <w:r w:rsidRPr="00776FF9">
        <w:rPr>
          <w:rFonts w:ascii="Arial" w:hAnsi="Arial" w:cs="Arial"/>
          <w:color w:val="000000"/>
        </w:rPr>
        <w:t xml:space="preserve"> από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ημερομηνί</w:t>
      </w:r>
      <w:proofErr w:type="spellEnd"/>
      <w:r w:rsidRPr="00776FF9">
        <w:rPr>
          <w:rFonts w:ascii="Arial" w:hAnsi="Arial" w:cs="Arial"/>
          <w:color w:val="000000"/>
        </w:rPr>
        <w:t>α υπ</w:t>
      </w:r>
      <w:proofErr w:type="spellStart"/>
      <w:r w:rsidRPr="00776FF9">
        <w:rPr>
          <w:rFonts w:ascii="Arial" w:hAnsi="Arial" w:cs="Arial"/>
          <w:color w:val="000000"/>
        </w:rPr>
        <w:t>ογρ</w:t>
      </w:r>
      <w:proofErr w:type="spellEnd"/>
      <w:r w:rsidRPr="00776FF9">
        <w:rPr>
          <w:rFonts w:ascii="Arial" w:hAnsi="Arial" w:cs="Arial"/>
          <w:color w:val="000000"/>
        </w:rPr>
        <w:t xml:space="preserve">αφής, να </w:t>
      </w:r>
      <w:proofErr w:type="spellStart"/>
      <w:r w:rsidRPr="00776FF9">
        <w:rPr>
          <w:rFonts w:ascii="Arial" w:hAnsi="Arial" w:cs="Arial"/>
          <w:color w:val="000000"/>
        </w:rPr>
        <w:t>διορίσει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έν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συντονιστή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ου</w:t>
      </w:r>
      <w:proofErr w:type="spellEnd"/>
      <w:r w:rsidRPr="00776FF9">
        <w:rPr>
          <w:rFonts w:ascii="Arial" w:hAnsi="Arial" w:cs="Arial"/>
          <w:color w:val="000000"/>
        </w:rPr>
        <w:t xml:space="preserve"> θα </w:t>
      </w:r>
      <w:proofErr w:type="spellStart"/>
      <w:r w:rsidRPr="00776FF9">
        <w:rPr>
          <w:rFonts w:ascii="Arial" w:hAnsi="Arial" w:cs="Arial"/>
          <w:color w:val="000000"/>
        </w:rPr>
        <w:t>είν</w:t>
      </w:r>
      <w:proofErr w:type="spellEnd"/>
      <w:r w:rsidRPr="00776FF9">
        <w:rPr>
          <w:rFonts w:ascii="Arial" w:hAnsi="Arial" w:cs="Arial"/>
          <w:color w:val="000000"/>
        </w:rPr>
        <w:t>αι α</w:t>
      </w:r>
      <w:proofErr w:type="spellStart"/>
      <w:r w:rsidRPr="00776FF9">
        <w:rPr>
          <w:rFonts w:ascii="Arial" w:hAnsi="Arial" w:cs="Arial"/>
          <w:color w:val="000000"/>
        </w:rPr>
        <w:t>ρμόδιος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γι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δρ</w:t>
      </w:r>
      <w:proofErr w:type="spellEnd"/>
      <w:r w:rsidRPr="00776FF9">
        <w:rPr>
          <w:rFonts w:ascii="Arial" w:hAnsi="Arial" w:cs="Arial"/>
          <w:color w:val="000000"/>
        </w:rPr>
        <w:t xml:space="preserve">αστηριότητες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πα</w:t>
      </w:r>
      <w:proofErr w:type="spellStart"/>
      <w:r w:rsidRPr="00776FF9">
        <w:rPr>
          <w:rFonts w:ascii="Arial" w:hAnsi="Arial" w:cs="Arial"/>
          <w:color w:val="000000"/>
        </w:rPr>
        <w:t>ρόντος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Μνημονίου</w:t>
      </w:r>
      <w:proofErr w:type="spellEnd"/>
      <w:r w:rsidRPr="00776FF9">
        <w:rPr>
          <w:rFonts w:ascii="Arial" w:hAnsi="Arial" w:cs="Arial"/>
          <w:color w:val="000000"/>
        </w:rPr>
        <w:t>.</w:t>
      </w:r>
    </w:p>
    <w:p w14:paraId="5EE1C826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Οι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συντονιστές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διοργ</w:t>
      </w:r>
      <w:proofErr w:type="spellEnd"/>
      <w:r w:rsidRPr="00776FF9">
        <w:rPr>
          <w:rFonts w:ascii="Arial" w:hAnsi="Arial" w:cs="Arial"/>
          <w:color w:val="000000"/>
        </w:rPr>
        <w:t>ανώνουν τα</w:t>
      </w:r>
      <w:proofErr w:type="spellStart"/>
      <w:r w:rsidRPr="00776FF9">
        <w:rPr>
          <w:rFonts w:ascii="Arial" w:hAnsi="Arial" w:cs="Arial"/>
          <w:color w:val="000000"/>
        </w:rPr>
        <w:t>κτικές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</w:t>
      </w:r>
      <w:proofErr w:type="spellEnd"/>
      <w:r w:rsidRPr="00776FF9">
        <w:rPr>
          <w:rFonts w:ascii="Arial" w:hAnsi="Arial" w:cs="Arial"/>
          <w:color w:val="000000"/>
        </w:rPr>
        <w:t xml:space="preserve">αντήσεις </w:t>
      </w:r>
      <w:proofErr w:type="spellStart"/>
      <w:r w:rsidRPr="00776FF9">
        <w:rPr>
          <w:rFonts w:ascii="Arial" w:hAnsi="Arial" w:cs="Arial"/>
          <w:color w:val="000000"/>
        </w:rPr>
        <w:t>μί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φορά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χρόνο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εν</w:t>
      </w:r>
      <w:proofErr w:type="spellEnd"/>
      <w:r w:rsidRPr="00776FF9">
        <w:rPr>
          <w:rFonts w:ascii="Arial" w:hAnsi="Arial" w:cs="Arial"/>
          <w:color w:val="000000"/>
        </w:rPr>
        <w:t xml:space="preserve">αλλάξ </w:t>
      </w:r>
      <w:proofErr w:type="spellStart"/>
      <w:r w:rsidRPr="00776FF9">
        <w:rPr>
          <w:rFonts w:ascii="Arial" w:hAnsi="Arial" w:cs="Arial"/>
          <w:color w:val="000000"/>
        </w:rPr>
        <w:t>στις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χώρες</w:t>
      </w:r>
      <w:proofErr w:type="spellEnd"/>
      <w:r w:rsidRPr="00776FF9">
        <w:rPr>
          <w:rFonts w:ascii="Arial" w:hAnsi="Arial" w:cs="Arial"/>
          <w:color w:val="000000"/>
        </w:rPr>
        <w:t xml:space="preserve">, </w:t>
      </w:r>
      <w:proofErr w:type="spellStart"/>
      <w:r w:rsidRPr="00776FF9">
        <w:rPr>
          <w:rFonts w:ascii="Arial" w:hAnsi="Arial" w:cs="Arial"/>
          <w:color w:val="000000"/>
        </w:rPr>
        <w:t>στην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Ελληνική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Δημοκρ</w:t>
      </w:r>
      <w:proofErr w:type="spellEnd"/>
      <w:r w:rsidRPr="00776FF9">
        <w:rPr>
          <w:rFonts w:ascii="Arial" w:hAnsi="Arial" w:cs="Arial"/>
          <w:color w:val="000000"/>
        </w:rPr>
        <w:t xml:space="preserve">ατία και </w:t>
      </w:r>
      <w:proofErr w:type="spellStart"/>
      <w:r w:rsidRPr="00776FF9">
        <w:rPr>
          <w:rFonts w:ascii="Arial" w:hAnsi="Arial" w:cs="Arial"/>
          <w:color w:val="000000"/>
        </w:rPr>
        <w:t>στη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Δημοκρ</w:t>
      </w:r>
      <w:proofErr w:type="spellEnd"/>
      <w:r w:rsidRPr="00776FF9">
        <w:rPr>
          <w:rFonts w:ascii="Arial" w:hAnsi="Arial" w:cs="Arial"/>
          <w:color w:val="000000"/>
        </w:rPr>
        <w:t xml:space="preserve">ατία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Σερ</w:t>
      </w:r>
      <w:proofErr w:type="spellEnd"/>
      <w:r w:rsidRPr="00776FF9">
        <w:rPr>
          <w:rFonts w:ascii="Arial" w:hAnsi="Arial" w:cs="Arial"/>
          <w:color w:val="000000"/>
        </w:rPr>
        <w:t xml:space="preserve">βίας. </w:t>
      </w:r>
      <w:proofErr w:type="spellStart"/>
      <w:r w:rsidRPr="00776FF9">
        <w:rPr>
          <w:rFonts w:ascii="Arial" w:hAnsi="Arial" w:cs="Arial"/>
          <w:color w:val="000000"/>
        </w:rPr>
        <w:t>Εκτός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ντίθετης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συμφωνί</w:t>
      </w:r>
      <w:proofErr w:type="spellEnd"/>
      <w:r w:rsidRPr="00776FF9">
        <w:rPr>
          <w:rFonts w:ascii="Arial" w:hAnsi="Arial" w:cs="Arial"/>
          <w:color w:val="000000"/>
        </w:rPr>
        <w:t xml:space="preserve">ας, τα </w:t>
      </w:r>
      <w:proofErr w:type="spellStart"/>
      <w:r w:rsidRPr="00776FF9">
        <w:rPr>
          <w:rFonts w:ascii="Arial" w:hAnsi="Arial" w:cs="Arial"/>
          <w:color w:val="000000"/>
        </w:rPr>
        <w:t>έξοδ</w:t>
      </w:r>
      <w:proofErr w:type="spellEnd"/>
      <w:r w:rsidRPr="00776FF9">
        <w:rPr>
          <w:rFonts w:ascii="Arial" w:hAnsi="Arial" w:cs="Arial"/>
          <w:color w:val="000000"/>
        </w:rPr>
        <w:t>α τα</w:t>
      </w:r>
      <w:proofErr w:type="spellStart"/>
      <w:r w:rsidRPr="00776FF9">
        <w:rPr>
          <w:rFonts w:ascii="Arial" w:hAnsi="Arial" w:cs="Arial"/>
          <w:color w:val="000000"/>
        </w:rPr>
        <w:t>ξιδίου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ου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ροκύ</w:t>
      </w:r>
      <w:proofErr w:type="spellEnd"/>
      <w:r w:rsidRPr="00776FF9">
        <w:rPr>
          <w:rFonts w:ascii="Arial" w:hAnsi="Arial" w:cs="Arial"/>
          <w:color w:val="000000"/>
        </w:rPr>
        <w:t xml:space="preserve">πτουν από </w:t>
      </w:r>
      <w:proofErr w:type="spellStart"/>
      <w:r w:rsidRPr="00776FF9">
        <w:rPr>
          <w:rFonts w:ascii="Arial" w:hAnsi="Arial" w:cs="Arial"/>
          <w:color w:val="000000"/>
        </w:rPr>
        <w:t>τη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συμμετοχή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στις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ρο</w:t>
      </w:r>
      <w:proofErr w:type="spellEnd"/>
      <w:r w:rsidRPr="00776FF9">
        <w:rPr>
          <w:rFonts w:ascii="Arial" w:hAnsi="Arial" w:cs="Arial"/>
          <w:color w:val="000000"/>
        </w:rPr>
        <w:t xml:space="preserve">αναφερόμενες </w:t>
      </w:r>
      <w:proofErr w:type="spellStart"/>
      <w:r w:rsidRPr="00776FF9">
        <w:rPr>
          <w:rFonts w:ascii="Arial" w:hAnsi="Arial" w:cs="Arial"/>
          <w:color w:val="000000"/>
        </w:rPr>
        <w:t>συνεδριάσεις</w:t>
      </w:r>
      <w:proofErr w:type="spellEnd"/>
      <w:r w:rsidRPr="00776FF9">
        <w:rPr>
          <w:rFonts w:ascii="Arial" w:hAnsi="Arial" w:cs="Arial"/>
          <w:color w:val="000000"/>
        </w:rPr>
        <w:t xml:space="preserve"> βα</w:t>
      </w:r>
      <w:proofErr w:type="spellStart"/>
      <w:r w:rsidRPr="00776FF9">
        <w:rPr>
          <w:rFonts w:ascii="Arial" w:hAnsi="Arial" w:cs="Arial"/>
          <w:color w:val="000000"/>
        </w:rPr>
        <w:t>ρύνουν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Μέρος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ου</w:t>
      </w:r>
      <w:proofErr w:type="spellEnd"/>
      <w:r w:rsidRPr="00776FF9">
        <w:rPr>
          <w:rFonts w:ascii="Arial" w:hAnsi="Arial" w:cs="Arial"/>
          <w:color w:val="000000"/>
        </w:rPr>
        <w:t xml:space="preserve"> απ</w:t>
      </w:r>
      <w:proofErr w:type="spellStart"/>
      <w:r w:rsidRPr="00776FF9">
        <w:rPr>
          <w:rFonts w:ascii="Arial" w:hAnsi="Arial" w:cs="Arial"/>
          <w:color w:val="000000"/>
        </w:rPr>
        <w:t>οστέλλει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ντι</w:t>
      </w:r>
      <w:proofErr w:type="spellEnd"/>
      <w:r w:rsidRPr="00776FF9">
        <w:rPr>
          <w:rFonts w:ascii="Arial" w:hAnsi="Arial" w:cs="Arial"/>
          <w:color w:val="000000"/>
        </w:rPr>
        <w:t>προσωπεία.</w:t>
      </w:r>
    </w:p>
    <w:p w14:paraId="16C84EEC" w14:textId="77777777" w:rsidR="00776FF9" w:rsidRPr="00776FF9" w:rsidRDefault="00776FF9" w:rsidP="00776FF9">
      <w:pPr>
        <w:spacing w:after="120"/>
        <w:jc w:val="center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b/>
          <w:color w:val="000000"/>
        </w:rPr>
        <w:t>Άρθρο</w:t>
      </w:r>
      <w:proofErr w:type="spellEnd"/>
      <w:r w:rsidRPr="00776FF9">
        <w:rPr>
          <w:rFonts w:ascii="Arial" w:hAnsi="Arial" w:cs="Arial"/>
          <w:b/>
          <w:color w:val="000000"/>
        </w:rPr>
        <w:t xml:space="preserve"> 6</w:t>
      </w:r>
    </w:p>
    <w:p w14:paraId="1D88638B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Οι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δρ</w:t>
      </w:r>
      <w:proofErr w:type="spellEnd"/>
      <w:r w:rsidRPr="00776FF9">
        <w:rPr>
          <w:rFonts w:ascii="Arial" w:hAnsi="Arial" w:cs="Arial"/>
          <w:color w:val="000000"/>
        </w:rPr>
        <w:t xml:space="preserve">αστηριότητες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 xml:space="preserve">ασίας </w:t>
      </w:r>
      <w:proofErr w:type="spellStart"/>
      <w:r w:rsidRPr="00776FF9">
        <w:rPr>
          <w:rFonts w:ascii="Arial" w:hAnsi="Arial" w:cs="Arial"/>
          <w:color w:val="000000"/>
        </w:rPr>
        <w:t>στο</w:t>
      </w:r>
      <w:proofErr w:type="spellEnd"/>
      <w:r w:rsidRPr="00776FF9">
        <w:rPr>
          <w:rFonts w:ascii="Arial" w:hAnsi="Arial" w:cs="Arial"/>
          <w:color w:val="000000"/>
        </w:rPr>
        <w:t xml:space="preserve"> πλα</w:t>
      </w:r>
      <w:proofErr w:type="spellStart"/>
      <w:r w:rsidRPr="00776FF9">
        <w:rPr>
          <w:rFonts w:ascii="Arial" w:hAnsi="Arial" w:cs="Arial"/>
          <w:color w:val="000000"/>
        </w:rPr>
        <w:t>ίσιο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πα</w:t>
      </w:r>
      <w:proofErr w:type="spellStart"/>
      <w:r w:rsidRPr="00776FF9">
        <w:rPr>
          <w:rFonts w:ascii="Arial" w:hAnsi="Arial" w:cs="Arial"/>
          <w:color w:val="000000"/>
        </w:rPr>
        <w:t>ρόντος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μνημονίου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υλο</w:t>
      </w:r>
      <w:proofErr w:type="spellEnd"/>
      <w:r w:rsidRPr="00776FF9">
        <w:rPr>
          <w:rFonts w:ascii="Arial" w:hAnsi="Arial" w:cs="Arial"/>
          <w:color w:val="000000"/>
        </w:rPr>
        <w:t xml:space="preserve">ποιούνται </w:t>
      </w:r>
      <w:proofErr w:type="spellStart"/>
      <w:r w:rsidRPr="00776FF9">
        <w:rPr>
          <w:rFonts w:ascii="Arial" w:hAnsi="Arial" w:cs="Arial"/>
          <w:color w:val="000000"/>
        </w:rPr>
        <w:t>σύμφων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οικονομικούς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όρους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</w:t>
      </w:r>
      <w:proofErr w:type="spellEnd"/>
      <w:r w:rsidRPr="00776FF9">
        <w:rPr>
          <w:rFonts w:ascii="Arial" w:hAnsi="Arial" w:cs="Arial"/>
          <w:color w:val="000000"/>
        </w:rPr>
        <w:t xml:space="preserve">αθέτουν τα </w:t>
      </w:r>
      <w:proofErr w:type="spellStart"/>
      <w:r w:rsidRPr="00776FF9">
        <w:rPr>
          <w:rFonts w:ascii="Arial" w:hAnsi="Arial" w:cs="Arial"/>
          <w:color w:val="000000"/>
        </w:rPr>
        <w:t>Μέρη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τις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ισχύουσες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νομοθεσίες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χώρες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τους</w:t>
      </w:r>
      <w:proofErr w:type="spellEnd"/>
      <w:r w:rsidRPr="00776FF9">
        <w:rPr>
          <w:rFonts w:ascii="Arial" w:hAnsi="Arial" w:cs="Arial"/>
          <w:color w:val="000000"/>
        </w:rPr>
        <w:t xml:space="preserve">. </w:t>
      </w:r>
      <w:proofErr w:type="spellStart"/>
      <w:r w:rsidRPr="00776FF9">
        <w:rPr>
          <w:rFonts w:ascii="Arial" w:hAnsi="Arial" w:cs="Arial"/>
          <w:color w:val="000000"/>
        </w:rPr>
        <w:t>Εκτός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ντίθετης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συμφωνί</w:t>
      </w:r>
      <w:proofErr w:type="spellEnd"/>
      <w:r w:rsidRPr="00776FF9">
        <w:rPr>
          <w:rFonts w:ascii="Arial" w:hAnsi="Arial" w:cs="Arial"/>
          <w:color w:val="000000"/>
        </w:rPr>
        <w:t xml:space="preserve">ας, </w:t>
      </w:r>
      <w:proofErr w:type="spellStart"/>
      <w:r w:rsidRPr="00776FF9">
        <w:rPr>
          <w:rFonts w:ascii="Arial" w:hAnsi="Arial" w:cs="Arial"/>
          <w:color w:val="000000"/>
        </w:rPr>
        <w:t>κάθε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μέρος</w:t>
      </w:r>
      <w:proofErr w:type="spellEnd"/>
      <w:r w:rsidRPr="00776FF9">
        <w:rPr>
          <w:rFonts w:ascii="Arial" w:hAnsi="Arial" w:cs="Arial"/>
          <w:color w:val="000000"/>
        </w:rPr>
        <w:t xml:space="preserve"> αναλαμβ</w:t>
      </w:r>
      <w:proofErr w:type="spellStart"/>
      <w:r w:rsidRPr="00776FF9">
        <w:rPr>
          <w:rFonts w:ascii="Arial" w:hAnsi="Arial" w:cs="Arial"/>
          <w:color w:val="000000"/>
        </w:rPr>
        <w:t>άνει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κόστος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γι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άσκηση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δικών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δρ</w:t>
      </w:r>
      <w:proofErr w:type="spellEnd"/>
      <w:r w:rsidRPr="00776FF9">
        <w:rPr>
          <w:rFonts w:ascii="Arial" w:hAnsi="Arial" w:cs="Arial"/>
          <w:color w:val="000000"/>
        </w:rPr>
        <w:t>αστηριοτήτων β</w:t>
      </w:r>
      <w:proofErr w:type="spellStart"/>
      <w:r w:rsidRPr="00776FF9">
        <w:rPr>
          <w:rFonts w:ascii="Arial" w:hAnsi="Arial" w:cs="Arial"/>
          <w:color w:val="000000"/>
        </w:rPr>
        <w:t>άσει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πα</w:t>
      </w:r>
      <w:proofErr w:type="spellStart"/>
      <w:r w:rsidRPr="00776FF9">
        <w:rPr>
          <w:rFonts w:ascii="Arial" w:hAnsi="Arial" w:cs="Arial"/>
          <w:color w:val="000000"/>
        </w:rPr>
        <w:t>ρόντος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Μνημονίου</w:t>
      </w:r>
      <w:proofErr w:type="spellEnd"/>
      <w:r w:rsidRPr="00776FF9">
        <w:rPr>
          <w:rFonts w:ascii="Arial" w:hAnsi="Arial" w:cs="Arial"/>
          <w:color w:val="000000"/>
        </w:rPr>
        <w:t>.</w:t>
      </w:r>
    </w:p>
    <w:p w14:paraId="145F7AA1" w14:textId="77777777" w:rsidR="00776FF9" w:rsidRPr="00776FF9" w:rsidRDefault="00776FF9" w:rsidP="00776FF9">
      <w:pPr>
        <w:spacing w:after="120"/>
        <w:jc w:val="center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b/>
          <w:color w:val="000000"/>
        </w:rPr>
        <w:t>Άρθρο</w:t>
      </w:r>
      <w:proofErr w:type="spellEnd"/>
      <w:r w:rsidRPr="00776FF9">
        <w:rPr>
          <w:rFonts w:ascii="Arial" w:hAnsi="Arial" w:cs="Arial"/>
          <w:b/>
          <w:color w:val="000000"/>
        </w:rPr>
        <w:t xml:space="preserve"> 7</w:t>
      </w:r>
    </w:p>
    <w:p w14:paraId="2DF02FA2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Τί</w:t>
      </w:r>
      <w:proofErr w:type="spellEnd"/>
      <w:r w:rsidRPr="00776FF9">
        <w:rPr>
          <w:rFonts w:ascii="Arial" w:hAnsi="Arial" w:cs="Arial"/>
          <w:color w:val="000000"/>
        </w:rPr>
        <w:t xml:space="preserve">ποτα </w:t>
      </w:r>
      <w:proofErr w:type="spellStart"/>
      <w:r w:rsidRPr="00776FF9">
        <w:rPr>
          <w:rFonts w:ascii="Arial" w:hAnsi="Arial" w:cs="Arial"/>
          <w:color w:val="000000"/>
        </w:rPr>
        <w:t>στο</w:t>
      </w:r>
      <w:proofErr w:type="spellEnd"/>
      <w:r w:rsidRPr="00776FF9">
        <w:rPr>
          <w:rFonts w:ascii="Arial" w:hAnsi="Arial" w:cs="Arial"/>
          <w:color w:val="000000"/>
        </w:rPr>
        <w:t xml:space="preserve"> πα</w:t>
      </w:r>
      <w:proofErr w:type="spellStart"/>
      <w:r w:rsidRPr="00776FF9">
        <w:rPr>
          <w:rFonts w:ascii="Arial" w:hAnsi="Arial" w:cs="Arial"/>
          <w:color w:val="000000"/>
        </w:rPr>
        <w:t>ρόν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Μνημόνιο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δεν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θίγει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τις</w:t>
      </w:r>
      <w:proofErr w:type="spellEnd"/>
      <w:r w:rsidRPr="00776FF9">
        <w:rPr>
          <w:rFonts w:ascii="Arial" w:hAnsi="Arial" w:cs="Arial"/>
          <w:color w:val="000000"/>
        </w:rPr>
        <w:t xml:space="preserve"> υπ</w:t>
      </w:r>
      <w:proofErr w:type="spellStart"/>
      <w:r w:rsidRPr="00776FF9">
        <w:rPr>
          <w:rFonts w:ascii="Arial" w:hAnsi="Arial" w:cs="Arial"/>
          <w:color w:val="000000"/>
        </w:rPr>
        <w:t>οχρεώσεις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Μερών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στο</w:t>
      </w:r>
      <w:proofErr w:type="spellEnd"/>
      <w:r w:rsidRPr="00776FF9">
        <w:rPr>
          <w:rFonts w:ascii="Arial" w:hAnsi="Arial" w:cs="Arial"/>
          <w:color w:val="000000"/>
        </w:rPr>
        <w:t xml:space="preserve"> πλα</w:t>
      </w:r>
      <w:proofErr w:type="spellStart"/>
      <w:r w:rsidRPr="00776FF9">
        <w:rPr>
          <w:rFonts w:ascii="Arial" w:hAnsi="Arial" w:cs="Arial"/>
          <w:color w:val="000000"/>
        </w:rPr>
        <w:t>ίσιο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άλλων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διμερών</w:t>
      </w:r>
      <w:proofErr w:type="spellEnd"/>
      <w:r w:rsidRPr="00776FF9">
        <w:rPr>
          <w:rFonts w:ascii="Arial" w:hAnsi="Arial" w:cs="Arial"/>
          <w:color w:val="000000"/>
        </w:rPr>
        <w:t xml:space="preserve"> και π</w:t>
      </w:r>
      <w:proofErr w:type="spellStart"/>
      <w:r w:rsidRPr="00776FF9">
        <w:rPr>
          <w:rFonts w:ascii="Arial" w:hAnsi="Arial" w:cs="Arial"/>
          <w:color w:val="000000"/>
        </w:rPr>
        <w:t>ολυμερών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συμφωνιών</w:t>
      </w:r>
      <w:proofErr w:type="spellEnd"/>
      <w:r w:rsidRPr="00776FF9">
        <w:rPr>
          <w:rFonts w:ascii="Arial" w:hAnsi="Arial" w:cs="Arial"/>
          <w:color w:val="000000"/>
        </w:rPr>
        <w:t>.</w:t>
      </w:r>
    </w:p>
    <w:p w14:paraId="726015B7" w14:textId="77777777" w:rsidR="00776FF9" w:rsidRPr="00776FF9" w:rsidRDefault="00776FF9" w:rsidP="00776FF9">
      <w:pPr>
        <w:spacing w:after="120"/>
        <w:jc w:val="center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b/>
          <w:color w:val="000000"/>
        </w:rPr>
        <w:t>Άρθρο</w:t>
      </w:r>
      <w:proofErr w:type="spellEnd"/>
      <w:r w:rsidRPr="00776FF9">
        <w:rPr>
          <w:rFonts w:ascii="Arial" w:hAnsi="Arial" w:cs="Arial"/>
          <w:b/>
          <w:color w:val="000000"/>
        </w:rPr>
        <w:t xml:space="preserve"> 8</w:t>
      </w:r>
    </w:p>
    <w:p w14:paraId="6B2E12B3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Οι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</w:t>
      </w:r>
      <w:proofErr w:type="spellEnd"/>
      <w:r w:rsidRPr="00776FF9">
        <w:rPr>
          <w:rFonts w:ascii="Arial" w:hAnsi="Arial" w:cs="Arial"/>
          <w:color w:val="000000"/>
        </w:rPr>
        <w:t xml:space="preserve">αφορές </w:t>
      </w:r>
      <w:proofErr w:type="spellStart"/>
      <w:r w:rsidRPr="00776FF9">
        <w:rPr>
          <w:rFonts w:ascii="Arial" w:hAnsi="Arial" w:cs="Arial"/>
          <w:color w:val="000000"/>
        </w:rPr>
        <w:t>σχετικά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ερμηνεί</w:t>
      </w:r>
      <w:proofErr w:type="spellEnd"/>
      <w:r w:rsidRPr="00776FF9">
        <w:rPr>
          <w:rFonts w:ascii="Arial" w:hAnsi="Arial" w:cs="Arial"/>
          <w:color w:val="000000"/>
        </w:rPr>
        <w:t xml:space="preserve">α ή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εφ</w:t>
      </w:r>
      <w:proofErr w:type="spellEnd"/>
      <w:r w:rsidRPr="00776FF9">
        <w:rPr>
          <w:rFonts w:ascii="Arial" w:hAnsi="Arial" w:cs="Arial"/>
          <w:color w:val="000000"/>
        </w:rPr>
        <w:t xml:space="preserve">αρμογή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πα</w:t>
      </w:r>
      <w:proofErr w:type="spellStart"/>
      <w:r w:rsidRPr="00776FF9">
        <w:rPr>
          <w:rFonts w:ascii="Arial" w:hAnsi="Arial" w:cs="Arial"/>
          <w:color w:val="000000"/>
        </w:rPr>
        <w:t>ρόντος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Μνημονίου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ρυθμίζοντ</w:t>
      </w:r>
      <w:proofErr w:type="spellEnd"/>
      <w:r w:rsidRPr="00776FF9">
        <w:rPr>
          <w:rFonts w:ascii="Arial" w:hAnsi="Arial" w:cs="Arial"/>
          <w:color w:val="000000"/>
        </w:rPr>
        <w:t xml:space="preserve">αι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απ</w:t>
      </w:r>
      <w:proofErr w:type="spellStart"/>
      <w:r w:rsidRPr="00776FF9">
        <w:rPr>
          <w:rFonts w:ascii="Arial" w:hAnsi="Arial" w:cs="Arial"/>
          <w:color w:val="000000"/>
        </w:rPr>
        <w:t>ευθεί</w:t>
      </w:r>
      <w:proofErr w:type="spellEnd"/>
      <w:r w:rsidRPr="00776FF9">
        <w:rPr>
          <w:rFonts w:ascii="Arial" w:hAnsi="Arial" w:cs="Arial"/>
          <w:color w:val="000000"/>
        </w:rPr>
        <w:t xml:space="preserve">ας </w:t>
      </w:r>
      <w:proofErr w:type="spellStart"/>
      <w:r w:rsidRPr="00776FF9">
        <w:rPr>
          <w:rFonts w:ascii="Arial" w:hAnsi="Arial" w:cs="Arial"/>
          <w:color w:val="000000"/>
        </w:rPr>
        <w:t>δι</w:t>
      </w:r>
      <w:proofErr w:type="spellEnd"/>
      <w:r w:rsidRPr="00776FF9">
        <w:rPr>
          <w:rFonts w:ascii="Arial" w:hAnsi="Arial" w:cs="Arial"/>
          <w:color w:val="000000"/>
        </w:rPr>
        <w:t xml:space="preserve">απραγματεύσεις </w:t>
      </w:r>
      <w:proofErr w:type="spellStart"/>
      <w:r w:rsidRPr="00776FF9">
        <w:rPr>
          <w:rFonts w:ascii="Arial" w:hAnsi="Arial" w:cs="Arial"/>
          <w:color w:val="000000"/>
        </w:rPr>
        <w:t>μετ</w:t>
      </w:r>
      <w:proofErr w:type="spellEnd"/>
      <w:r w:rsidRPr="00776FF9">
        <w:rPr>
          <w:rFonts w:ascii="Arial" w:hAnsi="Arial" w:cs="Arial"/>
          <w:color w:val="000000"/>
        </w:rPr>
        <w:t xml:space="preserve">αξύ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Μερών</w:t>
      </w:r>
      <w:proofErr w:type="spellEnd"/>
      <w:r w:rsidRPr="00776FF9">
        <w:rPr>
          <w:rFonts w:ascii="Arial" w:hAnsi="Arial" w:cs="Arial"/>
          <w:color w:val="000000"/>
        </w:rPr>
        <w:t>.</w:t>
      </w:r>
    </w:p>
    <w:p w14:paraId="61905BBB" w14:textId="77777777" w:rsidR="00776FF9" w:rsidRPr="00776FF9" w:rsidRDefault="00776FF9" w:rsidP="00776FF9">
      <w:pPr>
        <w:spacing w:after="120"/>
        <w:jc w:val="center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b/>
          <w:color w:val="000000"/>
        </w:rPr>
        <w:t>Άρθρο</w:t>
      </w:r>
      <w:proofErr w:type="spellEnd"/>
      <w:r w:rsidRPr="00776FF9">
        <w:rPr>
          <w:rFonts w:ascii="Arial" w:hAnsi="Arial" w:cs="Arial"/>
          <w:b/>
          <w:color w:val="000000"/>
        </w:rPr>
        <w:t xml:space="preserve"> 9</w:t>
      </w:r>
    </w:p>
    <w:p w14:paraId="7A1BF4C3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Σύμφων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νόμους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κάθε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χώρ</w:t>
      </w:r>
      <w:proofErr w:type="spellEnd"/>
      <w:r w:rsidRPr="00776FF9">
        <w:rPr>
          <w:rFonts w:ascii="Arial" w:hAnsi="Arial" w:cs="Arial"/>
          <w:color w:val="000000"/>
        </w:rPr>
        <w:t xml:space="preserve">ας,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</w:t>
      </w:r>
      <w:proofErr w:type="spellEnd"/>
      <w:r w:rsidRPr="00776FF9">
        <w:rPr>
          <w:rFonts w:ascii="Arial" w:hAnsi="Arial" w:cs="Arial"/>
          <w:color w:val="000000"/>
        </w:rPr>
        <w:t xml:space="preserve">αίνεση και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Μερών</w:t>
      </w:r>
      <w:proofErr w:type="spellEnd"/>
      <w:r w:rsidRPr="00776FF9">
        <w:rPr>
          <w:rFonts w:ascii="Arial" w:hAnsi="Arial" w:cs="Arial"/>
          <w:color w:val="000000"/>
        </w:rPr>
        <w:t>, τα απ</w:t>
      </w:r>
      <w:proofErr w:type="spellStart"/>
      <w:r w:rsidRPr="00776FF9">
        <w:rPr>
          <w:rFonts w:ascii="Arial" w:hAnsi="Arial" w:cs="Arial"/>
          <w:color w:val="000000"/>
        </w:rPr>
        <w:t>οτελέσμ</w:t>
      </w:r>
      <w:proofErr w:type="spellEnd"/>
      <w:r w:rsidRPr="00776FF9">
        <w:rPr>
          <w:rFonts w:ascii="Arial" w:hAnsi="Arial" w:cs="Arial"/>
          <w:color w:val="000000"/>
        </w:rPr>
        <w:t xml:space="preserve">ατα και </w:t>
      </w:r>
      <w:proofErr w:type="spellStart"/>
      <w:r w:rsidRPr="00776FF9">
        <w:rPr>
          <w:rFonts w:ascii="Arial" w:hAnsi="Arial" w:cs="Arial"/>
          <w:color w:val="000000"/>
        </w:rPr>
        <w:t>οι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ληροφορίες</w:t>
      </w:r>
      <w:proofErr w:type="spellEnd"/>
      <w:r w:rsidRPr="00776FF9">
        <w:rPr>
          <w:rFonts w:ascii="Arial" w:hAnsi="Arial" w:cs="Arial"/>
          <w:color w:val="000000"/>
        </w:rPr>
        <w:t xml:space="preserve"> π</w:t>
      </w:r>
      <w:proofErr w:type="spellStart"/>
      <w:r w:rsidRPr="00776FF9">
        <w:rPr>
          <w:rFonts w:ascii="Arial" w:hAnsi="Arial" w:cs="Arial"/>
          <w:color w:val="000000"/>
        </w:rPr>
        <w:t>ου</w:t>
      </w:r>
      <w:proofErr w:type="spellEnd"/>
      <w:r w:rsidRPr="00776FF9">
        <w:rPr>
          <w:rFonts w:ascii="Arial" w:hAnsi="Arial" w:cs="Arial"/>
          <w:color w:val="000000"/>
        </w:rPr>
        <w:t xml:space="preserve"> πα</w:t>
      </w:r>
      <w:proofErr w:type="spellStart"/>
      <w:r w:rsidRPr="00776FF9">
        <w:rPr>
          <w:rFonts w:ascii="Arial" w:hAnsi="Arial" w:cs="Arial"/>
          <w:color w:val="000000"/>
        </w:rPr>
        <w:t>ράγοντ</w:t>
      </w:r>
      <w:proofErr w:type="spellEnd"/>
      <w:r w:rsidRPr="00776FF9">
        <w:rPr>
          <w:rFonts w:ascii="Arial" w:hAnsi="Arial" w:cs="Arial"/>
          <w:color w:val="000000"/>
        </w:rPr>
        <w:t xml:space="preserve">αι </w:t>
      </w:r>
      <w:proofErr w:type="spellStart"/>
      <w:r w:rsidRPr="00776FF9">
        <w:rPr>
          <w:rFonts w:ascii="Arial" w:hAnsi="Arial" w:cs="Arial"/>
          <w:color w:val="000000"/>
        </w:rPr>
        <w:t>σε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συνεργ</w:t>
      </w:r>
      <w:proofErr w:type="spellEnd"/>
      <w:r w:rsidRPr="00776FF9">
        <w:rPr>
          <w:rFonts w:ascii="Arial" w:hAnsi="Arial" w:cs="Arial"/>
          <w:color w:val="000000"/>
        </w:rPr>
        <w:t xml:space="preserve">ασία </w:t>
      </w:r>
      <w:proofErr w:type="spellStart"/>
      <w:r w:rsidRPr="00776FF9">
        <w:rPr>
          <w:rFonts w:ascii="Arial" w:hAnsi="Arial" w:cs="Arial"/>
          <w:color w:val="000000"/>
        </w:rPr>
        <w:t>στο</w:t>
      </w:r>
      <w:proofErr w:type="spellEnd"/>
      <w:r w:rsidRPr="00776FF9">
        <w:rPr>
          <w:rFonts w:ascii="Arial" w:hAnsi="Arial" w:cs="Arial"/>
          <w:color w:val="000000"/>
        </w:rPr>
        <w:t xml:space="preserve"> πλα</w:t>
      </w:r>
      <w:proofErr w:type="spellStart"/>
      <w:r w:rsidRPr="00776FF9">
        <w:rPr>
          <w:rFonts w:ascii="Arial" w:hAnsi="Arial" w:cs="Arial"/>
          <w:color w:val="000000"/>
        </w:rPr>
        <w:t>ίσιο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του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Μνημονίου</w:t>
      </w:r>
      <w:proofErr w:type="spellEnd"/>
      <w:r w:rsidRPr="00776FF9">
        <w:rPr>
          <w:rFonts w:ascii="Arial" w:hAnsi="Arial" w:cs="Arial"/>
          <w:color w:val="000000"/>
        </w:rPr>
        <w:t xml:space="preserve"> θα μπ</w:t>
      </w:r>
      <w:proofErr w:type="spellStart"/>
      <w:r w:rsidRPr="00776FF9">
        <w:rPr>
          <w:rFonts w:ascii="Arial" w:hAnsi="Arial" w:cs="Arial"/>
          <w:color w:val="000000"/>
        </w:rPr>
        <w:t>ορούσ</w:t>
      </w:r>
      <w:proofErr w:type="spellEnd"/>
      <w:r w:rsidRPr="00776FF9">
        <w:rPr>
          <w:rFonts w:ascii="Arial" w:hAnsi="Arial" w:cs="Arial"/>
          <w:color w:val="000000"/>
        </w:rPr>
        <w:t xml:space="preserve">αν να </w:t>
      </w:r>
      <w:proofErr w:type="spellStart"/>
      <w:r w:rsidRPr="00776FF9">
        <w:rPr>
          <w:rFonts w:ascii="Arial" w:hAnsi="Arial" w:cs="Arial"/>
          <w:color w:val="000000"/>
        </w:rPr>
        <w:t>είν</w:t>
      </w:r>
      <w:proofErr w:type="spellEnd"/>
      <w:r w:rsidRPr="00776FF9">
        <w:rPr>
          <w:rFonts w:ascii="Arial" w:hAnsi="Arial" w:cs="Arial"/>
          <w:color w:val="000000"/>
        </w:rPr>
        <w:t>αι π</w:t>
      </w:r>
      <w:proofErr w:type="spellStart"/>
      <w:r w:rsidRPr="00776FF9">
        <w:rPr>
          <w:rFonts w:ascii="Arial" w:hAnsi="Arial" w:cs="Arial"/>
          <w:color w:val="000000"/>
        </w:rPr>
        <w:t>ροσ</w:t>
      </w:r>
      <w:proofErr w:type="spellEnd"/>
      <w:r w:rsidRPr="00776FF9">
        <w:rPr>
          <w:rFonts w:ascii="Arial" w:hAnsi="Arial" w:cs="Arial"/>
          <w:color w:val="000000"/>
        </w:rPr>
        <w:t xml:space="preserve">βάσιμα </w:t>
      </w:r>
      <w:proofErr w:type="spellStart"/>
      <w:r w:rsidRPr="00776FF9">
        <w:rPr>
          <w:rFonts w:ascii="Arial" w:hAnsi="Arial" w:cs="Arial"/>
          <w:color w:val="000000"/>
        </w:rPr>
        <w:t>σε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τρίτους</w:t>
      </w:r>
      <w:proofErr w:type="spellEnd"/>
      <w:r w:rsidRPr="00776FF9">
        <w:rPr>
          <w:rFonts w:ascii="Arial" w:hAnsi="Arial" w:cs="Arial"/>
          <w:color w:val="000000"/>
        </w:rPr>
        <w:t>.</w:t>
      </w:r>
    </w:p>
    <w:p w14:paraId="1D89E942" w14:textId="77777777" w:rsidR="00776FF9" w:rsidRPr="00776FF9" w:rsidRDefault="00776FF9" w:rsidP="00776FF9">
      <w:pPr>
        <w:spacing w:after="120"/>
        <w:jc w:val="center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b/>
          <w:color w:val="000000"/>
        </w:rPr>
        <w:t>Άρθρο</w:t>
      </w:r>
      <w:proofErr w:type="spellEnd"/>
      <w:r w:rsidRPr="00776FF9">
        <w:rPr>
          <w:rFonts w:ascii="Arial" w:hAnsi="Arial" w:cs="Arial"/>
          <w:b/>
          <w:color w:val="000000"/>
        </w:rPr>
        <w:t xml:space="preserve"> 10</w:t>
      </w:r>
    </w:p>
    <w:p w14:paraId="4EC64BBD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Το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Μνημόνιο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συνά</w:t>
      </w:r>
      <w:proofErr w:type="spellEnd"/>
      <w:r w:rsidRPr="00776FF9">
        <w:rPr>
          <w:rFonts w:ascii="Arial" w:hAnsi="Arial" w:cs="Arial"/>
          <w:color w:val="000000"/>
        </w:rPr>
        <w:t xml:space="preserve">πτεται </w:t>
      </w:r>
      <w:proofErr w:type="spellStart"/>
      <w:r w:rsidRPr="00776FF9">
        <w:rPr>
          <w:rFonts w:ascii="Arial" w:hAnsi="Arial" w:cs="Arial"/>
          <w:color w:val="000000"/>
        </w:rPr>
        <w:t>γι</w:t>
      </w:r>
      <w:proofErr w:type="spellEnd"/>
      <w:r w:rsidRPr="00776FF9">
        <w:rPr>
          <w:rFonts w:ascii="Arial" w:hAnsi="Arial" w:cs="Arial"/>
          <w:color w:val="000000"/>
        </w:rPr>
        <w:t>α α</w:t>
      </w:r>
      <w:proofErr w:type="spellStart"/>
      <w:r w:rsidRPr="00776FF9">
        <w:rPr>
          <w:rFonts w:ascii="Arial" w:hAnsi="Arial" w:cs="Arial"/>
          <w:color w:val="000000"/>
        </w:rPr>
        <w:t>όριστο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χρονικό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διάστημ</w:t>
      </w:r>
      <w:proofErr w:type="spellEnd"/>
      <w:r w:rsidRPr="00776FF9">
        <w:rPr>
          <w:rFonts w:ascii="Arial" w:hAnsi="Arial" w:cs="Arial"/>
          <w:color w:val="000000"/>
        </w:rPr>
        <w:t xml:space="preserve">α και </w:t>
      </w:r>
      <w:proofErr w:type="spellStart"/>
      <w:r w:rsidRPr="00776FF9">
        <w:rPr>
          <w:rFonts w:ascii="Arial" w:hAnsi="Arial" w:cs="Arial"/>
          <w:color w:val="000000"/>
        </w:rPr>
        <w:t>τίθετ</w:t>
      </w:r>
      <w:proofErr w:type="spellEnd"/>
      <w:r w:rsidRPr="00776FF9">
        <w:rPr>
          <w:rFonts w:ascii="Arial" w:hAnsi="Arial" w:cs="Arial"/>
          <w:color w:val="000000"/>
        </w:rPr>
        <w:t xml:space="preserve">αι </w:t>
      </w:r>
      <w:proofErr w:type="spellStart"/>
      <w:r w:rsidRPr="00776FF9">
        <w:rPr>
          <w:rFonts w:ascii="Arial" w:hAnsi="Arial" w:cs="Arial"/>
          <w:color w:val="000000"/>
        </w:rPr>
        <w:t>σε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ισχύ</w:t>
      </w:r>
      <w:proofErr w:type="spellEnd"/>
      <w:r w:rsidRPr="00776FF9">
        <w:rPr>
          <w:rFonts w:ascii="Arial" w:hAnsi="Arial" w:cs="Arial"/>
          <w:color w:val="000000"/>
        </w:rPr>
        <w:t xml:space="preserve"> κα</w:t>
      </w:r>
      <w:proofErr w:type="spellStart"/>
      <w:r w:rsidRPr="00776FF9">
        <w:rPr>
          <w:rFonts w:ascii="Arial" w:hAnsi="Arial" w:cs="Arial"/>
          <w:color w:val="000000"/>
        </w:rPr>
        <w:t>τά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ημερομηνί</w:t>
      </w:r>
      <w:proofErr w:type="spellEnd"/>
      <w:r w:rsidRPr="00776FF9">
        <w:rPr>
          <w:rFonts w:ascii="Arial" w:hAnsi="Arial" w:cs="Arial"/>
          <w:color w:val="000000"/>
        </w:rPr>
        <w:t>α υπ</w:t>
      </w:r>
      <w:proofErr w:type="spellStart"/>
      <w:r w:rsidRPr="00776FF9">
        <w:rPr>
          <w:rFonts w:ascii="Arial" w:hAnsi="Arial" w:cs="Arial"/>
          <w:color w:val="000000"/>
        </w:rPr>
        <w:t>ογρ</w:t>
      </w:r>
      <w:proofErr w:type="spellEnd"/>
      <w:r w:rsidRPr="00776FF9">
        <w:rPr>
          <w:rFonts w:ascii="Arial" w:hAnsi="Arial" w:cs="Arial"/>
          <w:color w:val="000000"/>
        </w:rPr>
        <w:t>αφής.</w:t>
      </w:r>
    </w:p>
    <w:p w14:paraId="2854656F" w14:textId="77777777" w:rsidR="00776FF9" w:rsidRPr="00776FF9" w:rsidRDefault="00776FF9" w:rsidP="00776FF9">
      <w:pPr>
        <w:spacing w:after="150"/>
        <w:rPr>
          <w:rFonts w:ascii="Arial" w:hAnsi="Arial" w:cs="Arial"/>
        </w:rPr>
      </w:pPr>
      <w:proofErr w:type="spellStart"/>
      <w:r w:rsidRPr="00776FF9">
        <w:rPr>
          <w:rFonts w:ascii="Arial" w:hAnsi="Arial" w:cs="Arial"/>
          <w:color w:val="000000"/>
        </w:rPr>
        <w:t>Το</w:t>
      </w:r>
      <w:proofErr w:type="spellEnd"/>
      <w:r w:rsidRPr="00776FF9">
        <w:rPr>
          <w:rFonts w:ascii="Arial" w:hAnsi="Arial" w:cs="Arial"/>
          <w:color w:val="000000"/>
        </w:rPr>
        <w:t xml:space="preserve"> πα</w:t>
      </w:r>
      <w:proofErr w:type="spellStart"/>
      <w:r w:rsidRPr="00776FF9">
        <w:rPr>
          <w:rFonts w:ascii="Arial" w:hAnsi="Arial" w:cs="Arial"/>
          <w:color w:val="000000"/>
        </w:rPr>
        <w:t>ρόν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Μνημόνιο</w:t>
      </w:r>
      <w:proofErr w:type="spellEnd"/>
      <w:r w:rsidRPr="00776FF9">
        <w:rPr>
          <w:rFonts w:ascii="Arial" w:hAnsi="Arial" w:cs="Arial"/>
          <w:color w:val="000000"/>
        </w:rPr>
        <w:t xml:space="preserve"> μπ</w:t>
      </w:r>
      <w:proofErr w:type="spellStart"/>
      <w:r w:rsidRPr="00776FF9">
        <w:rPr>
          <w:rFonts w:ascii="Arial" w:hAnsi="Arial" w:cs="Arial"/>
          <w:color w:val="000000"/>
        </w:rPr>
        <w:t>ορεί</w:t>
      </w:r>
      <w:proofErr w:type="spellEnd"/>
      <w:r w:rsidRPr="00776FF9">
        <w:rPr>
          <w:rFonts w:ascii="Arial" w:hAnsi="Arial" w:cs="Arial"/>
          <w:color w:val="000000"/>
        </w:rPr>
        <w:t xml:space="preserve"> να </w:t>
      </w:r>
      <w:proofErr w:type="spellStart"/>
      <w:r w:rsidRPr="00776FF9">
        <w:rPr>
          <w:rFonts w:ascii="Arial" w:hAnsi="Arial" w:cs="Arial"/>
          <w:color w:val="000000"/>
        </w:rPr>
        <w:t>τερμ</w:t>
      </w:r>
      <w:proofErr w:type="spellEnd"/>
      <w:r w:rsidRPr="00776FF9">
        <w:rPr>
          <w:rFonts w:ascii="Arial" w:hAnsi="Arial" w:cs="Arial"/>
          <w:color w:val="000000"/>
        </w:rPr>
        <w:t xml:space="preserve">ατιστεί </w:t>
      </w:r>
      <w:proofErr w:type="spellStart"/>
      <w:r w:rsidRPr="00776FF9">
        <w:rPr>
          <w:rFonts w:ascii="Arial" w:hAnsi="Arial" w:cs="Arial"/>
          <w:color w:val="000000"/>
        </w:rPr>
        <w:t>μετά</w:t>
      </w:r>
      <w:proofErr w:type="spellEnd"/>
      <w:r w:rsidRPr="00776FF9">
        <w:rPr>
          <w:rFonts w:ascii="Arial" w:hAnsi="Arial" w:cs="Arial"/>
          <w:color w:val="000000"/>
        </w:rPr>
        <w:t xml:space="preserve"> από </w:t>
      </w:r>
      <w:proofErr w:type="spellStart"/>
      <w:r w:rsidRPr="00776FF9">
        <w:rPr>
          <w:rFonts w:ascii="Arial" w:hAnsi="Arial" w:cs="Arial"/>
          <w:color w:val="000000"/>
        </w:rPr>
        <w:t>γρ</w:t>
      </w:r>
      <w:proofErr w:type="spellEnd"/>
      <w:r w:rsidRPr="00776FF9">
        <w:rPr>
          <w:rFonts w:ascii="Arial" w:hAnsi="Arial" w:cs="Arial"/>
          <w:color w:val="000000"/>
        </w:rPr>
        <w:t xml:space="preserve">απτή </w:t>
      </w:r>
      <w:proofErr w:type="spellStart"/>
      <w:r w:rsidRPr="00776FF9">
        <w:rPr>
          <w:rFonts w:ascii="Arial" w:hAnsi="Arial" w:cs="Arial"/>
          <w:color w:val="000000"/>
        </w:rPr>
        <w:t>γνωστο</w:t>
      </w:r>
      <w:proofErr w:type="spellEnd"/>
      <w:r w:rsidRPr="00776FF9">
        <w:rPr>
          <w:rFonts w:ascii="Arial" w:hAnsi="Arial" w:cs="Arial"/>
          <w:color w:val="000000"/>
        </w:rPr>
        <w:t xml:space="preserve">ποίηση από </w:t>
      </w:r>
      <w:proofErr w:type="spellStart"/>
      <w:r w:rsidRPr="00776FF9">
        <w:rPr>
          <w:rFonts w:ascii="Arial" w:hAnsi="Arial" w:cs="Arial"/>
          <w:color w:val="000000"/>
        </w:rPr>
        <w:t>έν</w:t>
      </w:r>
      <w:proofErr w:type="spellEnd"/>
      <w:r w:rsidRPr="00776FF9">
        <w:rPr>
          <w:rFonts w:ascii="Arial" w:hAnsi="Arial" w:cs="Arial"/>
          <w:color w:val="000000"/>
        </w:rPr>
        <w:t xml:space="preserve">α από τα </w:t>
      </w:r>
      <w:proofErr w:type="spellStart"/>
      <w:r w:rsidRPr="00776FF9">
        <w:rPr>
          <w:rFonts w:ascii="Arial" w:hAnsi="Arial" w:cs="Arial"/>
          <w:color w:val="000000"/>
        </w:rPr>
        <w:t>Μέρη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άλλο</w:t>
      </w:r>
      <w:proofErr w:type="spellEnd"/>
      <w:r w:rsidRPr="00776FF9">
        <w:rPr>
          <w:rFonts w:ascii="Arial" w:hAnsi="Arial" w:cs="Arial"/>
          <w:color w:val="000000"/>
        </w:rPr>
        <w:t xml:space="preserve">, </w:t>
      </w:r>
      <w:proofErr w:type="spellStart"/>
      <w:r w:rsidRPr="00776FF9">
        <w:rPr>
          <w:rFonts w:ascii="Arial" w:hAnsi="Arial" w:cs="Arial"/>
          <w:color w:val="000000"/>
        </w:rPr>
        <w:t>με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τον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τερμ</w:t>
      </w:r>
      <w:proofErr w:type="spellEnd"/>
      <w:r w:rsidRPr="00776FF9">
        <w:rPr>
          <w:rFonts w:ascii="Arial" w:hAnsi="Arial" w:cs="Arial"/>
          <w:color w:val="000000"/>
        </w:rPr>
        <w:t xml:space="preserve">ατισμό να </w:t>
      </w:r>
      <w:proofErr w:type="spellStart"/>
      <w:r w:rsidRPr="00776FF9">
        <w:rPr>
          <w:rFonts w:ascii="Arial" w:hAnsi="Arial" w:cs="Arial"/>
          <w:color w:val="000000"/>
        </w:rPr>
        <w:t>τίθετ</w:t>
      </w:r>
      <w:proofErr w:type="spellEnd"/>
      <w:r w:rsidRPr="00776FF9">
        <w:rPr>
          <w:rFonts w:ascii="Arial" w:hAnsi="Arial" w:cs="Arial"/>
          <w:color w:val="000000"/>
        </w:rPr>
        <w:t xml:space="preserve">αι </w:t>
      </w:r>
      <w:proofErr w:type="spellStart"/>
      <w:r w:rsidRPr="00776FF9">
        <w:rPr>
          <w:rFonts w:ascii="Arial" w:hAnsi="Arial" w:cs="Arial"/>
          <w:color w:val="000000"/>
        </w:rPr>
        <w:t>σε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ισχύ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έξι</w:t>
      </w:r>
      <w:proofErr w:type="spellEnd"/>
      <w:r w:rsidRPr="00776FF9">
        <w:rPr>
          <w:rFonts w:ascii="Arial" w:hAnsi="Arial" w:cs="Arial"/>
          <w:color w:val="000000"/>
        </w:rPr>
        <w:t xml:space="preserve"> (6) </w:t>
      </w:r>
      <w:proofErr w:type="spellStart"/>
      <w:r w:rsidRPr="00776FF9">
        <w:rPr>
          <w:rFonts w:ascii="Arial" w:hAnsi="Arial" w:cs="Arial"/>
          <w:color w:val="000000"/>
        </w:rPr>
        <w:t>μήνες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μετά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την</w:t>
      </w:r>
      <w:proofErr w:type="spellEnd"/>
      <w:r w:rsidRPr="00776FF9">
        <w:rPr>
          <w:rFonts w:ascii="Arial" w:hAnsi="Arial" w:cs="Arial"/>
          <w:color w:val="000000"/>
        </w:rPr>
        <w:t xml:space="preserve"> παραλαβή </w:t>
      </w:r>
      <w:proofErr w:type="spellStart"/>
      <w:r w:rsidRPr="00776FF9">
        <w:rPr>
          <w:rFonts w:ascii="Arial" w:hAnsi="Arial" w:cs="Arial"/>
          <w:color w:val="000000"/>
        </w:rPr>
        <w:t>της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σχετικής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γρ</w:t>
      </w:r>
      <w:proofErr w:type="spellEnd"/>
      <w:r w:rsidRPr="00776FF9">
        <w:rPr>
          <w:rFonts w:ascii="Arial" w:hAnsi="Arial" w:cs="Arial"/>
          <w:color w:val="000000"/>
        </w:rPr>
        <w:t xml:space="preserve">απτής </w:t>
      </w:r>
      <w:proofErr w:type="spellStart"/>
      <w:r w:rsidRPr="00776FF9">
        <w:rPr>
          <w:rFonts w:ascii="Arial" w:hAnsi="Arial" w:cs="Arial"/>
          <w:color w:val="000000"/>
        </w:rPr>
        <w:t>γνωστο</w:t>
      </w:r>
      <w:proofErr w:type="spellEnd"/>
      <w:r w:rsidRPr="00776FF9">
        <w:rPr>
          <w:rFonts w:ascii="Arial" w:hAnsi="Arial" w:cs="Arial"/>
          <w:color w:val="000000"/>
        </w:rPr>
        <w:t>ποίησης.</w:t>
      </w:r>
    </w:p>
    <w:p w14:paraId="48C409A6" w14:textId="77777777" w:rsidR="00776FF9" w:rsidRDefault="00776FF9" w:rsidP="00776FF9">
      <w:pPr>
        <w:spacing w:after="150"/>
        <w:rPr>
          <w:rFonts w:ascii="Arial" w:hAnsi="Arial" w:cs="Arial"/>
          <w:color w:val="000000"/>
        </w:rPr>
      </w:pPr>
      <w:r w:rsidRPr="00776FF9">
        <w:rPr>
          <w:rFonts w:ascii="Arial" w:hAnsi="Arial" w:cs="Arial"/>
          <w:color w:val="000000"/>
        </w:rPr>
        <w:t>Υπ</w:t>
      </w:r>
      <w:proofErr w:type="spellStart"/>
      <w:r w:rsidRPr="00776FF9">
        <w:rPr>
          <w:rFonts w:ascii="Arial" w:hAnsi="Arial" w:cs="Arial"/>
          <w:color w:val="000000"/>
        </w:rPr>
        <w:t>ογράφηκε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στο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Βελιγράδι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στις</w:t>
      </w:r>
      <w:proofErr w:type="spellEnd"/>
      <w:r w:rsidRPr="00776FF9">
        <w:rPr>
          <w:rFonts w:ascii="Arial" w:hAnsi="Arial" w:cs="Arial"/>
          <w:color w:val="000000"/>
        </w:rPr>
        <w:t xml:space="preserve"> 28. 03. 2019, </w:t>
      </w:r>
      <w:proofErr w:type="spellStart"/>
      <w:r w:rsidRPr="00776FF9">
        <w:rPr>
          <w:rFonts w:ascii="Arial" w:hAnsi="Arial" w:cs="Arial"/>
          <w:color w:val="000000"/>
        </w:rPr>
        <w:t>σε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δύο</w:t>
      </w:r>
      <w:proofErr w:type="spellEnd"/>
      <w:r w:rsidRPr="00776FF9">
        <w:rPr>
          <w:rFonts w:ascii="Arial" w:hAnsi="Arial" w:cs="Arial"/>
          <w:color w:val="000000"/>
        </w:rPr>
        <w:t xml:space="preserve"> (2) π</w:t>
      </w:r>
      <w:proofErr w:type="spellStart"/>
      <w:r w:rsidRPr="00776FF9">
        <w:rPr>
          <w:rFonts w:ascii="Arial" w:hAnsi="Arial" w:cs="Arial"/>
          <w:color w:val="000000"/>
        </w:rPr>
        <w:t>ρωτότυ</w:t>
      </w:r>
      <w:proofErr w:type="spellEnd"/>
      <w:r w:rsidRPr="00776FF9">
        <w:rPr>
          <w:rFonts w:ascii="Arial" w:hAnsi="Arial" w:cs="Arial"/>
          <w:color w:val="000000"/>
        </w:rPr>
        <w:t xml:space="preserve">πα, </w:t>
      </w:r>
      <w:proofErr w:type="spellStart"/>
      <w:r w:rsidRPr="00776FF9">
        <w:rPr>
          <w:rFonts w:ascii="Arial" w:hAnsi="Arial" w:cs="Arial"/>
          <w:color w:val="000000"/>
        </w:rPr>
        <w:t>κάθε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έν</w:t>
      </w:r>
      <w:proofErr w:type="spellEnd"/>
      <w:r w:rsidRPr="00776FF9">
        <w:rPr>
          <w:rFonts w:ascii="Arial" w:hAnsi="Arial" w:cs="Arial"/>
          <w:color w:val="000000"/>
        </w:rPr>
        <w:t xml:space="preserve">α </w:t>
      </w:r>
      <w:proofErr w:type="spellStart"/>
      <w:r w:rsidRPr="00776FF9">
        <w:rPr>
          <w:rFonts w:ascii="Arial" w:hAnsi="Arial" w:cs="Arial"/>
          <w:color w:val="000000"/>
        </w:rPr>
        <w:t>στη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σερ</w:t>
      </w:r>
      <w:proofErr w:type="spellEnd"/>
      <w:r w:rsidRPr="00776FF9">
        <w:rPr>
          <w:rFonts w:ascii="Arial" w:hAnsi="Arial" w:cs="Arial"/>
          <w:color w:val="000000"/>
        </w:rPr>
        <w:t xml:space="preserve">βική, </w:t>
      </w:r>
      <w:proofErr w:type="spellStart"/>
      <w:r w:rsidRPr="00776FF9">
        <w:rPr>
          <w:rFonts w:ascii="Arial" w:hAnsi="Arial" w:cs="Arial"/>
          <w:color w:val="000000"/>
        </w:rPr>
        <w:t>στην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ελληνική</w:t>
      </w:r>
      <w:proofErr w:type="spellEnd"/>
      <w:r w:rsidRPr="00776FF9">
        <w:rPr>
          <w:rFonts w:ascii="Arial" w:hAnsi="Arial" w:cs="Arial"/>
          <w:color w:val="000000"/>
        </w:rPr>
        <w:t xml:space="preserve"> και </w:t>
      </w:r>
      <w:proofErr w:type="spellStart"/>
      <w:r w:rsidRPr="00776FF9">
        <w:rPr>
          <w:rFonts w:ascii="Arial" w:hAnsi="Arial" w:cs="Arial"/>
          <w:color w:val="000000"/>
        </w:rPr>
        <w:t>στην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γγλική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γλώσσ</w:t>
      </w:r>
      <w:proofErr w:type="spellEnd"/>
      <w:r w:rsidRPr="00776FF9">
        <w:rPr>
          <w:rFonts w:ascii="Arial" w:hAnsi="Arial" w:cs="Arial"/>
          <w:color w:val="000000"/>
        </w:rPr>
        <w:t xml:space="preserve">α, </w:t>
      </w:r>
      <w:proofErr w:type="spellStart"/>
      <w:r w:rsidRPr="00776FF9">
        <w:rPr>
          <w:rFonts w:ascii="Arial" w:hAnsi="Arial" w:cs="Arial"/>
          <w:color w:val="000000"/>
        </w:rPr>
        <w:t>όλων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κείμενων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όντων</w:t>
      </w:r>
      <w:proofErr w:type="spellEnd"/>
      <w:r w:rsidRPr="00776FF9">
        <w:rPr>
          <w:rFonts w:ascii="Arial" w:hAnsi="Arial" w:cs="Arial"/>
          <w:color w:val="000000"/>
        </w:rPr>
        <w:t xml:space="preserve"> </w:t>
      </w:r>
      <w:proofErr w:type="spellStart"/>
      <w:r w:rsidRPr="00776FF9">
        <w:rPr>
          <w:rFonts w:ascii="Arial" w:hAnsi="Arial" w:cs="Arial"/>
          <w:color w:val="000000"/>
        </w:rPr>
        <w:t>εξίσου</w:t>
      </w:r>
      <w:proofErr w:type="spellEnd"/>
      <w:r w:rsidRPr="00776FF9">
        <w:rPr>
          <w:rFonts w:ascii="Arial" w:hAnsi="Arial" w:cs="Arial"/>
          <w:color w:val="000000"/>
        </w:rPr>
        <w:t xml:space="preserve"> α</w:t>
      </w:r>
      <w:proofErr w:type="spellStart"/>
      <w:r w:rsidRPr="00776FF9">
        <w:rPr>
          <w:rFonts w:ascii="Arial" w:hAnsi="Arial" w:cs="Arial"/>
          <w:color w:val="000000"/>
        </w:rPr>
        <w:t>υθεντικών</w:t>
      </w:r>
      <w:proofErr w:type="spellEnd"/>
      <w:r w:rsidRPr="00776FF9">
        <w:rPr>
          <w:rFonts w:ascii="Arial" w:hAnsi="Arial" w:cs="Arial"/>
          <w:color w:val="000000"/>
        </w:rPr>
        <w:t>.</w:t>
      </w:r>
    </w:p>
    <w:p w14:paraId="792FFCB5" w14:textId="77777777" w:rsidR="00776FF9" w:rsidRPr="00776FF9" w:rsidRDefault="00776FF9" w:rsidP="00776FF9">
      <w:pPr>
        <w:spacing w:after="150"/>
        <w:rPr>
          <w:rFonts w:ascii="Arial" w:hAnsi="Arial" w:cs="Arial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19"/>
        <w:gridCol w:w="5447"/>
      </w:tblGrid>
      <w:tr w:rsidR="00776FF9" w14:paraId="045194BE" w14:textId="77777777" w:rsidTr="00BB0649">
        <w:trPr>
          <w:trHeight w:val="90"/>
          <w:tblCellSpacing w:w="0" w:type="auto"/>
        </w:trPr>
        <w:tc>
          <w:tcPr>
            <w:tcW w:w="6264" w:type="dxa"/>
            <w:vAlign w:val="center"/>
          </w:tcPr>
          <w:p w14:paraId="0A4A95AD" w14:textId="77777777" w:rsidR="00776FF9" w:rsidRPr="00776FF9" w:rsidRDefault="00776FF9" w:rsidP="00BB0649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76FF9">
              <w:rPr>
                <w:rFonts w:ascii="Arial" w:hAnsi="Arial" w:cs="Arial"/>
                <w:color w:val="000000"/>
              </w:rPr>
              <w:t>Γι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α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το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 Υπ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ουργείο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Περι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βαλλοντικής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Προστ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ασίας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της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Δημοκρ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ατίας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της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Σερ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>βίας</w:t>
            </w:r>
          </w:p>
        </w:tc>
        <w:tc>
          <w:tcPr>
            <w:tcW w:w="8136" w:type="dxa"/>
            <w:vAlign w:val="center"/>
          </w:tcPr>
          <w:p w14:paraId="6A5CC72A" w14:textId="77777777" w:rsidR="00776FF9" w:rsidRPr="00776FF9" w:rsidRDefault="00776FF9" w:rsidP="00BB0649">
            <w:pPr>
              <w:spacing w:after="150"/>
              <w:rPr>
                <w:rFonts w:ascii="Arial" w:hAnsi="Arial" w:cs="Arial"/>
              </w:rPr>
            </w:pPr>
            <w:proofErr w:type="spellStart"/>
            <w:r w:rsidRPr="00776FF9">
              <w:rPr>
                <w:rFonts w:ascii="Arial" w:hAnsi="Arial" w:cs="Arial"/>
                <w:color w:val="000000"/>
              </w:rPr>
              <w:t>Γι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α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το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 Υπ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ουργείο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Περι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βάλλοντος και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Ενέργει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ας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της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Ελληνικής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FF9">
              <w:rPr>
                <w:rFonts w:ascii="Arial" w:hAnsi="Arial" w:cs="Arial"/>
                <w:color w:val="000000"/>
              </w:rPr>
              <w:t>Δημοκρ</w:t>
            </w:r>
            <w:proofErr w:type="spellEnd"/>
            <w:r w:rsidRPr="00776FF9">
              <w:rPr>
                <w:rFonts w:ascii="Arial" w:hAnsi="Arial" w:cs="Arial"/>
                <w:color w:val="000000"/>
              </w:rPr>
              <w:t>ατίας</w:t>
            </w:r>
          </w:p>
        </w:tc>
      </w:tr>
    </w:tbl>
    <w:p w14:paraId="452A50E1" w14:textId="2A57D38D" w:rsidR="00FA270D" w:rsidRDefault="00FA270D" w:rsidP="00776FF9"/>
    <w:sectPr w:rsidR="00FA270D" w:rsidSect="00776FF9">
      <w:footerReference w:type="default" r:id="rId8"/>
      <w:type w:val="continuous"/>
      <w:pgSz w:w="11910" w:h="16840"/>
      <w:pgMar w:top="142" w:right="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0D56" w14:textId="77777777" w:rsidR="00944BF4" w:rsidRDefault="00944BF4" w:rsidP="00776FF9">
      <w:r>
        <w:separator/>
      </w:r>
    </w:p>
  </w:endnote>
  <w:endnote w:type="continuationSeparator" w:id="0">
    <w:p w14:paraId="642DA2CF" w14:textId="77777777" w:rsidR="00944BF4" w:rsidRDefault="00944BF4" w:rsidP="007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497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E30E6" w14:textId="5B072B0A" w:rsidR="00776FF9" w:rsidRDefault="00776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C101B" w14:textId="77777777" w:rsidR="00776FF9" w:rsidRDefault="00776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66DE" w14:textId="77777777" w:rsidR="00944BF4" w:rsidRDefault="00944BF4" w:rsidP="00776FF9">
      <w:r>
        <w:separator/>
      </w:r>
    </w:p>
  </w:footnote>
  <w:footnote w:type="continuationSeparator" w:id="0">
    <w:p w14:paraId="1FC3407E" w14:textId="77777777" w:rsidR="00944BF4" w:rsidRDefault="00944BF4" w:rsidP="0077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B16BF"/>
    <w:multiLevelType w:val="hybridMultilevel"/>
    <w:tmpl w:val="8DE6432E"/>
    <w:lvl w:ilvl="0" w:tplc="BB5E9138">
      <w:start w:val="1"/>
      <w:numFmt w:val="bullet"/>
      <w:lvlText w:val="–"/>
      <w:lvlJc w:val="left"/>
      <w:pPr>
        <w:ind w:left="100" w:hanging="151"/>
      </w:pPr>
      <w:rPr>
        <w:rFonts w:ascii="Times New Roman" w:eastAsia="Times New Roman" w:hAnsi="Times New Roman" w:hint="default"/>
        <w:sz w:val="18"/>
        <w:szCs w:val="18"/>
      </w:rPr>
    </w:lvl>
    <w:lvl w:ilvl="1" w:tplc="7BD6669A">
      <w:start w:val="1"/>
      <w:numFmt w:val="bullet"/>
      <w:lvlText w:val="•"/>
      <w:lvlJc w:val="left"/>
      <w:pPr>
        <w:ind w:left="625" w:hanging="151"/>
      </w:pPr>
      <w:rPr>
        <w:rFonts w:hint="default"/>
      </w:rPr>
    </w:lvl>
    <w:lvl w:ilvl="2" w:tplc="841806A2">
      <w:start w:val="1"/>
      <w:numFmt w:val="bullet"/>
      <w:lvlText w:val="•"/>
      <w:lvlJc w:val="left"/>
      <w:pPr>
        <w:ind w:left="1150" w:hanging="151"/>
      </w:pPr>
      <w:rPr>
        <w:rFonts w:hint="default"/>
      </w:rPr>
    </w:lvl>
    <w:lvl w:ilvl="3" w:tplc="DECA7C30">
      <w:start w:val="1"/>
      <w:numFmt w:val="bullet"/>
      <w:lvlText w:val="•"/>
      <w:lvlJc w:val="left"/>
      <w:pPr>
        <w:ind w:left="1675" w:hanging="151"/>
      </w:pPr>
      <w:rPr>
        <w:rFonts w:hint="default"/>
      </w:rPr>
    </w:lvl>
    <w:lvl w:ilvl="4" w:tplc="C76C0770">
      <w:start w:val="1"/>
      <w:numFmt w:val="bullet"/>
      <w:lvlText w:val="•"/>
      <w:lvlJc w:val="left"/>
      <w:pPr>
        <w:ind w:left="2200" w:hanging="151"/>
      </w:pPr>
      <w:rPr>
        <w:rFonts w:hint="default"/>
      </w:rPr>
    </w:lvl>
    <w:lvl w:ilvl="5" w:tplc="A7D64E24">
      <w:start w:val="1"/>
      <w:numFmt w:val="bullet"/>
      <w:lvlText w:val="•"/>
      <w:lvlJc w:val="left"/>
      <w:pPr>
        <w:ind w:left="2725" w:hanging="151"/>
      </w:pPr>
      <w:rPr>
        <w:rFonts w:hint="default"/>
      </w:rPr>
    </w:lvl>
    <w:lvl w:ilvl="6" w:tplc="34C6D822">
      <w:start w:val="1"/>
      <w:numFmt w:val="bullet"/>
      <w:lvlText w:val="•"/>
      <w:lvlJc w:val="left"/>
      <w:pPr>
        <w:ind w:left="3250" w:hanging="151"/>
      </w:pPr>
      <w:rPr>
        <w:rFonts w:hint="default"/>
      </w:rPr>
    </w:lvl>
    <w:lvl w:ilvl="7" w:tplc="1E3AEA7C">
      <w:start w:val="1"/>
      <w:numFmt w:val="bullet"/>
      <w:lvlText w:val="•"/>
      <w:lvlJc w:val="left"/>
      <w:pPr>
        <w:ind w:left="3775" w:hanging="151"/>
      </w:pPr>
      <w:rPr>
        <w:rFonts w:hint="default"/>
      </w:rPr>
    </w:lvl>
    <w:lvl w:ilvl="8" w:tplc="3844F9C6">
      <w:start w:val="1"/>
      <w:numFmt w:val="bullet"/>
      <w:lvlText w:val="•"/>
      <w:lvlJc w:val="left"/>
      <w:pPr>
        <w:ind w:left="4300" w:hanging="151"/>
      </w:pPr>
      <w:rPr>
        <w:rFonts w:hint="default"/>
      </w:rPr>
    </w:lvl>
  </w:abstractNum>
  <w:abstractNum w:abstractNumId="1" w15:restartNumberingAfterBreak="0">
    <w:nsid w:val="5FE110FF"/>
    <w:multiLevelType w:val="hybridMultilevel"/>
    <w:tmpl w:val="948E84DC"/>
    <w:lvl w:ilvl="0" w:tplc="67CA1B16">
      <w:start w:val="1"/>
      <w:numFmt w:val="bullet"/>
      <w:lvlText w:val="–"/>
      <w:lvlJc w:val="left"/>
      <w:pPr>
        <w:ind w:left="100" w:hanging="156"/>
      </w:pPr>
      <w:rPr>
        <w:rFonts w:ascii="Times New Roman" w:eastAsia="Times New Roman" w:hAnsi="Times New Roman" w:hint="default"/>
        <w:sz w:val="18"/>
        <w:szCs w:val="18"/>
      </w:rPr>
    </w:lvl>
    <w:lvl w:ilvl="1" w:tplc="843681E2">
      <w:start w:val="1"/>
      <w:numFmt w:val="bullet"/>
      <w:lvlText w:val="•"/>
      <w:lvlJc w:val="left"/>
      <w:pPr>
        <w:ind w:left="613" w:hanging="156"/>
      </w:pPr>
      <w:rPr>
        <w:rFonts w:hint="default"/>
      </w:rPr>
    </w:lvl>
    <w:lvl w:ilvl="2" w:tplc="4622D782">
      <w:start w:val="1"/>
      <w:numFmt w:val="bullet"/>
      <w:lvlText w:val="•"/>
      <w:lvlJc w:val="left"/>
      <w:pPr>
        <w:ind w:left="1126" w:hanging="156"/>
      </w:pPr>
      <w:rPr>
        <w:rFonts w:hint="default"/>
      </w:rPr>
    </w:lvl>
    <w:lvl w:ilvl="3" w:tplc="45DA2C64">
      <w:start w:val="1"/>
      <w:numFmt w:val="bullet"/>
      <w:lvlText w:val="•"/>
      <w:lvlJc w:val="left"/>
      <w:pPr>
        <w:ind w:left="1639" w:hanging="156"/>
      </w:pPr>
      <w:rPr>
        <w:rFonts w:hint="default"/>
      </w:rPr>
    </w:lvl>
    <w:lvl w:ilvl="4" w:tplc="80DA9B68">
      <w:start w:val="1"/>
      <w:numFmt w:val="bullet"/>
      <w:lvlText w:val="•"/>
      <w:lvlJc w:val="left"/>
      <w:pPr>
        <w:ind w:left="2152" w:hanging="156"/>
      </w:pPr>
      <w:rPr>
        <w:rFonts w:hint="default"/>
      </w:rPr>
    </w:lvl>
    <w:lvl w:ilvl="5" w:tplc="75688FE0">
      <w:start w:val="1"/>
      <w:numFmt w:val="bullet"/>
      <w:lvlText w:val="•"/>
      <w:lvlJc w:val="left"/>
      <w:pPr>
        <w:ind w:left="2666" w:hanging="156"/>
      </w:pPr>
      <w:rPr>
        <w:rFonts w:hint="default"/>
      </w:rPr>
    </w:lvl>
    <w:lvl w:ilvl="6" w:tplc="FD72B6A8">
      <w:start w:val="1"/>
      <w:numFmt w:val="bullet"/>
      <w:lvlText w:val="•"/>
      <w:lvlJc w:val="left"/>
      <w:pPr>
        <w:ind w:left="3179" w:hanging="156"/>
      </w:pPr>
      <w:rPr>
        <w:rFonts w:hint="default"/>
      </w:rPr>
    </w:lvl>
    <w:lvl w:ilvl="7" w:tplc="D3DC17EE">
      <w:start w:val="1"/>
      <w:numFmt w:val="bullet"/>
      <w:lvlText w:val="•"/>
      <w:lvlJc w:val="left"/>
      <w:pPr>
        <w:ind w:left="3692" w:hanging="156"/>
      </w:pPr>
      <w:rPr>
        <w:rFonts w:hint="default"/>
      </w:rPr>
    </w:lvl>
    <w:lvl w:ilvl="8" w:tplc="786C32A4">
      <w:start w:val="1"/>
      <w:numFmt w:val="bullet"/>
      <w:lvlText w:val="•"/>
      <w:lvlJc w:val="left"/>
      <w:pPr>
        <w:ind w:left="4205" w:hanging="156"/>
      </w:pPr>
      <w:rPr>
        <w:rFonts w:hint="default"/>
      </w:rPr>
    </w:lvl>
  </w:abstractNum>
  <w:num w:numId="1" w16cid:durableId="1092237918">
    <w:abstractNumId w:val="0"/>
  </w:num>
  <w:num w:numId="2" w16cid:durableId="107258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70D"/>
    <w:rsid w:val="00411135"/>
    <w:rsid w:val="00776FF9"/>
    <w:rsid w:val="008D19AC"/>
    <w:rsid w:val="00944BF4"/>
    <w:rsid w:val="00FA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B645"/>
  <w15:docId w15:val="{FCA7ADB3-DDD8-41A0-B2A8-74137650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42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58"/>
      <w:ind w:left="228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8D19A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8D19AC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8D19AC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8D19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76F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FF9"/>
  </w:style>
  <w:style w:type="paragraph" w:styleId="Footer">
    <w:name w:val="footer"/>
    <w:basedOn w:val="Normal"/>
    <w:link w:val="FooterChar"/>
    <w:uiPriority w:val="99"/>
    <w:unhideWhenUsed/>
    <w:rsid w:val="00776F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2023-12-30T17:25:00Z</dcterms:created>
  <dcterms:modified xsi:type="dcterms:W3CDTF">2023-12-30T16:32:00Z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2023-12-30T00:00:00Z</vt:filetime>
  </property>
</Properties>
</file>