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843" w:type="pct"/>
        <w:tblCellSpacing w:w="15" w:type="dxa"/>
        <w:tblInd w:w="-120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10497"/>
      </w:tblGrid>
      <w:tr w:rsidR="00F47085" w:rsidRPr="00932A9A" w:rsidTr="00F47085">
        <w:trPr>
          <w:tblCellSpacing w:w="15" w:type="dxa"/>
        </w:trPr>
        <w:tc>
          <w:tcPr>
            <w:tcW w:w="407" w:type="pct"/>
            <w:shd w:val="clear" w:color="auto" w:fill="A41E1C"/>
            <w:vAlign w:val="center"/>
          </w:tcPr>
          <w:p w:rsidR="00F47085" w:rsidRDefault="00F47085" w:rsidP="00C6399D">
            <w:pPr>
              <w:pStyle w:val="NASLOVZLATO"/>
            </w:pPr>
            <w:bookmarkStart w:id="0" w:name="_Hlk150257943"/>
            <w:r>
              <w:rPr>
                <w:lang w:val="en-US" w:eastAsia="en-US"/>
              </w:rPr>
              <w:drawing>
                <wp:inline distT="0" distB="0" distL="0" distR="0" wp14:anchorId="19CD3E22" wp14:editId="71D55652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4" w:type="pct"/>
            <w:shd w:val="clear" w:color="auto" w:fill="A41E1C"/>
            <w:vAlign w:val="center"/>
            <w:hideMark/>
          </w:tcPr>
          <w:p w:rsidR="00F47085" w:rsidRPr="00D70371" w:rsidRDefault="00F47085" w:rsidP="00C6399D">
            <w:pPr>
              <w:pStyle w:val="NASLOVZLATO"/>
            </w:pPr>
            <w:r>
              <w:t>УРЕДБА</w:t>
            </w:r>
          </w:p>
          <w:p w:rsidR="00F47085" w:rsidRDefault="00F47085" w:rsidP="00F47085">
            <w:pPr>
              <w:pStyle w:val="NASLOVBELO"/>
            </w:pPr>
            <w:r>
              <w:t>О</w:t>
            </w:r>
            <w:r>
              <w:t xml:space="preserve"> </w:t>
            </w:r>
            <w:r>
              <w:t>УТВРЂИВАЊУ</w:t>
            </w:r>
            <w:r>
              <w:t xml:space="preserve"> </w:t>
            </w:r>
            <w:r>
              <w:t>ПРОСТОРНОГ</w:t>
            </w:r>
            <w:r>
              <w:t xml:space="preserve"> </w:t>
            </w:r>
            <w:r>
              <w:t>ПЛАНА</w:t>
            </w:r>
            <w:r>
              <w:t xml:space="preserve"> </w:t>
            </w:r>
            <w:r>
              <w:t>ПОДРУЧЈА</w:t>
            </w:r>
            <w:r>
              <w:t xml:space="preserve"> </w:t>
            </w:r>
            <w:r>
              <w:t>ПОСЕБНЕ</w:t>
            </w:r>
            <w:r>
              <w:t xml:space="preserve"> </w:t>
            </w:r>
            <w:r>
              <w:t>НАМЕНЕ</w:t>
            </w:r>
            <w:r>
              <w:t xml:space="preserve"> </w:t>
            </w:r>
            <w:r>
              <w:t>РЕГИОНАЛНОГ</w:t>
            </w:r>
            <w:r>
              <w:t xml:space="preserve"> </w:t>
            </w:r>
            <w:r>
              <w:t>ЦЕНТРА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ОБУКУ</w:t>
            </w:r>
            <w:r>
              <w:t xml:space="preserve"> </w:t>
            </w:r>
            <w:r>
              <w:t>ЈЕДИНИЦА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МУЛТИНАЦИОНАЛНЕ</w:t>
            </w:r>
            <w:r>
              <w:t xml:space="preserve"> </w:t>
            </w:r>
            <w:r>
              <w:t>ОПЕРАЦИЈЕ</w:t>
            </w:r>
            <w:r>
              <w:t xml:space="preserve"> - </w:t>
            </w:r>
            <w:r>
              <w:t>БАЗА</w:t>
            </w:r>
            <w:r>
              <w:t xml:space="preserve"> "</w:t>
            </w:r>
            <w:r>
              <w:t>ЈУГ</w:t>
            </w:r>
            <w:r>
              <w:t>"</w:t>
            </w:r>
          </w:p>
          <w:p w:rsidR="00F47085" w:rsidRPr="00D70371" w:rsidRDefault="00F47085" w:rsidP="00F47085">
            <w:pPr>
              <w:pStyle w:val="podnaslovpropisa"/>
            </w:pPr>
            <w:r>
              <w:t>("</w:t>
            </w:r>
            <w:r>
              <w:t>Сл</w:t>
            </w:r>
            <w:r>
              <w:t xml:space="preserve">. </w:t>
            </w:r>
            <w:r>
              <w:t>гласник</w:t>
            </w:r>
            <w:r>
              <w:t xml:space="preserve"> </w:t>
            </w:r>
            <w:r>
              <w:t>РС</w:t>
            </w:r>
            <w:r>
              <w:t xml:space="preserve">", </w:t>
            </w:r>
            <w:r>
              <w:t>бр</w:t>
            </w:r>
            <w:r>
              <w:t>. 102/2016)</w:t>
            </w:r>
          </w:p>
        </w:tc>
      </w:tr>
      <w:bookmarkEnd w:id="0"/>
    </w:tbl>
    <w:p w:rsidR="00F47085" w:rsidRDefault="00F47085" w:rsidP="00F47085">
      <w:pPr>
        <w:spacing w:before="2"/>
        <w:rPr>
          <w:sz w:val="6"/>
          <w:szCs w:val="6"/>
        </w:rPr>
      </w:pPr>
    </w:p>
    <w:p w:rsidR="008A6532" w:rsidRDefault="008A6532" w:rsidP="00F47085">
      <w:pPr>
        <w:pStyle w:val="BodyText"/>
        <w:ind w:firstLine="90"/>
        <w:jc w:val="left"/>
        <w:rPr>
          <w:sz w:val="20"/>
        </w:rPr>
      </w:pPr>
    </w:p>
    <w:p w:rsidR="008A6532" w:rsidRDefault="008A6532">
      <w:pPr>
        <w:pStyle w:val="BodyText"/>
        <w:jc w:val="left"/>
        <w:rPr>
          <w:sz w:val="20"/>
        </w:rPr>
      </w:pPr>
    </w:p>
    <w:p w:rsidR="008A6532" w:rsidRDefault="008A6532">
      <w:pPr>
        <w:pStyle w:val="BodyText"/>
        <w:jc w:val="left"/>
        <w:rPr>
          <w:sz w:val="20"/>
        </w:rPr>
      </w:pPr>
    </w:p>
    <w:p w:rsidR="008A6532" w:rsidRDefault="008A6532">
      <w:pPr>
        <w:pStyle w:val="BodyText"/>
        <w:jc w:val="left"/>
        <w:rPr>
          <w:sz w:val="20"/>
        </w:rPr>
      </w:pPr>
    </w:p>
    <w:p w:rsidR="008A6532" w:rsidRDefault="008A6532">
      <w:pPr>
        <w:pStyle w:val="BodyText"/>
        <w:jc w:val="left"/>
        <w:rPr>
          <w:sz w:val="20"/>
        </w:rPr>
      </w:pPr>
    </w:p>
    <w:p w:rsidR="008A6532" w:rsidRDefault="008A6532">
      <w:pPr>
        <w:pStyle w:val="BodyText"/>
        <w:jc w:val="left"/>
        <w:rPr>
          <w:sz w:val="20"/>
        </w:rPr>
      </w:pPr>
    </w:p>
    <w:p w:rsidR="008A6532" w:rsidRDefault="008A6532">
      <w:pPr>
        <w:pStyle w:val="BodyText"/>
        <w:jc w:val="left"/>
        <w:rPr>
          <w:sz w:val="20"/>
        </w:rPr>
      </w:pPr>
    </w:p>
    <w:p w:rsidR="008A6532" w:rsidRDefault="008A6532">
      <w:pPr>
        <w:pStyle w:val="BodyText"/>
        <w:jc w:val="left"/>
        <w:rPr>
          <w:sz w:val="20"/>
        </w:rPr>
      </w:pPr>
    </w:p>
    <w:p w:rsidR="008A6532" w:rsidRDefault="008A6532">
      <w:pPr>
        <w:pStyle w:val="BodyText"/>
        <w:jc w:val="left"/>
        <w:rPr>
          <w:sz w:val="20"/>
        </w:rPr>
      </w:pPr>
      <w:bookmarkStart w:id="1" w:name="_GoBack"/>
      <w:bookmarkEnd w:id="1"/>
    </w:p>
    <w:p w:rsidR="008A6532" w:rsidRDefault="008A6532">
      <w:pPr>
        <w:pStyle w:val="BodyText"/>
        <w:jc w:val="left"/>
        <w:rPr>
          <w:sz w:val="20"/>
        </w:rPr>
      </w:pPr>
    </w:p>
    <w:p w:rsidR="008A6532" w:rsidRDefault="008A6532">
      <w:pPr>
        <w:pStyle w:val="BodyText"/>
        <w:jc w:val="left"/>
        <w:rPr>
          <w:sz w:val="20"/>
        </w:rPr>
      </w:pPr>
    </w:p>
    <w:p w:rsidR="008A6532" w:rsidRDefault="008A6532">
      <w:pPr>
        <w:pStyle w:val="BodyText"/>
        <w:jc w:val="left"/>
        <w:rPr>
          <w:sz w:val="20"/>
        </w:rPr>
      </w:pPr>
    </w:p>
    <w:p w:rsidR="008A6532" w:rsidRDefault="008A6532">
      <w:pPr>
        <w:pStyle w:val="BodyText"/>
        <w:jc w:val="left"/>
        <w:rPr>
          <w:sz w:val="20"/>
        </w:rPr>
      </w:pPr>
    </w:p>
    <w:p w:rsidR="008A6532" w:rsidRDefault="008A6532">
      <w:pPr>
        <w:pStyle w:val="BodyText"/>
        <w:jc w:val="left"/>
        <w:rPr>
          <w:sz w:val="20"/>
        </w:rPr>
      </w:pPr>
    </w:p>
    <w:p w:rsidR="008A6532" w:rsidRDefault="008A6532">
      <w:pPr>
        <w:pStyle w:val="BodyText"/>
        <w:jc w:val="left"/>
        <w:rPr>
          <w:sz w:val="20"/>
        </w:rPr>
      </w:pPr>
    </w:p>
    <w:p w:rsidR="008A6532" w:rsidRDefault="008A6532">
      <w:pPr>
        <w:pStyle w:val="BodyText"/>
        <w:jc w:val="left"/>
        <w:rPr>
          <w:sz w:val="20"/>
        </w:rPr>
      </w:pPr>
    </w:p>
    <w:p w:rsidR="008A6532" w:rsidRDefault="008A6532">
      <w:pPr>
        <w:pStyle w:val="BodyText"/>
        <w:jc w:val="left"/>
        <w:rPr>
          <w:sz w:val="20"/>
        </w:rPr>
      </w:pPr>
    </w:p>
    <w:p w:rsidR="008A6532" w:rsidRDefault="008A6532">
      <w:pPr>
        <w:pStyle w:val="BodyText"/>
        <w:jc w:val="left"/>
        <w:rPr>
          <w:sz w:val="20"/>
        </w:rPr>
      </w:pPr>
    </w:p>
    <w:p w:rsidR="008A6532" w:rsidRDefault="008A6532">
      <w:pPr>
        <w:pStyle w:val="BodyText"/>
        <w:jc w:val="left"/>
        <w:rPr>
          <w:sz w:val="20"/>
        </w:rPr>
      </w:pPr>
    </w:p>
    <w:p w:rsidR="008A6532" w:rsidRDefault="008A6532">
      <w:pPr>
        <w:pStyle w:val="BodyText"/>
        <w:jc w:val="left"/>
        <w:rPr>
          <w:sz w:val="20"/>
        </w:rPr>
      </w:pPr>
    </w:p>
    <w:p w:rsidR="008A6532" w:rsidRDefault="008A6532">
      <w:pPr>
        <w:pStyle w:val="BodyText"/>
        <w:jc w:val="left"/>
        <w:rPr>
          <w:sz w:val="20"/>
        </w:rPr>
      </w:pPr>
    </w:p>
    <w:p w:rsidR="008A6532" w:rsidRDefault="008A6532">
      <w:pPr>
        <w:pStyle w:val="BodyText"/>
        <w:jc w:val="left"/>
        <w:rPr>
          <w:sz w:val="20"/>
        </w:rPr>
      </w:pPr>
    </w:p>
    <w:p w:rsidR="008A6532" w:rsidRDefault="008A6532">
      <w:pPr>
        <w:pStyle w:val="BodyText"/>
        <w:jc w:val="left"/>
        <w:rPr>
          <w:sz w:val="20"/>
        </w:rPr>
      </w:pPr>
    </w:p>
    <w:p w:rsidR="008A6532" w:rsidRDefault="008A6532">
      <w:pPr>
        <w:pStyle w:val="BodyText"/>
        <w:jc w:val="left"/>
        <w:rPr>
          <w:sz w:val="20"/>
        </w:rPr>
      </w:pPr>
    </w:p>
    <w:p w:rsidR="008A6532" w:rsidRDefault="008A6532">
      <w:pPr>
        <w:pStyle w:val="BodyText"/>
        <w:jc w:val="left"/>
        <w:rPr>
          <w:sz w:val="20"/>
        </w:rPr>
      </w:pPr>
    </w:p>
    <w:p w:rsidR="008A6532" w:rsidRDefault="008A6532">
      <w:pPr>
        <w:pStyle w:val="BodyText"/>
        <w:jc w:val="left"/>
        <w:rPr>
          <w:sz w:val="20"/>
        </w:rPr>
      </w:pPr>
    </w:p>
    <w:p w:rsidR="008A6532" w:rsidRDefault="008A6532">
      <w:pPr>
        <w:pStyle w:val="BodyText"/>
        <w:jc w:val="left"/>
        <w:rPr>
          <w:sz w:val="20"/>
        </w:rPr>
      </w:pPr>
    </w:p>
    <w:p w:rsidR="008A6532" w:rsidRDefault="008A6532">
      <w:pPr>
        <w:pStyle w:val="BodyText"/>
        <w:spacing w:before="2"/>
        <w:jc w:val="left"/>
        <w:rPr>
          <w:sz w:val="26"/>
        </w:rPr>
      </w:pPr>
    </w:p>
    <w:p w:rsidR="008A6532" w:rsidRDefault="00F47085">
      <w:pPr>
        <w:pStyle w:val="Heading1"/>
        <w:spacing w:before="93"/>
        <w:ind w:left="6151" w:firstLine="0"/>
      </w:pPr>
      <w:bookmarkStart w:id="2" w:name="ВЛАДА"/>
      <w:bookmarkStart w:id="3" w:name="4382_Уредба_о_утврђивању_Просторног_план"/>
      <w:bookmarkEnd w:id="2"/>
      <w:bookmarkEnd w:id="3"/>
      <w:r>
        <w:rPr>
          <w:color w:val="231F20"/>
        </w:rPr>
        <w:t>ПРОСТОРНИ ПЛАН</w:t>
      </w:r>
    </w:p>
    <w:p w:rsidR="008A6532" w:rsidRDefault="00F47085">
      <w:pPr>
        <w:spacing w:before="169" w:line="232" w:lineRule="auto"/>
        <w:ind w:left="4440" w:right="69"/>
        <w:jc w:val="center"/>
        <w:rPr>
          <w:b/>
          <w:sz w:val="18"/>
        </w:rPr>
      </w:pPr>
      <w:r>
        <w:rPr>
          <w:b/>
          <w:color w:val="231F20"/>
          <w:sz w:val="18"/>
        </w:rPr>
        <w:t>ПОДРУЧЈА ПОСЕБНЕ НАМЕНЕ РЕГИОНАЛНОГ ЦЕНТРА ЗА ОБУКУ ЈЕДИНИЦА ЗА МУЛТИНАЦИОНАЛНЕ ОПЕРАЦИЈЕ – БАЗА „ЈУГ”</w:t>
      </w:r>
    </w:p>
    <w:p w:rsidR="008A6532" w:rsidRDefault="00F47085">
      <w:pPr>
        <w:pStyle w:val="BodyText"/>
        <w:spacing w:before="167"/>
        <w:ind w:left="5976"/>
        <w:jc w:val="left"/>
      </w:pPr>
      <w:r>
        <w:rPr>
          <w:color w:val="231F20"/>
        </w:rPr>
        <w:t>УВОДНЕ НАПОМЕНE</w:t>
      </w:r>
    </w:p>
    <w:p w:rsidR="008A6532" w:rsidRDefault="008A6532">
      <w:pPr>
        <w:pStyle w:val="BodyText"/>
        <w:spacing w:before="5"/>
        <w:jc w:val="left"/>
        <w:rPr>
          <w:sz w:val="17"/>
        </w:rPr>
      </w:pPr>
    </w:p>
    <w:p w:rsidR="008A6532" w:rsidRDefault="00F47085">
      <w:pPr>
        <w:pStyle w:val="BodyText"/>
        <w:spacing w:line="232" w:lineRule="auto"/>
        <w:ind w:left="4479" w:right="107" w:firstLine="396"/>
      </w:pPr>
      <w:r>
        <w:rPr>
          <w:color w:val="231F20"/>
        </w:rPr>
        <w:t>Изради Просторног плана подручја посебне намене реги- оналног центра за обуку јединица за мултинационалне операци- је – База „Југ” (у даљем тексту: Просторни план) приступило се на основу Одлуке о изради Просторног плана подручја посебне намене регионалног</w:t>
      </w:r>
      <w:r>
        <w:rPr>
          <w:color w:val="231F20"/>
        </w:rPr>
        <w:t xml:space="preserve"> центра за </w:t>
      </w:r>
      <w:r>
        <w:rPr>
          <w:color w:val="231F20"/>
          <w:spacing w:val="-3"/>
        </w:rPr>
        <w:t xml:space="preserve">обуку </w:t>
      </w:r>
      <w:r>
        <w:rPr>
          <w:color w:val="231F20"/>
        </w:rPr>
        <w:t xml:space="preserve">јединица за мултинационал- не операције – База „Југ” („Службени гласник РС”, број 48/15) и Одлуке о изради Стратешке процене утицаја Просторног плана подручја посебне намене регионалног центра за </w:t>
      </w:r>
      <w:r>
        <w:rPr>
          <w:color w:val="231F20"/>
          <w:spacing w:val="-3"/>
        </w:rPr>
        <w:t xml:space="preserve">обуку </w:t>
      </w:r>
      <w:r>
        <w:rPr>
          <w:color w:val="231F20"/>
        </w:rPr>
        <w:t>јединица  за мултинационалне операциј</w:t>
      </w:r>
      <w:r>
        <w:rPr>
          <w:color w:val="231F20"/>
        </w:rPr>
        <w:t>е – База „Југ” на животну средину („Службени гласник РС”, број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37/15).</w:t>
      </w:r>
    </w:p>
    <w:p w:rsidR="008A6532" w:rsidRDefault="00F47085">
      <w:pPr>
        <w:pStyle w:val="BodyText"/>
        <w:spacing w:before="5" w:line="232" w:lineRule="auto"/>
        <w:ind w:left="4479" w:right="108" w:firstLine="397"/>
      </w:pPr>
      <w:r>
        <w:rPr>
          <w:color w:val="231F20"/>
        </w:rPr>
        <w:t xml:space="preserve">Законски основ за израду Просторног плана садржан је у </w:t>
      </w:r>
      <w:r>
        <w:rPr>
          <w:color w:val="231F20"/>
          <w:spacing w:val="-3"/>
        </w:rPr>
        <w:t xml:space="preserve">од- </w:t>
      </w:r>
      <w:r>
        <w:rPr>
          <w:color w:val="231F20"/>
        </w:rPr>
        <w:t>редбама члана 46. Закона о планирању и изградњи („Службени гласник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РС”,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72/09,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81/09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исправка,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64/10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УС,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24/11,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121/12</w:t>
      </w:r>
      <w:r>
        <w:rPr>
          <w:color w:val="231F20"/>
        </w:rPr>
        <w:t>, 42/13 – УС, 50/13 – УС, 98/13 – УС, 132/14 и 145/14) и одредба- ма члана 43. став 1. Закона о Влади („Службени гласник РС”, бр. 55/05,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71/05</w:t>
      </w:r>
      <w:r>
        <w:rPr>
          <w:color w:val="231F2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исправка,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101/07,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65/08,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16/11,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68/12</w:t>
      </w:r>
      <w:r>
        <w:rPr>
          <w:color w:val="231F2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УС,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72/12,</w:t>
      </w:r>
    </w:p>
    <w:p w:rsidR="008A6532" w:rsidRDefault="00F47085">
      <w:pPr>
        <w:pStyle w:val="BodyText"/>
        <w:spacing w:line="205" w:lineRule="exact"/>
        <w:ind w:left="820" w:right="105"/>
        <w:jc w:val="center"/>
      </w:pPr>
      <w:r>
        <w:rPr>
          <w:color w:val="231F20"/>
        </w:rPr>
        <w:t>7/14  – УС и 44/14).</w:t>
      </w:r>
    </w:p>
    <w:p w:rsidR="008A6532" w:rsidRDefault="008A6532">
      <w:pPr>
        <w:spacing w:line="205" w:lineRule="exact"/>
        <w:jc w:val="center"/>
        <w:sectPr w:rsidR="008A6532">
          <w:type w:val="continuous"/>
          <w:pgSz w:w="12480" w:h="16840"/>
          <w:pgMar w:top="1580" w:right="1020" w:bottom="280" w:left="1760" w:header="720" w:footer="720" w:gutter="0"/>
          <w:cols w:space="720"/>
        </w:sectPr>
      </w:pPr>
    </w:p>
    <w:p w:rsidR="008A6532" w:rsidRDefault="00F47085">
      <w:pPr>
        <w:pStyle w:val="BodyText"/>
        <w:spacing w:before="73" w:line="232" w:lineRule="auto"/>
        <w:ind w:left="393" w:right="2" w:firstLine="397"/>
      </w:pPr>
      <w:r>
        <w:lastRenderedPageBreak/>
        <w:pict>
          <v:line id="_x0000_s1042" style="position:absolute;left:0;text-align:left;z-index:251649536;mso-position-horizontal-relative:page;mso-position-vertical-relative:page" from="318.9pt,9.65pt" to="318.9pt,746.65pt" strokecolor="#231f20" strokeweight=".6pt">
            <w10:wrap anchorx="page" anchory="page"/>
          </v:line>
        </w:pict>
      </w:r>
      <w:r>
        <w:rPr>
          <w:color w:val="231F20"/>
        </w:rPr>
        <w:t xml:space="preserve">Садржај Просторног плана дефинисан је чланом 22. </w:t>
      </w:r>
      <w:r>
        <w:rPr>
          <w:color w:val="231F20"/>
          <w:spacing w:val="-3"/>
        </w:rPr>
        <w:t xml:space="preserve">Закона  </w:t>
      </w:r>
      <w:r>
        <w:rPr>
          <w:color w:val="231F20"/>
        </w:rPr>
        <w:t xml:space="preserve">о планирању и изградњи, као и чланом 12. </w:t>
      </w:r>
      <w:r>
        <w:rPr>
          <w:color w:val="231F20"/>
          <w:spacing w:val="-3"/>
        </w:rPr>
        <w:t xml:space="preserve">тачка </w:t>
      </w:r>
      <w:r>
        <w:rPr>
          <w:color w:val="231F20"/>
        </w:rPr>
        <w:t xml:space="preserve">6. и чл. 13 –18. Правилника о садржини, начину и поступку израде докумената просторног и урбанистичког планирања („Службени гласник РС”, број 64/15). </w:t>
      </w:r>
      <w:r>
        <w:rPr>
          <w:color w:val="231F20"/>
          <w:spacing w:val="-3"/>
        </w:rPr>
        <w:t>Пр</w:t>
      </w:r>
      <w:r>
        <w:rPr>
          <w:color w:val="231F20"/>
          <w:spacing w:val="-3"/>
        </w:rPr>
        <w:t xml:space="preserve">иликом </w:t>
      </w:r>
      <w:r>
        <w:rPr>
          <w:color w:val="231F20"/>
        </w:rPr>
        <w:t xml:space="preserve">израде Просторног плана поштоване су од- редбе Закона о планирању и изградњи и Правилника о садржини, начину и поступку израде докумената просторног и урбанистич- </w:t>
      </w:r>
      <w:r>
        <w:rPr>
          <w:color w:val="231F20"/>
          <w:spacing w:val="-4"/>
        </w:rPr>
        <w:t xml:space="preserve">ког </w:t>
      </w:r>
      <w:r>
        <w:rPr>
          <w:color w:val="231F20"/>
        </w:rPr>
        <w:t xml:space="preserve">планирања као и свих других важећих прописа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регули- шу </w:t>
      </w:r>
      <w:r>
        <w:rPr>
          <w:color w:val="231F20"/>
          <w:spacing w:val="-3"/>
        </w:rPr>
        <w:t xml:space="preserve">ову </w:t>
      </w:r>
      <w:r>
        <w:rPr>
          <w:color w:val="231F20"/>
        </w:rPr>
        <w:t>област и имају ути</w:t>
      </w:r>
      <w:r>
        <w:rPr>
          <w:color w:val="231F20"/>
        </w:rPr>
        <w:t>цај на израду и спровођење Просторног плана.</w:t>
      </w:r>
    </w:p>
    <w:p w:rsidR="008A6532" w:rsidRDefault="00F47085">
      <w:pPr>
        <w:pStyle w:val="BodyText"/>
        <w:spacing w:line="232" w:lineRule="auto"/>
        <w:ind w:left="393" w:right="1" w:firstLine="396"/>
      </w:pPr>
      <w:r>
        <w:rPr>
          <w:color w:val="231F20"/>
        </w:rPr>
        <w:t>Извештај о Стратешкој процени утицаја Просторног плана подручја посебне намене регионалног центра за обуку јединица за мултинационалне операције – База „Југ” на животну средину саставни је део овог просторног пл</w:t>
      </w:r>
      <w:r>
        <w:rPr>
          <w:color w:val="231F20"/>
        </w:rPr>
        <w:t xml:space="preserve">ана и урађен је у складу са За- </w:t>
      </w:r>
      <w:r>
        <w:rPr>
          <w:color w:val="231F20"/>
          <w:spacing w:val="-3"/>
        </w:rPr>
        <w:t xml:space="preserve">коном </w:t>
      </w:r>
      <w:r>
        <w:rPr>
          <w:color w:val="231F20"/>
        </w:rPr>
        <w:t xml:space="preserve">о планирању и изградњи и </w:t>
      </w:r>
      <w:r>
        <w:rPr>
          <w:color w:val="231F20"/>
          <w:spacing w:val="-3"/>
        </w:rPr>
        <w:t xml:space="preserve">Законом </w:t>
      </w:r>
      <w:r>
        <w:rPr>
          <w:color w:val="231F20"/>
        </w:rPr>
        <w:t>о стратешкој процени утицаја на животну средину („Службени гласник РС”, бр. 135/04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88/10).</w:t>
      </w:r>
    </w:p>
    <w:p w:rsidR="008A6532" w:rsidRDefault="00F47085">
      <w:pPr>
        <w:pStyle w:val="BodyText"/>
        <w:spacing w:line="232" w:lineRule="auto"/>
        <w:ind w:left="394" w:right="1" w:firstLine="396"/>
      </w:pPr>
      <w:r>
        <w:rPr>
          <w:color w:val="231F20"/>
        </w:rPr>
        <w:t>Просторни план се доноси ради реализације регионалног Центра за обуку јединица за мултинацио</w:t>
      </w:r>
      <w:r>
        <w:rPr>
          <w:color w:val="231F20"/>
        </w:rPr>
        <w:t>налне операције – База</w:t>
      </w:r>
    </w:p>
    <w:p w:rsidR="008A6532" w:rsidRDefault="00F47085">
      <w:pPr>
        <w:pStyle w:val="BodyText"/>
        <w:spacing w:line="232" w:lineRule="auto"/>
        <w:ind w:left="394" w:right="1"/>
      </w:pPr>
      <w:r>
        <w:rPr>
          <w:color w:val="231F20"/>
        </w:rPr>
        <w:t xml:space="preserve">„Југ” у складу са </w:t>
      </w:r>
      <w:r>
        <w:rPr>
          <w:color w:val="231F20"/>
          <w:spacing w:val="-3"/>
        </w:rPr>
        <w:t xml:space="preserve">Законом </w:t>
      </w:r>
      <w:r>
        <w:rPr>
          <w:color w:val="231F20"/>
        </w:rPr>
        <w:t xml:space="preserve">о ратификацији Споразума између Вла- де Сједињених Америчких Држава и Владе Савезне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 xml:space="preserve">Ју- гославије о </w:t>
      </w:r>
      <w:r>
        <w:rPr>
          <w:color w:val="231F20"/>
          <w:spacing w:val="-3"/>
        </w:rPr>
        <w:t xml:space="preserve">економској, </w:t>
      </w:r>
      <w:r>
        <w:rPr>
          <w:color w:val="231F20"/>
        </w:rPr>
        <w:t xml:space="preserve">техничкој и другој сродној помоћи („Слу- жбени лист СЦГ – Међународни уговори”, број </w:t>
      </w:r>
      <w:r>
        <w:rPr>
          <w:color w:val="231F20"/>
        </w:rPr>
        <w:t xml:space="preserve">7/05) и </w:t>
      </w:r>
      <w:r>
        <w:rPr>
          <w:color w:val="231F20"/>
          <w:spacing w:val="-3"/>
        </w:rPr>
        <w:t xml:space="preserve">Законом </w:t>
      </w:r>
      <w:r>
        <w:rPr>
          <w:color w:val="231F20"/>
        </w:rPr>
        <w:t xml:space="preserve">о потврђивању Споразума између Владе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>Србије и Владе Сједињених Америчких Држава о заштити статуса и приступу и коришћењу војне инфраструктуре у Републици Србији („Службе- ни гласник РС – Међународни уговори”, број 42/09).</w:t>
      </w:r>
    </w:p>
    <w:p w:rsidR="008A6532" w:rsidRDefault="00F47085">
      <w:pPr>
        <w:pStyle w:val="BodyText"/>
        <w:spacing w:line="232" w:lineRule="auto"/>
        <w:ind w:left="394" w:firstLine="397"/>
      </w:pPr>
      <w:r>
        <w:rPr>
          <w:color w:val="231F20"/>
        </w:rPr>
        <w:t xml:space="preserve">Посебна </w:t>
      </w:r>
      <w:r>
        <w:rPr>
          <w:color w:val="231F20"/>
        </w:rPr>
        <w:t xml:space="preserve">намена због </w:t>
      </w:r>
      <w:r>
        <w:rPr>
          <w:color w:val="231F20"/>
          <w:spacing w:val="-3"/>
        </w:rPr>
        <w:t xml:space="preserve">којих </w:t>
      </w:r>
      <w:r>
        <w:rPr>
          <w:color w:val="231F20"/>
        </w:rPr>
        <w:t xml:space="preserve">се ради Просторни план јесу </w:t>
      </w:r>
      <w:r>
        <w:rPr>
          <w:color w:val="231F20"/>
          <w:spacing w:val="-4"/>
        </w:rPr>
        <w:t xml:space="preserve">ком- </w:t>
      </w:r>
      <w:r>
        <w:rPr>
          <w:color w:val="231F20"/>
        </w:rPr>
        <w:t xml:space="preserve">плекси и зоне заштите специјалне намене у склопу Центра за обу- ку јединица за мултинационалне операције – База „Југ”. Предмет Просторног плана је уређење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 xml:space="preserve">и зона заштите специјал- не намене База </w:t>
      </w:r>
      <w:r>
        <w:rPr>
          <w:color w:val="231F20"/>
        </w:rPr>
        <w:t xml:space="preserve">„Југ”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подразумева: доградњу постојећих ка- пацитета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>специјалне намене „Цепотина” и „Вртогош”, изградњу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инфраструктурних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објеката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комплексу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специјалне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на- мене „Боровац”, као и просторно уређење полигона „Рујан”. </w:t>
      </w:r>
      <w:r>
        <w:rPr>
          <w:color w:val="231F20"/>
          <w:spacing w:val="-4"/>
        </w:rPr>
        <w:t xml:space="preserve">Ком- </w:t>
      </w:r>
      <w:r>
        <w:rPr>
          <w:color w:val="231F20"/>
        </w:rPr>
        <w:t>плекси специјалне нам</w:t>
      </w:r>
      <w:r>
        <w:rPr>
          <w:color w:val="231F20"/>
        </w:rPr>
        <w:t xml:space="preserve">ене „Вртогош” и „Боровац” разрађују се на </w:t>
      </w:r>
      <w:r>
        <w:rPr>
          <w:color w:val="231F20"/>
          <w:spacing w:val="-3"/>
        </w:rPr>
        <w:t xml:space="preserve">нивоу </w:t>
      </w:r>
      <w:r>
        <w:rPr>
          <w:color w:val="231F20"/>
        </w:rPr>
        <w:t xml:space="preserve">детаљне регулације,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је саставни део овог просторног плана у Посебном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прилогу.</w:t>
      </w:r>
    </w:p>
    <w:p w:rsidR="008A6532" w:rsidRDefault="00F47085">
      <w:pPr>
        <w:pStyle w:val="BodyText"/>
        <w:spacing w:line="232" w:lineRule="auto"/>
        <w:ind w:left="395" w:firstLine="397"/>
      </w:pPr>
      <w:r>
        <w:rPr>
          <w:color w:val="231F20"/>
        </w:rPr>
        <w:t>У припреми и изради Просторног плана успостављена је сарадња са стручним и другим институцијама и организацијама, као и преду</w:t>
      </w:r>
      <w:r>
        <w:rPr>
          <w:color w:val="231F20"/>
        </w:rPr>
        <w:t>зећима који имају надлежности на планском подручју. Остварена је непосредна сарадња и обављен низ консултација са Министарством одбране у оквиру којих су добијени услови за из- раду Просторног плана.</w:t>
      </w:r>
    </w:p>
    <w:p w:rsidR="008A6532" w:rsidRDefault="00F47085">
      <w:pPr>
        <w:pStyle w:val="BodyText"/>
        <w:spacing w:line="232" w:lineRule="auto"/>
        <w:ind w:left="395" w:right="1" w:firstLine="396"/>
      </w:pPr>
      <w:r>
        <w:rPr>
          <w:color w:val="231F20"/>
        </w:rPr>
        <w:t xml:space="preserve">Садржај Просторног плана и планска решења заснована су  </w:t>
      </w:r>
      <w:r>
        <w:rPr>
          <w:color w:val="231F20"/>
        </w:rPr>
        <w:t xml:space="preserve">и усаглашена са условима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је за потребе израде овог простор- ног плана издало Министарство одбране (Пов. бр 153-30/15,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4. фебруара 2016. </w:t>
      </w:r>
      <w:r>
        <w:rPr>
          <w:color w:val="231F20"/>
          <w:spacing w:val="-3"/>
        </w:rPr>
        <w:t xml:space="preserve">године </w:t>
      </w:r>
      <w:r>
        <w:rPr>
          <w:color w:val="231F20"/>
        </w:rPr>
        <w:t xml:space="preserve">и 153-34/15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4. марта 2016. године). На основу ових услова утврђено је да се Посебним прилогом Про- сто</w:t>
      </w:r>
      <w:r>
        <w:rPr>
          <w:color w:val="231F20"/>
        </w:rPr>
        <w:t xml:space="preserve">рног плана обраде поверљиви садржаји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 xml:space="preserve">специјалне намене (обрађени на нивоу детаљне регулације), 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се односе 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посебне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мере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уређења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припреме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територије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потребе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одбра- не земље, у складу са чланом 10. </w:t>
      </w:r>
      <w:r>
        <w:rPr>
          <w:color w:val="231F20"/>
          <w:spacing w:val="-2"/>
        </w:rPr>
        <w:t xml:space="preserve">Закона </w:t>
      </w:r>
      <w:r>
        <w:rPr>
          <w:color w:val="231F20"/>
        </w:rPr>
        <w:t>о планирању и изградњи. Изградња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планираних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објеката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уређење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простора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реализоваће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се у складу са процедурама дефинисаним Правилником о планира- </w:t>
      </w:r>
      <w:r>
        <w:rPr>
          <w:color w:val="231F20"/>
          <w:spacing w:val="-7"/>
        </w:rPr>
        <w:t xml:space="preserve">њу, </w:t>
      </w:r>
      <w:r>
        <w:rPr>
          <w:color w:val="231F20"/>
        </w:rPr>
        <w:t xml:space="preserve">изградњи и одржавању објеката инфраструктуре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користе Министарство одбране и Војска Србије („Службени </w:t>
      </w:r>
      <w:r>
        <w:rPr>
          <w:color w:val="231F20"/>
        </w:rPr>
        <w:t>војни лист”, број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29/11-457).</w:t>
      </w:r>
    </w:p>
    <w:p w:rsidR="008A6532" w:rsidRDefault="00F47085">
      <w:pPr>
        <w:pStyle w:val="BodyText"/>
        <w:spacing w:line="232" w:lineRule="auto"/>
        <w:ind w:left="396" w:firstLine="396"/>
      </w:pPr>
      <w:r>
        <w:rPr>
          <w:color w:val="231F20"/>
        </w:rPr>
        <w:t xml:space="preserve">Просторним планом обезбеђује се режим коришћења, уре- ђења и заштита простора </w:t>
      </w:r>
      <w:r>
        <w:rPr>
          <w:color w:val="231F20"/>
          <w:spacing w:val="-4"/>
        </w:rPr>
        <w:t xml:space="preserve">који </w:t>
      </w:r>
      <w:r>
        <w:rPr>
          <w:color w:val="231F20"/>
        </w:rPr>
        <w:t xml:space="preserve">омогућава успостављање </w:t>
      </w:r>
      <w:r>
        <w:rPr>
          <w:color w:val="231F20"/>
          <w:spacing w:val="-3"/>
        </w:rPr>
        <w:t xml:space="preserve">одгова- </w:t>
      </w:r>
      <w:r>
        <w:rPr>
          <w:color w:val="231F20"/>
        </w:rPr>
        <w:t xml:space="preserve">рајућег одрживог односа између развоја војне инфраструктуре и осталих активности у </w:t>
      </w:r>
      <w:r>
        <w:rPr>
          <w:color w:val="231F20"/>
          <w:spacing w:val="-4"/>
        </w:rPr>
        <w:t xml:space="preserve">простору, </w:t>
      </w:r>
      <w:r>
        <w:rPr>
          <w:color w:val="231F20"/>
        </w:rPr>
        <w:t>односно усклађивање</w:t>
      </w:r>
      <w:r>
        <w:rPr>
          <w:color w:val="231F20"/>
        </w:rPr>
        <w:t xml:space="preserve"> посебне и осталих намена простора, отклањањем евентуалних </w:t>
      </w:r>
      <w:r>
        <w:rPr>
          <w:color w:val="231F20"/>
          <w:spacing w:val="-4"/>
        </w:rPr>
        <w:t>конфликата који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могу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појавити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између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унапређења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постојеће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изградње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но- ве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војне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инфраструктуре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њених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утицаја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природне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ресурсе,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со- цио-демографске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привредне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токове,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еколошке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промене.</w:t>
      </w:r>
    </w:p>
    <w:p w:rsidR="008A6532" w:rsidRDefault="00F47085">
      <w:pPr>
        <w:pStyle w:val="BodyText"/>
        <w:spacing w:line="232" w:lineRule="auto"/>
        <w:ind w:left="397" w:firstLine="396"/>
      </w:pPr>
      <w:r>
        <w:rPr>
          <w:color w:val="231F20"/>
        </w:rPr>
        <w:t>Просторни план се доноси за период до 2021. године, са еле- ментима за његову имплементацију у том периоду.</w:t>
      </w:r>
    </w:p>
    <w:p w:rsidR="008A6532" w:rsidRDefault="00F47085">
      <w:pPr>
        <w:pStyle w:val="BodyText"/>
        <w:spacing w:line="232" w:lineRule="auto"/>
        <w:ind w:left="397" w:firstLine="396"/>
      </w:pPr>
      <w:r>
        <w:rPr>
          <w:color w:val="231F20"/>
        </w:rPr>
        <w:t xml:space="preserve">Просторни план садржи: I. Полазне основе (са обухватом и границама подручја Просторног плана, целина и подцелина по- себне намене; обавезама, условима и смернице из Закона о Про- сторном плану Републике Србије од 2010. до 2020. године („Слу- жбени гласник </w:t>
      </w:r>
      <w:r>
        <w:rPr>
          <w:color w:val="231F20"/>
        </w:rPr>
        <w:t>РС”, број 88/10 – у даљем тексту: Просторни план Републике Србије) и других развојних докумената; синтезним</w:t>
      </w:r>
    </w:p>
    <w:p w:rsidR="008A6532" w:rsidRDefault="00F47085">
      <w:pPr>
        <w:pStyle w:val="BodyText"/>
        <w:spacing w:before="67" w:line="235" w:lineRule="auto"/>
        <w:ind w:left="242" w:right="104"/>
      </w:pPr>
      <w:r>
        <w:br w:type="column"/>
      </w:r>
      <w:r>
        <w:rPr>
          <w:color w:val="231F20"/>
        </w:rPr>
        <w:t>приказом потенцијала и ограничења и др); II. Принципе и циљеве просторног развоја подручја посебне намене (Принципи простор- ног развоја; Општи и о</w:t>
      </w:r>
      <w:r>
        <w:rPr>
          <w:color w:val="231F20"/>
        </w:rPr>
        <w:t xml:space="preserve">перативни циљеви просторног развоја; Оп- шта концепција развоја подручја посебне намене и др.); III. План- ска решења просторног развоја подручја посебне намене и других области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значаја за дефинисање планских решења (са анализом утицаја посебне намене н</w:t>
      </w:r>
      <w:r>
        <w:rPr>
          <w:color w:val="231F20"/>
        </w:rPr>
        <w:t xml:space="preserve">а развој појединих области, предлозима за решење </w:t>
      </w:r>
      <w:r>
        <w:rPr>
          <w:color w:val="231F20"/>
          <w:spacing w:val="-3"/>
        </w:rPr>
        <w:t xml:space="preserve">конфликата, </w:t>
      </w:r>
      <w:r>
        <w:rPr>
          <w:color w:val="231F20"/>
        </w:rPr>
        <w:t xml:space="preserve">наменом простора и билансом површина посебне намене и др.); </w:t>
      </w:r>
      <w:r>
        <w:rPr>
          <w:color w:val="231F20"/>
          <w:spacing w:val="-8"/>
        </w:rPr>
        <w:t xml:space="preserve">IV. </w:t>
      </w:r>
      <w:r>
        <w:rPr>
          <w:color w:val="231F20"/>
        </w:rPr>
        <w:t xml:space="preserve">Правила употребе земљишта, уређења и грађења (са правилима грађења за детаљну регулацију </w:t>
      </w:r>
      <w:r>
        <w:rPr>
          <w:color w:val="231F20"/>
          <w:spacing w:val="-3"/>
        </w:rPr>
        <w:t xml:space="preserve">комплек- </w:t>
      </w:r>
      <w:r>
        <w:rPr>
          <w:color w:val="231F20"/>
        </w:rPr>
        <w:t xml:space="preserve">са „Вртогош” и „Боровац”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су </w:t>
      </w:r>
      <w:r>
        <w:rPr>
          <w:color w:val="231F20"/>
        </w:rPr>
        <w:t>обрађени у Посебном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прилогу);</w:t>
      </w:r>
    </w:p>
    <w:p w:rsidR="008A6532" w:rsidRDefault="00F47085">
      <w:pPr>
        <w:pStyle w:val="ListParagraph"/>
        <w:numPr>
          <w:ilvl w:val="0"/>
          <w:numId w:val="35"/>
        </w:numPr>
        <w:tabs>
          <w:tab w:val="left" w:pos="454"/>
        </w:tabs>
        <w:spacing w:line="235" w:lineRule="auto"/>
        <w:ind w:right="104" w:firstLine="0"/>
        <w:jc w:val="both"/>
        <w:rPr>
          <w:sz w:val="18"/>
        </w:rPr>
      </w:pPr>
      <w:r>
        <w:rPr>
          <w:color w:val="231F20"/>
          <w:sz w:val="18"/>
        </w:rPr>
        <w:t>Имплементацију Просторног плана (у којем се наводе учесни- ци, смернице за израду планске и друге развојне документације; приоритетна планска решења и пројекти; мере и инструменте за имплементацију);  рефералне  карте  у  разм</w:t>
      </w:r>
      <w:r>
        <w:rPr>
          <w:color w:val="231F20"/>
          <w:sz w:val="18"/>
        </w:rPr>
        <w:t xml:space="preserve">ери  1:50.000  (број 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1.</w:t>
      </w:r>
    </w:p>
    <w:p w:rsidR="008A6532" w:rsidRDefault="00F47085">
      <w:pPr>
        <w:pStyle w:val="BodyText"/>
        <w:spacing w:line="235" w:lineRule="auto"/>
        <w:ind w:left="243" w:right="103" w:hanging="1"/>
      </w:pPr>
      <w:r>
        <w:rPr>
          <w:color w:val="231F20"/>
        </w:rPr>
        <w:t>„Посебна намена простора”, број 2. „Мрежа насеља, инфраструк- турни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системи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заштита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животне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средине”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број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„Спровођење Просторног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плана”).</w:t>
      </w:r>
    </w:p>
    <w:p w:rsidR="008A6532" w:rsidRDefault="00F47085">
      <w:pPr>
        <w:pStyle w:val="BodyText"/>
        <w:spacing w:line="235" w:lineRule="auto"/>
        <w:ind w:left="244" w:right="103" w:firstLine="396"/>
      </w:pPr>
      <w:r>
        <w:rPr>
          <w:color w:val="231F20"/>
        </w:rPr>
        <w:t>Просторни план је урађен у ГИС окружењу заснованом на ESRI технологији (ArcGIS10х), што омогућава једноставнију раз- мену података, формирање Географског информационог система за обухваћено подручје и ефикаснију контролу спровођења Про- сторног плана.</w:t>
      </w:r>
    </w:p>
    <w:p w:rsidR="008A6532" w:rsidRDefault="00F47085">
      <w:pPr>
        <w:pStyle w:val="BodyText"/>
        <w:spacing w:line="235" w:lineRule="auto"/>
        <w:ind w:left="244" w:right="102" w:firstLine="396"/>
      </w:pPr>
      <w:r>
        <w:rPr>
          <w:color w:val="231F20"/>
        </w:rPr>
        <w:t>Прос</w:t>
      </w:r>
      <w:r>
        <w:rPr>
          <w:color w:val="231F20"/>
        </w:rPr>
        <w:t>торни план представља плански основ за заштиту, ко- ришћење и уређење подручја посебне намене и за одрживи развој обухваћених локалних заједница. Такође, Просторни план пред- ставља плански основ за издавање информације о локацији и ло- кацијских услова за</w:t>
      </w:r>
      <w:r>
        <w:rPr>
          <w:color w:val="231F20"/>
        </w:rPr>
        <w:t xml:space="preserve"> комплексе „Вртогош” и „Боровац” на основу елемената регулационе разраде из Посебног прилога Просторног плана.</w:t>
      </w:r>
    </w:p>
    <w:p w:rsidR="008A6532" w:rsidRDefault="00F47085">
      <w:pPr>
        <w:pStyle w:val="BodyText"/>
        <w:spacing w:line="235" w:lineRule="auto"/>
        <w:ind w:left="245" w:right="101" w:firstLine="396"/>
      </w:pPr>
      <w:r>
        <w:rPr>
          <w:color w:val="231F20"/>
        </w:rPr>
        <w:t>Овај просторни план је плански основ за усклађивање до- нетих планских решења просторних планова јединица локалне самоуправе за територије општин</w:t>
      </w:r>
      <w:r>
        <w:rPr>
          <w:color w:val="231F20"/>
        </w:rPr>
        <w:t xml:space="preserve">е Бујановац и града Врања и за усклађивање свих урбанистичких планова чији се </w:t>
      </w:r>
      <w:r>
        <w:rPr>
          <w:color w:val="231F20"/>
          <w:spacing w:val="-3"/>
        </w:rPr>
        <w:t xml:space="preserve">обухват </w:t>
      </w:r>
      <w:r>
        <w:rPr>
          <w:color w:val="231F20"/>
        </w:rPr>
        <w:t xml:space="preserve">налази у целости или једним делом у </w:t>
      </w:r>
      <w:r>
        <w:rPr>
          <w:color w:val="231F20"/>
          <w:spacing w:val="-4"/>
        </w:rPr>
        <w:t xml:space="preserve">обухвату </w:t>
      </w:r>
      <w:r>
        <w:rPr>
          <w:color w:val="231F20"/>
        </w:rPr>
        <w:t>подручја посебне намене према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смерницама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утврђеним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глави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3"/>
        </w:rPr>
        <w:t>V.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Имплементација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Простор- 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плана,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одељак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Смернице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израду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планске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друге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докумен- тације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спровођење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овог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плана.</w:t>
      </w:r>
    </w:p>
    <w:p w:rsidR="008A6532" w:rsidRDefault="00F47085">
      <w:pPr>
        <w:pStyle w:val="ListParagraph"/>
        <w:numPr>
          <w:ilvl w:val="1"/>
          <w:numId w:val="35"/>
        </w:numPr>
        <w:tabs>
          <w:tab w:val="left" w:pos="2065"/>
        </w:tabs>
        <w:spacing w:before="134"/>
        <w:rPr>
          <w:sz w:val="18"/>
        </w:rPr>
      </w:pPr>
      <w:r>
        <w:rPr>
          <w:color w:val="231F20"/>
          <w:spacing w:val="-3"/>
          <w:sz w:val="18"/>
        </w:rPr>
        <w:t>ПОЛАЗНЕ</w:t>
      </w:r>
      <w:r>
        <w:rPr>
          <w:color w:val="231F20"/>
          <w:sz w:val="18"/>
        </w:rPr>
        <w:t xml:space="preserve"> ОСНОВЕ</w:t>
      </w:r>
    </w:p>
    <w:p w:rsidR="008A6532" w:rsidRDefault="00F47085">
      <w:pPr>
        <w:pStyle w:val="Heading1"/>
        <w:numPr>
          <w:ilvl w:val="0"/>
          <w:numId w:val="34"/>
        </w:numPr>
        <w:tabs>
          <w:tab w:val="left" w:pos="732"/>
        </w:tabs>
        <w:spacing w:before="168" w:line="235" w:lineRule="auto"/>
        <w:ind w:right="406" w:hanging="424"/>
        <w:jc w:val="left"/>
      </w:pPr>
      <w:r>
        <w:rPr>
          <w:color w:val="231F20"/>
        </w:rPr>
        <w:t>Обухват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опис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граница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подручја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плана, границе целина и подцелина посебне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намене</w:t>
      </w:r>
    </w:p>
    <w:p w:rsidR="008A6532" w:rsidRDefault="00F47085">
      <w:pPr>
        <w:pStyle w:val="ListParagraph"/>
        <w:numPr>
          <w:ilvl w:val="1"/>
          <w:numId w:val="34"/>
        </w:numPr>
        <w:tabs>
          <w:tab w:val="left" w:pos="854"/>
        </w:tabs>
        <w:spacing w:before="165"/>
        <w:jc w:val="left"/>
        <w:rPr>
          <w:i/>
          <w:sz w:val="18"/>
        </w:rPr>
      </w:pPr>
      <w:r>
        <w:rPr>
          <w:i/>
          <w:color w:val="231F20"/>
          <w:sz w:val="18"/>
        </w:rPr>
        <w:t>Положај и основне одлике подручја Просторног</w:t>
      </w:r>
      <w:r>
        <w:rPr>
          <w:i/>
          <w:color w:val="231F20"/>
          <w:spacing w:val="-16"/>
          <w:sz w:val="18"/>
        </w:rPr>
        <w:t xml:space="preserve"> </w:t>
      </w:r>
      <w:r>
        <w:rPr>
          <w:i/>
          <w:color w:val="231F20"/>
          <w:sz w:val="18"/>
        </w:rPr>
        <w:t>плана</w:t>
      </w:r>
    </w:p>
    <w:p w:rsidR="008A6532" w:rsidRDefault="008A6532">
      <w:pPr>
        <w:pStyle w:val="BodyText"/>
        <w:spacing w:before="5"/>
        <w:jc w:val="left"/>
        <w:rPr>
          <w:i/>
          <w:sz w:val="17"/>
        </w:rPr>
      </w:pPr>
    </w:p>
    <w:p w:rsidR="008A6532" w:rsidRDefault="00F47085">
      <w:pPr>
        <w:pStyle w:val="BodyText"/>
        <w:spacing w:line="235" w:lineRule="auto"/>
        <w:ind w:left="245" w:right="101" w:firstLine="396"/>
      </w:pPr>
      <w:r>
        <w:rPr>
          <w:color w:val="231F20"/>
          <w:spacing w:val="-3"/>
        </w:rPr>
        <w:t xml:space="preserve">Границе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обухват </w:t>
      </w:r>
      <w:r>
        <w:rPr>
          <w:color w:val="231F20"/>
        </w:rPr>
        <w:t xml:space="preserve">Просторног плана и подручја посебне намене, одређене су рефералним картама Просторног плана и описно, према ситуацији на Топографским картама (ТК) размерe (1:25.000 (Листови ТК 25: Лесковац 632-3-4 и 632-4-3, као и </w:t>
      </w:r>
      <w:r>
        <w:rPr>
          <w:color w:val="231F20"/>
          <w:spacing w:val="-4"/>
        </w:rPr>
        <w:t>Кума-</w:t>
      </w:r>
    </w:p>
    <w:p w:rsidR="008A6532" w:rsidRDefault="00F47085">
      <w:pPr>
        <w:pStyle w:val="BodyText"/>
        <w:spacing w:line="235" w:lineRule="auto"/>
        <w:ind w:left="246" w:right="101"/>
      </w:pPr>
      <w:r>
        <w:rPr>
          <w:color w:val="231F20"/>
        </w:rPr>
        <w:t>ново 682-1-2, 682-2-1, 68</w:t>
      </w:r>
      <w:r>
        <w:rPr>
          <w:color w:val="231F20"/>
        </w:rPr>
        <w:t>2-1-4 и 682-2-3), као и на основу дигитал- них ортофото снимака. У случају неслагања графичког прилога са текстом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делу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описа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граница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обухвата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плана,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меро- давна је ситуација у приказима рефералних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карата.</w:t>
      </w:r>
    </w:p>
    <w:p w:rsidR="008A6532" w:rsidRDefault="00F47085">
      <w:pPr>
        <w:pStyle w:val="BodyText"/>
        <w:spacing w:line="235" w:lineRule="auto"/>
        <w:ind w:left="246" w:right="100" w:firstLine="396"/>
      </w:pPr>
      <w:r>
        <w:rPr>
          <w:color w:val="231F20"/>
        </w:rPr>
        <w:t>Подручје Просторног плана простире с</w:t>
      </w:r>
      <w:r>
        <w:rPr>
          <w:color w:val="231F20"/>
        </w:rPr>
        <w:t>е на деловима тери- торија града Врања и општине Бујановац у Пчињском управном округу. Обухвата 15 целих катастарских општина, делове 18 ката- старских општина и делове 21 статистичког насеља.</w:t>
      </w:r>
    </w:p>
    <w:p w:rsidR="008A6532" w:rsidRDefault="00F47085">
      <w:pPr>
        <w:pStyle w:val="BodyText"/>
        <w:spacing w:line="235" w:lineRule="auto"/>
        <w:ind w:left="247" w:right="99" w:firstLine="396"/>
      </w:pPr>
      <w:r>
        <w:rPr>
          <w:color w:val="231F20"/>
        </w:rPr>
        <w:t xml:space="preserve">На подручју Просторног плана заступљен је планинско – </w:t>
      </w:r>
      <w:r>
        <w:rPr>
          <w:color w:val="231F20"/>
          <w:spacing w:val="-3"/>
        </w:rPr>
        <w:t>долинско-</w:t>
      </w:r>
      <w:r>
        <w:rPr>
          <w:color w:val="231F20"/>
          <w:spacing w:val="-3"/>
        </w:rPr>
        <w:t xml:space="preserve">котлински </w:t>
      </w:r>
      <w:r>
        <w:rPr>
          <w:color w:val="231F20"/>
        </w:rPr>
        <w:t>рељеф. Подручје обухвата средишњи део Врањскo-бујановачке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котлине,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композитне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долине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горњег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тока реке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Јужне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Мораве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(најнижа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тачка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око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380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н.в),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планинске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венце у северном делу (вис Китка 1.295 m н.в) и делове Рујан планине на југу и </w:t>
      </w:r>
      <w:r>
        <w:rPr>
          <w:color w:val="231F20"/>
          <w:spacing w:val="-3"/>
        </w:rPr>
        <w:t xml:space="preserve">југоистоку. </w:t>
      </w:r>
      <w:r>
        <w:rPr>
          <w:color w:val="231F20"/>
        </w:rPr>
        <w:t>Изразити део равничарских површина засту- пљен је у делу Врањске</w:t>
      </w:r>
      <w:r>
        <w:rPr>
          <w:color w:val="231F20"/>
          <w:spacing w:val="-3"/>
        </w:rPr>
        <w:t xml:space="preserve"> котлине.</w:t>
      </w:r>
    </w:p>
    <w:p w:rsidR="008A6532" w:rsidRDefault="00F47085">
      <w:pPr>
        <w:pStyle w:val="ListParagraph"/>
        <w:numPr>
          <w:ilvl w:val="1"/>
          <w:numId w:val="34"/>
        </w:numPr>
        <w:tabs>
          <w:tab w:val="left" w:pos="950"/>
        </w:tabs>
        <w:spacing w:before="150"/>
        <w:ind w:left="949"/>
        <w:jc w:val="left"/>
        <w:rPr>
          <w:i/>
          <w:sz w:val="18"/>
        </w:rPr>
      </w:pPr>
      <w:r>
        <w:rPr>
          <w:i/>
          <w:color w:val="231F20"/>
          <w:sz w:val="18"/>
        </w:rPr>
        <w:t>Територијални обухват подручја Просторног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плана</w:t>
      </w:r>
    </w:p>
    <w:p w:rsidR="008A6532" w:rsidRDefault="008A6532">
      <w:pPr>
        <w:pStyle w:val="BodyText"/>
        <w:spacing w:before="4"/>
        <w:jc w:val="left"/>
        <w:rPr>
          <w:i/>
          <w:sz w:val="17"/>
        </w:rPr>
      </w:pPr>
    </w:p>
    <w:p w:rsidR="008A6532" w:rsidRDefault="00F47085">
      <w:pPr>
        <w:pStyle w:val="BodyText"/>
        <w:spacing w:before="1" w:line="235" w:lineRule="auto"/>
        <w:ind w:left="239" w:right="99" w:firstLine="405"/>
      </w:pPr>
      <w:r>
        <w:rPr>
          <w:color w:val="231F20"/>
        </w:rPr>
        <w:t>Подручје Просторног плана обухвата простор површине од око 180,7 km</w:t>
      </w:r>
      <w:r>
        <w:rPr>
          <w:color w:val="231F20"/>
          <w:position w:val="6"/>
          <w:sz w:val="10"/>
        </w:rPr>
        <w:t xml:space="preserve">2 </w:t>
      </w:r>
      <w:r>
        <w:rPr>
          <w:color w:val="231F20"/>
        </w:rPr>
        <w:t>на деловима територија града Врања и општине Бу- јан</w:t>
      </w:r>
      <w:r>
        <w:rPr>
          <w:color w:val="231F20"/>
        </w:rPr>
        <w:t>овац, и то следеће катастарске општине:</w:t>
      </w:r>
    </w:p>
    <w:p w:rsidR="008A6532" w:rsidRDefault="00F47085">
      <w:pPr>
        <w:pStyle w:val="ListParagraph"/>
        <w:numPr>
          <w:ilvl w:val="0"/>
          <w:numId w:val="33"/>
        </w:numPr>
        <w:tabs>
          <w:tab w:val="left" w:pos="829"/>
        </w:tabs>
        <w:spacing w:line="235" w:lineRule="auto"/>
        <w:ind w:right="108" w:firstLine="397"/>
        <w:jc w:val="both"/>
        <w:rPr>
          <w:sz w:val="18"/>
        </w:rPr>
      </w:pPr>
      <w:r>
        <w:rPr>
          <w:color w:val="231F20"/>
          <w:sz w:val="18"/>
        </w:rPr>
        <w:t>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граду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Врање: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Бели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5"/>
          <w:sz w:val="18"/>
        </w:rPr>
        <w:t>Брег,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Горњи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Вртогош,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Доњи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Вртогош, Дубница, Катун, Миливојце, Честелин и делове катастарских оп- штина Содерце 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Давидовац;</w:t>
      </w:r>
    </w:p>
    <w:p w:rsidR="008A6532" w:rsidRDefault="008A6532">
      <w:pPr>
        <w:spacing w:line="235" w:lineRule="auto"/>
        <w:jc w:val="both"/>
        <w:rPr>
          <w:sz w:val="18"/>
        </w:rPr>
        <w:sectPr w:rsidR="008A6532">
          <w:pgSz w:w="12480" w:h="15650"/>
          <w:pgMar w:top="80" w:right="740" w:bottom="280" w:left="740" w:header="720" w:footer="720" w:gutter="0"/>
          <w:cols w:num="2" w:space="720" w:equalWidth="0">
            <w:col w:w="5501" w:space="40"/>
            <w:col w:w="5459"/>
          </w:cols>
        </w:sectPr>
      </w:pPr>
    </w:p>
    <w:p w:rsidR="008A6532" w:rsidRDefault="00F47085">
      <w:pPr>
        <w:pStyle w:val="ListParagraph"/>
        <w:numPr>
          <w:ilvl w:val="0"/>
          <w:numId w:val="33"/>
        </w:numPr>
        <w:tabs>
          <w:tab w:val="left" w:pos="716"/>
        </w:tabs>
        <w:spacing w:before="73" w:line="232" w:lineRule="auto"/>
        <w:ind w:left="109" w:right="38" w:firstLine="398"/>
        <w:jc w:val="both"/>
        <w:rPr>
          <w:sz w:val="18"/>
        </w:rPr>
      </w:pPr>
      <w:r>
        <w:lastRenderedPageBreak/>
        <w:pict>
          <v:line id="_x0000_s1041" style="position:absolute;left:0;text-align:left;z-index:251650560;mso-position-horizontal-relative:page;mso-position-vertical-relative:page" from="304.7pt,9.65pt" to="304.7pt,746.65pt" strokecolor="#231f20" strokeweight=".6pt">
            <w10:wrap anchorx="page" anchory="page"/>
          </v:line>
        </w:pict>
      </w:r>
      <w:r>
        <w:rPr>
          <w:color w:val="231F20"/>
          <w:sz w:val="18"/>
        </w:rPr>
        <w:t xml:space="preserve">у општини Бујановац: Богдановац, </w:t>
      </w:r>
      <w:r>
        <w:rPr>
          <w:color w:val="231F20"/>
          <w:spacing w:val="-4"/>
          <w:sz w:val="18"/>
        </w:rPr>
        <w:t xml:space="preserve">Горње </w:t>
      </w:r>
      <w:r>
        <w:rPr>
          <w:color w:val="231F20"/>
          <w:sz w:val="18"/>
        </w:rPr>
        <w:t xml:space="preserve">Ново Село, До- ње Ново Село, Ђорђевац, Муховац, Неговац, Равно Бучје, Себрат и делове катастарских општина: Брезница, Биљача, Божињевац 1, Божињевац 2, Боровац, Бујановац, </w:t>
      </w:r>
      <w:r>
        <w:rPr>
          <w:color w:val="231F20"/>
          <w:spacing w:val="-3"/>
          <w:sz w:val="18"/>
        </w:rPr>
        <w:t xml:space="preserve">Жужељица, </w:t>
      </w:r>
      <w:r>
        <w:rPr>
          <w:color w:val="231F20"/>
          <w:sz w:val="18"/>
        </w:rPr>
        <w:t>Карадник, Левосо- је, Летовица, Лукарце, Љиљанце, Несалце, Раковац, Самољи</w:t>
      </w:r>
      <w:r>
        <w:rPr>
          <w:color w:val="231F20"/>
          <w:sz w:val="18"/>
        </w:rPr>
        <w:t>ца и Српска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3"/>
          <w:sz w:val="18"/>
        </w:rPr>
        <w:t>Кућа.</w:t>
      </w:r>
    </w:p>
    <w:p w:rsidR="008A6532" w:rsidRDefault="00F47085">
      <w:pPr>
        <w:pStyle w:val="ListParagraph"/>
        <w:numPr>
          <w:ilvl w:val="1"/>
          <w:numId w:val="34"/>
        </w:numPr>
        <w:tabs>
          <w:tab w:val="left" w:pos="1407"/>
        </w:tabs>
        <w:spacing w:before="166"/>
        <w:ind w:left="1406"/>
        <w:jc w:val="left"/>
        <w:rPr>
          <w:i/>
          <w:sz w:val="18"/>
        </w:rPr>
      </w:pPr>
      <w:r>
        <w:rPr>
          <w:i/>
          <w:color w:val="231F20"/>
          <w:sz w:val="18"/>
        </w:rPr>
        <w:t>Граница подручја Просторног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плана</w:t>
      </w:r>
    </w:p>
    <w:p w:rsidR="008A6532" w:rsidRDefault="008A6532">
      <w:pPr>
        <w:pStyle w:val="BodyText"/>
        <w:spacing w:before="5"/>
        <w:jc w:val="left"/>
        <w:rPr>
          <w:i/>
          <w:sz w:val="17"/>
        </w:rPr>
      </w:pPr>
    </w:p>
    <w:p w:rsidR="008A6532" w:rsidRDefault="00F47085">
      <w:pPr>
        <w:pStyle w:val="BodyText"/>
        <w:spacing w:line="232" w:lineRule="auto"/>
        <w:ind w:left="110" w:right="38" w:firstLine="396"/>
      </w:pPr>
      <w:r>
        <w:rPr>
          <w:color w:val="231F20"/>
        </w:rPr>
        <w:t>Граница подручја Просторног плана приказана је графички (на рефералним картама) и описно на следећи начин:</w:t>
      </w:r>
    </w:p>
    <w:p w:rsidR="008A6532" w:rsidRDefault="00F47085">
      <w:pPr>
        <w:pStyle w:val="ListParagraph"/>
        <w:numPr>
          <w:ilvl w:val="0"/>
          <w:numId w:val="32"/>
        </w:numPr>
        <w:tabs>
          <w:tab w:val="left" w:pos="719"/>
        </w:tabs>
        <w:spacing w:before="1" w:line="232" w:lineRule="auto"/>
        <w:ind w:right="38" w:firstLine="398"/>
        <w:jc w:val="both"/>
        <w:rPr>
          <w:sz w:val="18"/>
        </w:rPr>
      </w:pPr>
      <w:r>
        <w:rPr>
          <w:color w:val="231F20"/>
          <w:sz w:val="18"/>
        </w:rPr>
        <w:t xml:space="preserve">северна граница полази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западне спољне границе ката- старске општине </w:t>
      </w:r>
      <w:r>
        <w:rPr>
          <w:color w:val="231F20"/>
          <w:spacing w:val="-3"/>
          <w:sz w:val="18"/>
        </w:rPr>
        <w:t xml:space="preserve">Муховац која </w:t>
      </w:r>
      <w:r>
        <w:rPr>
          <w:color w:val="231F20"/>
          <w:sz w:val="18"/>
        </w:rPr>
        <w:t>уједно предс</w:t>
      </w:r>
      <w:r>
        <w:rPr>
          <w:color w:val="231F20"/>
          <w:sz w:val="18"/>
        </w:rPr>
        <w:t>тавља и границу изме- ђу општина Бујановац и Косовска Каменица (подручје АП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 xml:space="preserve">Косово и Метохија), затим даље иде спољном границом катастарских оп- штина Равно Бучје и Ново Село (све у општини Бујановац) </w:t>
      </w:r>
      <w:r>
        <w:rPr>
          <w:color w:val="231F20"/>
          <w:spacing w:val="-4"/>
          <w:sz w:val="18"/>
        </w:rPr>
        <w:t xml:space="preserve">где </w:t>
      </w:r>
      <w:r>
        <w:rPr>
          <w:color w:val="231F20"/>
          <w:sz w:val="18"/>
        </w:rPr>
        <w:t>из- лази на границу између општине Бујановац и град</w:t>
      </w:r>
      <w:r>
        <w:rPr>
          <w:color w:val="231F20"/>
          <w:sz w:val="18"/>
        </w:rPr>
        <w:t>а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Врања;</w:t>
      </w:r>
    </w:p>
    <w:p w:rsidR="008A6532" w:rsidRDefault="00F47085">
      <w:pPr>
        <w:pStyle w:val="ListParagraph"/>
        <w:numPr>
          <w:ilvl w:val="0"/>
          <w:numId w:val="32"/>
        </w:numPr>
        <w:tabs>
          <w:tab w:val="left" w:pos="735"/>
        </w:tabs>
        <w:spacing w:before="1" w:line="232" w:lineRule="auto"/>
        <w:ind w:right="38" w:firstLine="397"/>
        <w:jc w:val="both"/>
        <w:rPr>
          <w:sz w:val="18"/>
        </w:rPr>
      </w:pPr>
      <w:r>
        <w:rPr>
          <w:color w:val="231F20"/>
          <w:sz w:val="18"/>
        </w:rPr>
        <w:t xml:space="preserve">источна граница се пружа спољном источном границом катастарске општине Честелин, затим иде границом катастар- ских општина Честелин и Содерце, </w:t>
      </w:r>
      <w:r>
        <w:rPr>
          <w:color w:val="231F20"/>
          <w:spacing w:val="-4"/>
          <w:sz w:val="18"/>
        </w:rPr>
        <w:t xml:space="preserve">где </w:t>
      </w:r>
      <w:r>
        <w:rPr>
          <w:color w:val="231F20"/>
          <w:sz w:val="18"/>
        </w:rPr>
        <w:t xml:space="preserve">на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z w:val="18"/>
        </w:rPr>
        <w:t xml:space="preserve">350 m југозападно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врха </w:t>
      </w:r>
      <w:r>
        <w:rPr>
          <w:color w:val="231F20"/>
          <w:spacing w:val="-3"/>
          <w:sz w:val="18"/>
        </w:rPr>
        <w:t xml:space="preserve">Тумба  </w:t>
      </w:r>
      <w:r>
        <w:rPr>
          <w:color w:val="231F20"/>
          <w:sz w:val="18"/>
        </w:rPr>
        <w:t>(848 m н.в) улази у катастарску општину Содерце и пружа се г</w:t>
      </w:r>
      <w:r>
        <w:rPr>
          <w:color w:val="231F20"/>
          <w:sz w:val="18"/>
        </w:rPr>
        <w:t xml:space="preserve">енерално у правцу југа, у дужини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z w:val="18"/>
        </w:rPr>
        <w:t>1320 m до изохипсе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600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m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рејону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засеока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Самољица,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одакле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наставља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југо- западно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до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границе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катастарске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општине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Дубница.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Потом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граница прати спољне источне границе катастарских општина: Катун, До- њи Вртогош и Давидовац одакле мења правац ка југозападу и да- ље јужном спољном границом катастарских општина Давидовац (све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територији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града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Врање),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Карадник,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Српска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Кућа,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одакле н</w:t>
      </w:r>
      <w:r>
        <w:rPr>
          <w:color w:val="231F20"/>
          <w:sz w:val="18"/>
        </w:rPr>
        <w:t>аставља спољним источним границама катастарских општина: Љиљанце, Богдановац, Доње Ново Село, Лукарце и Себрат (све у општини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Бујановац);</w:t>
      </w:r>
    </w:p>
    <w:p w:rsidR="008A6532" w:rsidRDefault="00F47085">
      <w:pPr>
        <w:pStyle w:val="ListParagraph"/>
        <w:numPr>
          <w:ilvl w:val="0"/>
          <w:numId w:val="32"/>
        </w:numPr>
        <w:tabs>
          <w:tab w:val="left" w:pos="733"/>
        </w:tabs>
        <w:spacing w:before="4" w:line="232" w:lineRule="auto"/>
        <w:ind w:right="39" w:firstLine="397"/>
        <w:jc w:val="both"/>
        <w:rPr>
          <w:sz w:val="18"/>
        </w:rPr>
      </w:pPr>
      <w:r>
        <w:rPr>
          <w:color w:val="231F20"/>
          <w:sz w:val="18"/>
        </w:rPr>
        <w:t xml:space="preserve">јужна граница се пружа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спољне јужне границе ката- старских општина Себрат и Биљача (све у општини Бујановац) </w:t>
      </w:r>
      <w:r>
        <w:rPr>
          <w:color w:val="231F20"/>
          <w:spacing w:val="-3"/>
          <w:sz w:val="18"/>
        </w:rPr>
        <w:t>која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ј</w:t>
      </w:r>
      <w:r>
        <w:rPr>
          <w:color w:val="231F20"/>
          <w:sz w:val="18"/>
        </w:rPr>
        <w:t>едним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делом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чини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границу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између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општина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Бујановац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Пре- шево;</w:t>
      </w:r>
    </w:p>
    <w:p w:rsidR="008A6532" w:rsidRDefault="00F47085">
      <w:pPr>
        <w:pStyle w:val="ListParagraph"/>
        <w:numPr>
          <w:ilvl w:val="0"/>
          <w:numId w:val="32"/>
        </w:numPr>
        <w:tabs>
          <w:tab w:val="left" w:pos="714"/>
        </w:tabs>
        <w:spacing w:before="2" w:line="232" w:lineRule="auto"/>
        <w:ind w:left="108" w:right="38" w:firstLine="397"/>
        <w:jc w:val="both"/>
        <w:rPr>
          <w:sz w:val="18"/>
        </w:rPr>
      </w:pPr>
      <w:r>
        <w:rPr>
          <w:color w:val="231F20"/>
          <w:sz w:val="18"/>
        </w:rPr>
        <w:t xml:space="preserve">западна граница се пружа дуж леве стране заштитног по- јаса државног пута IА реда број 1 (аутопут Е75), посматрано из смера Београда, кроз катастарске општине: Биљача, Неговац, Са- мољица, Летовица, Несалце, Боровац и Левосоје. </w:t>
      </w:r>
      <w:r>
        <w:rPr>
          <w:color w:val="231F20"/>
          <w:spacing w:val="-3"/>
          <w:sz w:val="18"/>
        </w:rPr>
        <w:t xml:space="preserve">Потом </w:t>
      </w:r>
      <w:r>
        <w:rPr>
          <w:color w:val="231F20"/>
          <w:sz w:val="18"/>
        </w:rPr>
        <w:t>граница на подручју ка</w:t>
      </w:r>
      <w:r>
        <w:rPr>
          <w:color w:val="231F20"/>
          <w:sz w:val="18"/>
        </w:rPr>
        <w:t>тастарске општине Левосоје прати државни пут IIА реда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број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258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правцу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североистока,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прелази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реку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Моравицу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 xml:space="preserve">на- ставља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железничке станице Бујановац, пратећи шири коридор пруге Београд – Прешево – државна граница (међународна пруга Е75/Е85), затим пролази територијом катастарских општина Бо- жињевац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1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Бујановац,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локалним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путем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кроз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грађевинско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 xml:space="preserve">подруч- је у ширем коридору </w:t>
      </w:r>
      <w:r>
        <w:rPr>
          <w:color w:val="231F20"/>
          <w:sz w:val="18"/>
        </w:rPr>
        <w:t xml:space="preserve">пруге до пружног прелаза и границе ката- старски општина Бујановац и </w:t>
      </w:r>
      <w:r>
        <w:rPr>
          <w:color w:val="231F20"/>
          <w:spacing w:val="-3"/>
          <w:sz w:val="18"/>
        </w:rPr>
        <w:t xml:space="preserve">Жужељица. </w:t>
      </w:r>
      <w:r>
        <w:rPr>
          <w:color w:val="231F20"/>
          <w:sz w:val="18"/>
        </w:rPr>
        <w:t xml:space="preserve">Даље наставља </w:t>
      </w:r>
      <w:r>
        <w:rPr>
          <w:color w:val="231F20"/>
          <w:spacing w:val="-3"/>
          <w:sz w:val="18"/>
        </w:rPr>
        <w:t xml:space="preserve">пругом преко </w:t>
      </w:r>
      <w:r>
        <w:rPr>
          <w:color w:val="231F20"/>
          <w:sz w:val="18"/>
        </w:rPr>
        <w:t xml:space="preserve">територије катастарске општине </w:t>
      </w:r>
      <w:r>
        <w:rPr>
          <w:color w:val="231F20"/>
          <w:spacing w:val="-3"/>
          <w:sz w:val="18"/>
        </w:rPr>
        <w:t xml:space="preserve">Жужељица, </w:t>
      </w:r>
      <w:r>
        <w:rPr>
          <w:color w:val="231F20"/>
          <w:sz w:val="18"/>
        </w:rPr>
        <w:t>затим делом северне спољне границе катастарске општине Љиљанце и даље опет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пругом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дужини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од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око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570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m.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Одат</w:t>
      </w:r>
      <w:r>
        <w:rPr>
          <w:color w:val="231F20"/>
          <w:spacing w:val="-3"/>
          <w:sz w:val="18"/>
        </w:rPr>
        <w:t>ле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граница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скреће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 xml:space="preserve">прав- цу севера, пружа се атарским путем, прелази реку Јужну </w:t>
      </w:r>
      <w:r>
        <w:rPr>
          <w:color w:val="231F20"/>
          <w:spacing w:val="-3"/>
          <w:sz w:val="18"/>
        </w:rPr>
        <w:t xml:space="preserve">Мораву </w:t>
      </w:r>
      <w:r>
        <w:rPr>
          <w:color w:val="231F20"/>
          <w:sz w:val="18"/>
        </w:rPr>
        <w:t xml:space="preserve">и прелази на територију катастарске општине Српска </w:t>
      </w:r>
      <w:r>
        <w:rPr>
          <w:color w:val="231F20"/>
          <w:spacing w:val="-3"/>
          <w:sz w:val="18"/>
        </w:rPr>
        <w:t xml:space="preserve">Кућа. </w:t>
      </w:r>
      <w:r>
        <w:rPr>
          <w:color w:val="231F20"/>
          <w:sz w:val="18"/>
        </w:rPr>
        <w:t xml:space="preserve">Одав- де граница наставља кривудајући атарским путевима, генерално у смеру североистока у дужини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z w:val="18"/>
        </w:rPr>
        <w:t xml:space="preserve">1,5 km </w:t>
      </w:r>
      <w:r>
        <w:rPr>
          <w:color w:val="231F20"/>
          <w:sz w:val="18"/>
        </w:rPr>
        <w:t xml:space="preserve">и долази до катастар- ске општине Карадник. Кроз </w:t>
      </w:r>
      <w:r>
        <w:rPr>
          <w:color w:val="231F20"/>
          <w:spacing w:val="-3"/>
          <w:sz w:val="18"/>
        </w:rPr>
        <w:t xml:space="preserve">ову </w:t>
      </w:r>
      <w:r>
        <w:rPr>
          <w:color w:val="231F20"/>
          <w:sz w:val="18"/>
        </w:rPr>
        <w:t xml:space="preserve">катастарску општину граница  се пружа североисточно атарским путем у дужини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z w:val="18"/>
        </w:rPr>
        <w:t xml:space="preserve">500 m, </w:t>
      </w:r>
      <w:r>
        <w:rPr>
          <w:color w:val="231F20"/>
          <w:spacing w:val="-3"/>
          <w:sz w:val="18"/>
        </w:rPr>
        <w:t xml:space="preserve">потом </w:t>
      </w:r>
      <w:r>
        <w:rPr>
          <w:color w:val="231F20"/>
          <w:sz w:val="18"/>
        </w:rPr>
        <w:t xml:space="preserve">скреће ка </w:t>
      </w:r>
      <w:r>
        <w:rPr>
          <w:color w:val="231F20"/>
          <w:spacing w:val="-4"/>
          <w:sz w:val="18"/>
        </w:rPr>
        <w:t xml:space="preserve">северу, </w:t>
      </w:r>
      <w:r>
        <w:rPr>
          <w:color w:val="231F20"/>
          <w:sz w:val="18"/>
        </w:rPr>
        <w:t xml:space="preserve">локалним путем, такође у дужини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z w:val="18"/>
        </w:rPr>
        <w:t>500 m и поново скреће ка североистоку пратећи држа</w:t>
      </w:r>
      <w:r>
        <w:rPr>
          <w:color w:val="231F20"/>
          <w:sz w:val="18"/>
        </w:rPr>
        <w:t xml:space="preserve">вни пут IIА реда број 258 у дужини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z w:val="18"/>
        </w:rPr>
        <w:t xml:space="preserve">800 m до границе катастарске оп- штине Давидовац. Даље граница скреће ка северу и северозападу и пружа се спољним западним границама катастарских општина Доњи и </w:t>
      </w:r>
      <w:r>
        <w:rPr>
          <w:color w:val="231F20"/>
          <w:spacing w:val="-4"/>
          <w:sz w:val="18"/>
        </w:rPr>
        <w:t xml:space="preserve">Горњи </w:t>
      </w:r>
      <w:r>
        <w:rPr>
          <w:color w:val="231F20"/>
          <w:sz w:val="18"/>
        </w:rPr>
        <w:t xml:space="preserve">Вртогош. На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z w:val="18"/>
        </w:rPr>
        <w:t xml:space="preserve">210 m јужно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pacing w:val="-4"/>
          <w:sz w:val="18"/>
        </w:rPr>
        <w:t xml:space="preserve">коте </w:t>
      </w:r>
      <w:r>
        <w:rPr>
          <w:color w:val="231F20"/>
          <w:sz w:val="18"/>
        </w:rPr>
        <w:t xml:space="preserve">925 грани-  ца скреће ка западу </w:t>
      </w:r>
      <w:r>
        <w:rPr>
          <w:color w:val="231F20"/>
          <w:spacing w:val="-3"/>
          <w:sz w:val="18"/>
        </w:rPr>
        <w:t xml:space="preserve">улази </w:t>
      </w:r>
      <w:r>
        <w:rPr>
          <w:color w:val="231F20"/>
          <w:sz w:val="18"/>
        </w:rPr>
        <w:t xml:space="preserve">на територију катастарске општине Бре- зница и пружа се у дужини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z w:val="18"/>
        </w:rPr>
        <w:t xml:space="preserve">650 m. Затим скреће ка северу  и пружа се генерално тим смером шумским путевима и стазама </w:t>
      </w:r>
      <w:r>
        <w:rPr>
          <w:color w:val="231F20"/>
          <w:spacing w:val="-3"/>
          <w:sz w:val="18"/>
        </w:rPr>
        <w:t xml:space="preserve">преко </w:t>
      </w:r>
      <w:r>
        <w:rPr>
          <w:color w:val="231F20"/>
          <w:sz w:val="18"/>
        </w:rPr>
        <w:t xml:space="preserve">Османове њиве, Дубоког потока, </w:t>
      </w:r>
      <w:r>
        <w:rPr>
          <w:color w:val="231F20"/>
          <w:spacing w:val="-6"/>
          <w:sz w:val="18"/>
        </w:rPr>
        <w:t xml:space="preserve">Ушке </w:t>
      </w:r>
      <w:r>
        <w:rPr>
          <w:color w:val="231F20"/>
          <w:sz w:val="18"/>
        </w:rPr>
        <w:t>реке и Брезнич</w:t>
      </w:r>
      <w:r>
        <w:rPr>
          <w:color w:val="231F20"/>
          <w:sz w:val="18"/>
        </w:rPr>
        <w:t>ких мухаџира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до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границе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катастарске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општине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Муховац,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укупној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 xml:space="preserve">ду- жини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z w:val="18"/>
        </w:rPr>
        <w:t xml:space="preserve">4 km. Даље граница иде спољном западном границом катастарске општине </w:t>
      </w:r>
      <w:r>
        <w:rPr>
          <w:color w:val="231F20"/>
          <w:spacing w:val="-3"/>
          <w:sz w:val="18"/>
        </w:rPr>
        <w:t xml:space="preserve">Муховац </w:t>
      </w:r>
      <w:r>
        <w:rPr>
          <w:color w:val="231F20"/>
          <w:sz w:val="18"/>
        </w:rPr>
        <w:t>и долази до почетне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тачке.</w:t>
      </w:r>
    </w:p>
    <w:p w:rsidR="008A6532" w:rsidRDefault="00F47085">
      <w:pPr>
        <w:pStyle w:val="ListParagraph"/>
        <w:numPr>
          <w:ilvl w:val="1"/>
          <w:numId w:val="34"/>
        </w:numPr>
        <w:tabs>
          <w:tab w:val="left" w:pos="1124"/>
        </w:tabs>
        <w:spacing w:before="174"/>
        <w:ind w:left="1123"/>
        <w:jc w:val="left"/>
        <w:rPr>
          <w:i/>
          <w:sz w:val="18"/>
        </w:rPr>
      </w:pPr>
      <w:r>
        <w:rPr>
          <w:i/>
          <w:color w:val="231F20"/>
          <w:sz w:val="18"/>
        </w:rPr>
        <w:t>Границе целина и подцелина посебне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намене</w:t>
      </w:r>
    </w:p>
    <w:p w:rsidR="008A6532" w:rsidRDefault="008A6532">
      <w:pPr>
        <w:pStyle w:val="BodyText"/>
        <w:spacing w:before="5"/>
        <w:jc w:val="left"/>
        <w:rPr>
          <w:i/>
          <w:sz w:val="17"/>
        </w:rPr>
      </w:pPr>
    </w:p>
    <w:p w:rsidR="008A6532" w:rsidRDefault="00F47085">
      <w:pPr>
        <w:pStyle w:val="BodyText"/>
        <w:spacing w:line="232" w:lineRule="auto"/>
        <w:ind w:left="108" w:right="40" w:firstLine="396"/>
      </w:pPr>
      <w:r>
        <w:rPr>
          <w:color w:val="231F20"/>
        </w:rPr>
        <w:t>Границе целина и целина посебн</w:t>
      </w:r>
      <w:r>
        <w:rPr>
          <w:color w:val="231F20"/>
        </w:rPr>
        <w:t>е намене приказане су на рефералним картама Просторног плана и у Табели I –1. Овим</w:t>
      </w:r>
    </w:p>
    <w:p w:rsidR="008A6532" w:rsidRDefault="00F47085">
      <w:pPr>
        <w:pStyle w:val="BodyText"/>
        <w:spacing w:before="73" w:line="232" w:lineRule="auto"/>
        <w:ind w:left="108" w:right="392" w:hanging="1"/>
      </w:pPr>
      <w:r>
        <w:br w:type="column"/>
      </w:r>
      <w:r>
        <w:rPr>
          <w:color w:val="231F20"/>
        </w:rPr>
        <w:t xml:space="preserve">просторним планом утврђују се границе и </w:t>
      </w:r>
      <w:r>
        <w:rPr>
          <w:color w:val="231F20"/>
          <w:spacing w:val="-3"/>
        </w:rPr>
        <w:t xml:space="preserve">обухват </w:t>
      </w:r>
      <w:r>
        <w:rPr>
          <w:color w:val="231F20"/>
        </w:rPr>
        <w:t xml:space="preserve">целина посебне намене за: постојеће </w:t>
      </w:r>
      <w:r>
        <w:rPr>
          <w:color w:val="231F20"/>
          <w:spacing w:val="-3"/>
        </w:rPr>
        <w:t xml:space="preserve">комплексе </w:t>
      </w:r>
      <w:r>
        <w:rPr>
          <w:color w:val="231F20"/>
        </w:rPr>
        <w:t xml:space="preserve">и зоне њихове заштите, планирано проширење постојећих и формирање нових </w:t>
      </w:r>
      <w:r>
        <w:rPr>
          <w:color w:val="231F20"/>
          <w:spacing w:val="-3"/>
        </w:rPr>
        <w:t>компле</w:t>
      </w:r>
      <w:r>
        <w:rPr>
          <w:color w:val="231F20"/>
          <w:spacing w:val="-3"/>
        </w:rPr>
        <w:t xml:space="preserve">кса </w:t>
      </w:r>
      <w:r>
        <w:rPr>
          <w:color w:val="231F20"/>
        </w:rPr>
        <w:t xml:space="preserve">са зонама њихове заштите. Овим просторним планом се прописују режими и правила употребе земљишта, коришћења и уређења простора и грађења у целинама посебне намене,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су обавезујући за про- сторне планове јединица локалних самоуправа Врање и Бујанова</w:t>
      </w:r>
      <w:r>
        <w:rPr>
          <w:color w:val="231F20"/>
        </w:rPr>
        <w:t xml:space="preserve">ц и за урбанистичке планове чији се </w:t>
      </w:r>
      <w:r>
        <w:rPr>
          <w:color w:val="231F20"/>
          <w:spacing w:val="-3"/>
        </w:rPr>
        <w:t xml:space="preserve">обухват </w:t>
      </w:r>
      <w:r>
        <w:rPr>
          <w:color w:val="231F20"/>
        </w:rPr>
        <w:t>преклапа са целинама посебне намене утврђених овим планским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документом.</w:t>
      </w:r>
    </w:p>
    <w:p w:rsidR="008A6532" w:rsidRDefault="00F47085">
      <w:pPr>
        <w:pStyle w:val="BodyText"/>
        <w:spacing w:before="9" w:line="232" w:lineRule="auto"/>
        <w:ind w:left="109" w:right="392" w:firstLine="396"/>
      </w:pPr>
      <w:r>
        <w:rPr>
          <w:color w:val="231F20"/>
        </w:rPr>
        <w:t>Детаљан приказ комплекса и зона заштите дат је у глави III. Планска решења просторног развоја подручја посебне намене, одељак 1. Просторни развој, заштита и режими уређења и кори- шћења Центра за обуку јединица за мултинационалне операције.</w:t>
      </w:r>
    </w:p>
    <w:p w:rsidR="008A6532" w:rsidRDefault="00F47085">
      <w:pPr>
        <w:pStyle w:val="ListParagraph"/>
        <w:numPr>
          <w:ilvl w:val="1"/>
          <w:numId w:val="34"/>
        </w:numPr>
        <w:tabs>
          <w:tab w:val="left" w:pos="1115"/>
        </w:tabs>
        <w:spacing w:before="169"/>
        <w:ind w:left="1114"/>
        <w:jc w:val="left"/>
        <w:rPr>
          <w:i/>
          <w:sz w:val="18"/>
        </w:rPr>
      </w:pPr>
      <w:r>
        <w:rPr>
          <w:i/>
          <w:color w:val="231F20"/>
          <w:sz w:val="18"/>
        </w:rPr>
        <w:t xml:space="preserve">Посебне намене </w:t>
      </w:r>
      <w:r>
        <w:rPr>
          <w:i/>
          <w:color w:val="231F20"/>
          <w:sz w:val="18"/>
        </w:rPr>
        <w:t>подручја Просторног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плана</w:t>
      </w:r>
    </w:p>
    <w:p w:rsidR="008A6532" w:rsidRDefault="008A6532">
      <w:pPr>
        <w:pStyle w:val="BodyText"/>
        <w:spacing w:before="6"/>
        <w:jc w:val="left"/>
        <w:rPr>
          <w:i/>
          <w:sz w:val="17"/>
        </w:rPr>
      </w:pPr>
    </w:p>
    <w:p w:rsidR="008A6532" w:rsidRDefault="00F47085">
      <w:pPr>
        <w:pStyle w:val="BodyText"/>
        <w:spacing w:line="232" w:lineRule="auto"/>
        <w:ind w:left="110" w:right="391" w:firstLine="396"/>
      </w:pPr>
      <w:r>
        <w:rPr>
          <w:color w:val="231F20"/>
        </w:rPr>
        <w:t xml:space="preserve">Посебна намена подручја Просторног плана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је кључна за утврђивање планских решења јесу постојећи и планирани </w:t>
      </w:r>
      <w:r>
        <w:rPr>
          <w:color w:val="231F20"/>
          <w:spacing w:val="-4"/>
        </w:rPr>
        <w:t xml:space="preserve">ком- </w:t>
      </w:r>
      <w:r>
        <w:rPr>
          <w:color w:val="231F20"/>
        </w:rPr>
        <w:t xml:space="preserve">плекси и зоне њихове заштите у оквиру регионалног Центра за обуку јединица за мултинационалне операције – База </w:t>
      </w:r>
      <w:r>
        <w:rPr>
          <w:color w:val="231F20"/>
        </w:rPr>
        <w:t>„Југ”.</w:t>
      </w:r>
    </w:p>
    <w:p w:rsidR="008A6532" w:rsidRDefault="00F47085">
      <w:pPr>
        <w:pStyle w:val="BodyText"/>
        <w:spacing w:before="4" w:line="232" w:lineRule="auto"/>
        <w:ind w:left="110" w:right="391" w:firstLine="396"/>
      </w:pPr>
      <w:r>
        <w:rPr>
          <w:color w:val="231F20"/>
        </w:rPr>
        <w:t>Ова посебна намена обухвата следеће целине, укупне повр- шине од око 83 km</w:t>
      </w:r>
      <w:r>
        <w:rPr>
          <w:color w:val="231F20"/>
          <w:position w:val="6"/>
          <w:sz w:val="10"/>
        </w:rPr>
        <w:t>2</w:t>
      </w:r>
      <w:r>
        <w:rPr>
          <w:color w:val="231F20"/>
        </w:rPr>
        <w:t>:</w:t>
      </w:r>
    </w:p>
    <w:p w:rsidR="008A6532" w:rsidRDefault="00F47085">
      <w:pPr>
        <w:pStyle w:val="ListParagraph"/>
        <w:numPr>
          <w:ilvl w:val="0"/>
          <w:numId w:val="31"/>
        </w:numPr>
        <w:tabs>
          <w:tab w:val="left" w:pos="718"/>
        </w:tabs>
        <w:spacing w:line="201" w:lineRule="exact"/>
        <w:ind w:firstLine="397"/>
        <w:rPr>
          <w:sz w:val="18"/>
        </w:rPr>
      </w:pPr>
      <w:r>
        <w:rPr>
          <w:color w:val="231F20"/>
          <w:sz w:val="18"/>
        </w:rPr>
        <w:t xml:space="preserve">перспективни </w:t>
      </w:r>
      <w:r>
        <w:rPr>
          <w:color w:val="231F20"/>
          <w:spacing w:val="-3"/>
          <w:sz w:val="18"/>
        </w:rPr>
        <w:t xml:space="preserve">комплекси </w:t>
      </w:r>
      <w:r>
        <w:rPr>
          <w:color w:val="231F20"/>
          <w:sz w:val="18"/>
        </w:rPr>
        <w:t>специјалне намене (База „Југ”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–</w:t>
      </w:r>
    </w:p>
    <w:p w:rsidR="008A6532" w:rsidRDefault="00F47085">
      <w:pPr>
        <w:pStyle w:val="BodyText"/>
        <w:spacing w:line="202" w:lineRule="exact"/>
        <w:ind w:left="110"/>
        <w:jc w:val="left"/>
      </w:pPr>
      <w:r>
        <w:rPr>
          <w:color w:val="231F20"/>
        </w:rPr>
        <w:t>„Цепотина”, „Доњи Вртогош”, „Језерска махала” и „Орница”);</w:t>
      </w:r>
    </w:p>
    <w:p w:rsidR="008A6532" w:rsidRDefault="00F47085">
      <w:pPr>
        <w:pStyle w:val="ListParagraph"/>
        <w:numPr>
          <w:ilvl w:val="0"/>
          <w:numId w:val="31"/>
        </w:numPr>
        <w:tabs>
          <w:tab w:val="left" w:pos="713"/>
        </w:tabs>
        <w:spacing w:before="3" w:line="232" w:lineRule="auto"/>
        <w:ind w:right="392" w:firstLine="396"/>
        <w:jc w:val="both"/>
        <w:rPr>
          <w:sz w:val="18"/>
        </w:rPr>
      </w:pPr>
      <w:r>
        <w:rPr>
          <w:color w:val="231F20"/>
          <w:sz w:val="18"/>
        </w:rPr>
        <w:t xml:space="preserve">планиране локације за формирање нових </w:t>
      </w:r>
      <w:r>
        <w:rPr>
          <w:color w:val="231F20"/>
          <w:spacing w:val="-3"/>
          <w:sz w:val="18"/>
        </w:rPr>
        <w:t xml:space="preserve">комплекса </w:t>
      </w:r>
      <w:r>
        <w:rPr>
          <w:color w:val="231F20"/>
          <w:sz w:val="18"/>
        </w:rPr>
        <w:t>(„Вр- тогош” 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„Боровац”);</w:t>
      </w:r>
    </w:p>
    <w:p w:rsidR="008A6532" w:rsidRDefault="00F47085">
      <w:pPr>
        <w:pStyle w:val="ListParagraph"/>
        <w:numPr>
          <w:ilvl w:val="0"/>
          <w:numId w:val="31"/>
        </w:numPr>
        <w:tabs>
          <w:tab w:val="left" w:pos="700"/>
        </w:tabs>
        <w:spacing w:before="2" w:line="232" w:lineRule="auto"/>
        <w:ind w:right="391" w:firstLine="397"/>
        <w:jc w:val="both"/>
        <w:rPr>
          <w:sz w:val="18"/>
        </w:rPr>
      </w:pPr>
      <w:r>
        <w:rPr>
          <w:color w:val="231F20"/>
          <w:sz w:val="18"/>
        </w:rPr>
        <w:t xml:space="preserve">површине за проширење постојећег </w:t>
      </w:r>
      <w:r>
        <w:rPr>
          <w:color w:val="231F20"/>
          <w:spacing w:val="-3"/>
          <w:sz w:val="18"/>
        </w:rPr>
        <w:t xml:space="preserve">комплекса „Горњи </w:t>
      </w:r>
      <w:r>
        <w:rPr>
          <w:color w:val="231F20"/>
          <w:sz w:val="18"/>
        </w:rPr>
        <w:t xml:space="preserve">Вр- тогош” и формирање новог </w:t>
      </w:r>
      <w:r>
        <w:rPr>
          <w:color w:val="231F20"/>
          <w:spacing w:val="-3"/>
          <w:sz w:val="18"/>
        </w:rPr>
        <w:t>комплекса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„Вртогош”;</w:t>
      </w:r>
    </w:p>
    <w:p w:rsidR="008A6532" w:rsidRDefault="00F47085">
      <w:pPr>
        <w:pStyle w:val="ListParagraph"/>
        <w:numPr>
          <w:ilvl w:val="0"/>
          <w:numId w:val="31"/>
        </w:numPr>
        <w:tabs>
          <w:tab w:val="left" w:pos="746"/>
        </w:tabs>
        <w:spacing w:line="201" w:lineRule="exact"/>
        <w:ind w:left="745" w:hanging="238"/>
        <w:rPr>
          <w:sz w:val="18"/>
        </w:rPr>
      </w:pPr>
      <w:r>
        <w:rPr>
          <w:color w:val="231F20"/>
          <w:sz w:val="18"/>
        </w:rPr>
        <w:t xml:space="preserve">површине за формирање нових </w:t>
      </w:r>
      <w:r>
        <w:rPr>
          <w:color w:val="231F20"/>
          <w:spacing w:val="-3"/>
          <w:sz w:val="18"/>
        </w:rPr>
        <w:t xml:space="preserve">комплекса </w:t>
      </w:r>
      <w:r>
        <w:rPr>
          <w:color w:val="231F20"/>
          <w:sz w:val="18"/>
        </w:rPr>
        <w:t>„Боровац”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и</w:t>
      </w:r>
    </w:p>
    <w:p w:rsidR="008A6532" w:rsidRDefault="00F47085">
      <w:pPr>
        <w:pStyle w:val="BodyText"/>
        <w:spacing w:line="202" w:lineRule="exact"/>
        <w:ind w:left="110"/>
        <w:jc w:val="left"/>
      </w:pPr>
      <w:r>
        <w:rPr>
          <w:color w:val="231F20"/>
        </w:rPr>
        <w:t>„Рујан”;</w:t>
      </w:r>
    </w:p>
    <w:p w:rsidR="008A6532" w:rsidRDefault="00F47085">
      <w:pPr>
        <w:pStyle w:val="ListParagraph"/>
        <w:numPr>
          <w:ilvl w:val="0"/>
          <w:numId w:val="31"/>
        </w:numPr>
        <w:tabs>
          <w:tab w:val="left" w:pos="734"/>
        </w:tabs>
        <w:spacing w:before="2" w:line="232" w:lineRule="auto"/>
        <w:ind w:right="391" w:firstLine="397"/>
        <w:jc w:val="both"/>
        <w:rPr>
          <w:sz w:val="18"/>
        </w:rPr>
      </w:pPr>
      <w:r>
        <w:rPr>
          <w:color w:val="231F20"/>
          <w:sz w:val="18"/>
        </w:rPr>
        <w:t>простор за потребе одбране земље (маневарски простор полигона „Рујан”),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и</w:t>
      </w:r>
    </w:p>
    <w:p w:rsidR="008A6532" w:rsidRDefault="00F47085">
      <w:pPr>
        <w:pStyle w:val="ListParagraph"/>
        <w:numPr>
          <w:ilvl w:val="0"/>
          <w:numId w:val="31"/>
        </w:numPr>
        <w:tabs>
          <w:tab w:val="left" w:pos="699"/>
        </w:tabs>
        <w:spacing w:before="2" w:line="232" w:lineRule="auto"/>
        <w:ind w:right="391" w:firstLine="397"/>
        <w:jc w:val="both"/>
        <w:rPr>
          <w:sz w:val="18"/>
        </w:rPr>
      </w:pPr>
      <w:r>
        <w:rPr>
          <w:color w:val="231F20"/>
          <w:sz w:val="18"/>
        </w:rPr>
        <w:t>зоне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заштите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око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комплекса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(База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„Југ”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„Цепотина”,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„До- њи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Вртогош”,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„Језерска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махала”,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„Орница”,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pacing w:val="-3"/>
          <w:sz w:val="18"/>
        </w:rPr>
        <w:t>„Горњи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Вртогош”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и</w:t>
      </w:r>
    </w:p>
    <w:p w:rsidR="008A6532" w:rsidRDefault="00F47085">
      <w:pPr>
        <w:pStyle w:val="BodyText"/>
        <w:spacing w:line="201" w:lineRule="exact"/>
        <w:ind w:left="110"/>
        <w:jc w:val="left"/>
      </w:pPr>
      <w:r>
        <w:rPr>
          <w:color w:val="231F20"/>
        </w:rPr>
        <w:t>„Боровац”).</w:t>
      </w:r>
    </w:p>
    <w:p w:rsidR="008A6532" w:rsidRDefault="00F47085">
      <w:pPr>
        <w:pStyle w:val="BodyText"/>
        <w:spacing w:before="3" w:line="232" w:lineRule="auto"/>
        <w:ind w:left="110" w:right="390" w:firstLine="396"/>
      </w:pPr>
      <w:r>
        <w:rPr>
          <w:color w:val="231F20"/>
        </w:rPr>
        <w:t>Друга посебна намена на подручју Просторног плана су ин- фраструктурни системи коридора X одређени Уредбом о утвр- ђивању Просторног плана подручја инфраструктурног коридора Ниш – граница Републике Македоније.</w:t>
      </w:r>
    </w:p>
    <w:p w:rsidR="008A6532" w:rsidRDefault="008A6532">
      <w:pPr>
        <w:pStyle w:val="BodyText"/>
        <w:spacing w:before="10"/>
        <w:jc w:val="left"/>
        <w:rPr>
          <w:sz w:val="17"/>
        </w:rPr>
      </w:pPr>
    </w:p>
    <w:p w:rsidR="008A6532" w:rsidRDefault="00F47085">
      <w:pPr>
        <w:pStyle w:val="BodyText"/>
        <w:spacing w:line="232" w:lineRule="auto"/>
        <w:ind w:left="111" w:right="390" w:firstLine="396"/>
      </w:pPr>
      <w:r>
        <w:rPr>
          <w:color w:val="231F20"/>
        </w:rPr>
        <w:t>Табела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–1: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Просторни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обухват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подручја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Прост</w:t>
      </w:r>
      <w:r>
        <w:rPr>
          <w:color w:val="231F20"/>
        </w:rPr>
        <w:t>орног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 подручја посебне намене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(ha)</w:t>
      </w:r>
    </w:p>
    <w:p w:rsidR="008A6532" w:rsidRDefault="008A6532">
      <w:pPr>
        <w:pStyle w:val="BodyText"/>
        <w:spacing w:before="10"/>
        <w:jc w:val="lef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9"/>
        <w:gridCol w:w="622"/>
        <w:gridCol w:w="454"/>
        <w:gridCol w:w="1504"/>
        <w:gridCol w:w="548"/>
        <w:gridCol w:w="494"/>
      </w:tblGrid>
      <w:tr w:rsidR="008A6532">
        <w:trPr>
          <w:trHeight w:val="520"/>
        </w:trPr>
        <w:tc>
          <w:tcPr>
            <w:tcW w:w="1479" w:type="dxa"/>
            <w:vMerge w:val="restart"/>
          </w:tcPr>
          <w:p w:rsidR="008A6532" w:rsidRDefault="008A6532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:rsidR="008A6532" w:rsidRDefault="00F47085">
            <w:pPr>
              <w:pStyle w:val="TableParagraph"/>
              <w:spacing w:before="1"/>
              <w:ind w:left="397" w:right="178" w:hanging="188"/>
              <w:rPr>
                <w:sz w:val="14"/>
              </w:rPr>
            </w:pPr>
            <w:r>
              <w:rPr>
                <w:color w:val="231F20"/>
                <w:sz w:val="14"/>
              </w:rPr>
              <w:t>Јединица локалне самоуправе</w:t>
            </w:r>
          </w:p>
        </w:tc>
        <w:tc>
          <w:tcPr>
            <w:tcW w:w="1076" w:type="dxa"/>
            <w:gridSpan w:val="2"/>
          </w:tcPr>
          <w:p w:rsidR="008A6532" w:rsidRDefault="00F47085">
            <w:pPr>
              <w:pStyle w:val="TableParagraph"/>
              <w:ind w:left="183" w:right="172" w:hanging="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Подручје Просторног плана</w:t>
            </w:r>
          </w:p>
        </w:tc>
        <w:tc>
          <w:tcPr>
            <w:tcW w:w="1504" w:type="dxa"/>
          </w:tcPr>
          <w:p w:rsidR="008A6532" w:rsidRDefault="008A6532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8A6532" w:rsidRDefault="00F47085">
            <w:pPr>
              <w:pStyle w:val="TableParagraph"/>
              <w:spacing w:before="0"/>
              <w:ind w:left="123"/>
              <w:rPr>
                <w:sz w:val="14"/>
              </w:rPr>
            </w:pPr>
            <w:r>
              <w:rPr>
                <w:color w:val="231F20"/>
                <w:sz w:val="14"/>
              </w:rPr>
              <w:t>Зона посебне намене</w:t>
            </w:r>
          </w:p>
        </w:tc>
        <w:tc>
          <w:tcPr>
            <w:tcW w:w="1042" w:type="dxa"/>
            <w:gridSpan w:val="2"/>
          </w:tcPr>
          <w:p w:rsidR="008A6532" w:rsidRDefault="00F47085">
            <w:pPr>
              <w:pStyle w:val="TableParagraph"/>
              <w:ind w:left="278" w:right="235" w:hanging="33"/>
              <w:jc w:val="both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 xml:space="preserve">Подручје </w:t>
            </w:r>
            <w:r>
              <w:rPr>
                <w:color w:val="231F20"/>
                <w:sz w:val="14"/>
              </w:rPr>
              <w:t>посебне намене</w:t>
            </w:r>
          </w:p>
        </w:tc>
      </w:tr>
      <w:tr w:rsidR="008A6532">
        <w:trPr>
          <w:trHeight w:val="200"/>
        </w:trPr>
        <w:tc>
          <w:tcPr>
            <w:tcW w:w="1479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</w:tcPr>
          <w:p w:rsidR="008A6532" w:rsidRDefault="00F47085">
            <w:pPr>
              <w:pStyle w:val="TableParagraph"/>
              <w:ind w:left="36" w:right="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ha</w:t>
            </w:r>
          </w:p>
        </w:tc>
        <w:tc>
          <w:tcPr>
            <w:tcW w:w="454" w:type="dxa"/>
          </w:tcPr>
          <w:p w:rsidR="008A6532" w:rsidRDefault="00F47085">
            <w:pPr>
              <w:pStyle w:val="TableParagraph"/>
              <w:ind w:left="168"/>
              <w:rPr>
                <w:sz w:val="14"/>
              </w:rPr>
            </w:pPr>
            <w:r>
              <w:rPr>
                <w:color w:val="231F20"/>
                <w:sz w:val="14"/>
              </w:rPr>
              <w:t>%</w:t>
            </w:r>
          </w:p>
        </w:tc>
        <w:tc>
          <w:tcPr>
            <w:tcW w:w="1504" w:type="dxa"/>
          </w:tcPr>
          <w:p w:rsidR="008A6532" w:rsidRDefault="008A653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48" w:type="dxa"/>
          </w:tcPr>
          <w:p w:rsidR="008A6532" w:rsidRDefault="00F47085">
            <w:pPr>
              <w:pStyle w:val="TableParagraph"/>
              <w:ind w:left="187" w:right="17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ha</w:t>
            </w:r>
          </w:p>
        </w:tc>
        <w:tc>
          <w:tcPr>
            <w:tcW w:w="494" w:type="dxa"/>
          </w:tcPr>
          <w:p w:rsidR="008A6532" w:rsidRDefault="00F47085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%</w:t>
            </w:r>
          </w:p>
        </w:tc>
      </w:tr>
      <w:tr w:rsidR="008A6532">
        <w:trPr>
          <w:trHeight w:val="360"/>
        </w:trPr>
        <w:tc>
          <w:tcPr>
            <w:tcW w:w="1479" w:type="dxa"/>
            <w:vMerge w:val="restart"/>
          </w:tcPr>
          <w:p w:rsidR="008A6532" w:rsidRDefault="008A6532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:rsidR="008A6532" w:rsidRDefault="008A6532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:rsidR="008A6532" w:rsidRDefault="008A6532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8A6532" w:rsidRDefault="00F47085">
            <w:pPr>
              <w:pStyle w:val="TableParagraph"/>
              <w:spacing w:before="0"/>
              <w:rPr>
                <w:sz w:val="14"/>
              </w:rPr>
            </w:pPr>
            <w:r>
              <w:rPr>
                <w:color w:val="231F20"/>
                <w:sz w:val="14"/>
              </w:rPr>
              <w:t>Општина Бујановац</w:t>
            </w:r>
          </w:p>
        </w:tc>
        <w:tc>
          <w:tcPr>
            <w:tcW w:w="622" w:type="dxa"/>
            <w:vMerge w:val="restart"/>
          </w:tcPr>
          <w:p w:rsidR="008A6532" w:rsidRDefault="008A6532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:rsidR="008A6532" w:rsidRDefault="008A6532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:rsidR="008A6532" w:rsidRDefault="008A6532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8A6532" w:rsidRDefault="00F47085">
            <w:pPr>
              <w:pStyle w:val="TableParagraph"/>
              <w:spacing w:before="0"/>
              <w:ind w:left="110"/>
              <w:rPr>
                <w:sz w:val="14"/>
              </w:rPr>
            </w:pPr>
            <w:r>
              <w:rPr>
                <w:color w:val="231F20"/>
                <w:sz w:val="14"/>
              </w:rPr>
              <w:t>12037,8</w:t>
            </w:r>
          </w:p>
        </w:tc>
        <w:tc>
          <w:tcPr>
            <w:tcW w:w="454" w:type="dxa"/>
            <w:vMerge w:val="restart"/>
          </w:tcPr>
          <w:p w:rsidR="008A6532" w:rsidRDefault="008A6532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:rsidR="008A6532" w:rsidRDefault="008A6532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:rsidR="008A6532" w:rsidRDefault="008A6532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8A6532" w:rsidRDefault="00F47085">
            <w:pPr>
              <w:pStyle w:val="TableParagraph"/>
              <w:spacing w:before="0"/>
              <w:ind w:left="152"/>
              <w:rPr>
                <w:sz w:val="14"/>
              </w:rPr>
            </w:pPr>
            <w:r>
              <w:rPr>
                <w:color w:val="231F20"/>
                <w:sz w:val="14"/>
              </w:rPr>
              <w:t>66,6</w:t>
            </w:r>
          </w:p>
        </w:tc>
        <w:tc>
          <w:tcPr>
            <w:tcW w:w="1504" w:type="dxa"/>
          </w:tcPr>
          <w:p w:rsidR="008A6532" w:rsidRDefault="00F4708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комплекс са зоном забрањене градње</w:t>
            </w:r>
          </w:p>
        </w:tc>
        <w:tc>
          <w:tcPr>
            <w:tcW w:w="548" w:type="dxa"/>
          </w:tcPr>
          <w:p w:rsidR="008A6532" w:rsidRDefault="00F47085">
            <w:pPr>
              <w:pStyle w:val="TableParagraph"/>
              <w:spacing w:before="98"/>
              <w:ind w:left="0"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1305</w:t>
            </w:r>
          </w:p>
        </w:tc>
        <w:tc>
          <w:tcPr>
            <w:tcW w:w="494" w:type="dxa"/>
          </w:tcPr>
          <w:p w:rsidR="008A6532" w:rsidRDefault="00F47085">
            <w:pPr>
              <w:pStyle w:val="TableParagraph"/>
              <w:spacing w:before="98"/>
              <w:ind w:left="192"/>
              <w:rPr>
                <w:sz w:val="14"/>
              </w:rPr>
            </w:pPr>
            <w:r>
              <w:rPr>
                <w:color w:val="231F20"/>
                <w:sz w:val="14"/>
              </w:rPr>
              <w:t>12,5</w:t>
            </w:r>
          </w:p>
        </w:tc>
      </w:tr>
      <w:tr w:rsidR="008A6532">
        <w:trPr>
          <w:trHeight w:val="360"/>
        </w:trPr>
        <w:tc>
          <w:tcPr>
            <w:tcW w:w="1479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</w:tcPr>
          <w:p w:rsidR="008A6532" w:rsidRDefault="00F47085">
            <w:pPr>
              <w:pStyle w:val="TableParagraph"/>
              <w:ind w:right="441"/>
              <w:rPr>
                <w:sz w:val="14"/>
              </w:rPr>
            </w:pPr>
            <w:r>
              <w:rPr>
                <w:color w:val="231F20"/>
                <w:sz w:val="14"/>
              </w:rPr>
              <w:t>зона ограничене градње</w:t>
            </w:r>
          </w:p>
        </w:tc>
        <w:tc>
          <w:tcPr>
            <w:tcW w:w="548" w:type="dxa"/>
          </w:tcPr>
          <w:p w:rsidR="008A6532" w:rsidRDefault="00F47085">
            <w:pPr>
              <w:pStyle w:val="TableParagraph"/>
              <w:spacing w:before="98"/>
              <w:ind w:left="0"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812,1</w:t>
            </w:r>
          </w:p>
        </w:tc>
        <w:tc>
          <w:tcPr>
            <w:tcW w:w="494" w:type="dxa"/>
          </w:tcPr>
          <w:p w:rsidR="008A6532" w:rsidRDefault="00F47085">
            <w:pPr>
              <w:pStyle w:val="TableParagraph"/>
              <w:spacing w:before="98"/>
              <w:ind w:left="262"/>
              <w:rPr>
                <w:sz w:val="14"/>
              </w:rPr>
            </w:pPr>
            <w:r>
              <w:rPr>
                <w:color w:val="231F20"/>
                <w:sz w:val="14"/>
              </w:rPr>
              <w:t>7,8</w:t>
            </w:r>
          </w:p>
        </w:tc>
      </w:tr>
      <w:tr w:rsidR="008A6532">
        <w:trPr>
          <w:trHeight w:val="360"/>
        </w:trPr>
        <w:tc>
          <w:tcPr>
            <w:tcW w:w="1479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</w:tcPr>
          <w:p w:rsidR="008A6532" w:rsidRDefault="00F4708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зона контролисане градње</w:t>
            </w:r>
          </w:p>
        </w:tc>
        <w:tc>
          <w:tcPr>
            <w:tcW w:w="548" w:type="dxa"/>
          </w:tcPr>
          <w:p w:rsidR="008A6532" w:rsidRDefault="00F47085">
            <w:pPr>
              <w:pStyle w:val="TableParagraph"/>
              <w:spacing w:before="98"/>
              <w:ind w:left="0"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4.810,3</w:t>
            </w:r>
          </w:p>
        </w:tc>
        <w:tc>
          <w:tcPr>
            <w:tcW w:w="494" w:type="dxa"/>
          </w:tcPr>
          <w:p w:rsidR="008A6532" w:rsidRDefault="00F47085">
            <w:pPr>
              <w:pStyle w:val="TableParagraph"/>
              <w:spacing w:before="98"/>
              <w:ind w:left="192"/>
              <w:rPr>
                <w:sz w:val="14"/>
              </w:rPr>
            </w:pPr>
            <w:r>
              <w:rPr>
                <w:color w:val="231F20"/>
                <w:sz w:val="14"/>
              </w:rPr>
              <w:t>46,1</w:t>
            </w:r>
          </w:p>
        </w:tc>
      </w:tr>
      <w:tr w:rsidR="008A6532">
        <w:trPr>
          <w:trHeight w:val="200"/>
        </w:trPr>
        <w:tc>
          <w:tcPr>
            <w:tcW w:w="1479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</w:tcPr>
          <w:p w:rsidR="008A6532" w:rsidRDefault="00F4708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Укупно (1)</w:t>
            </w:r>
          </w:p>
        </w:tc>
        <w:tc>
          <w:tcPr>
            <w:tcW w:w="548" w:type="dxa"/>
          </w:tcPr>
          <w:p w:rsidR="008A6532" w:rsidRDefault="00F47085">
            <w:pPr>
              <w:pStyle w:val="TableParagraph"/>
              <w:ind w:left="0"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6.927,5</w:t>
            </w:r>
          </w:p>
        </w:tc>
        <w:tc>
          <w:tcPr>
            <w:tcW w:w="494" w:type="dxa"/>
          </w:tcPr>
          <w:p w:rsidR="008A6532" w:rsidRDefault="00F47085">
            <w:pPr>
              <w:pStyle w:val="TableParagraph"/>
              <w:ind w:left="192"/>
              <w:rPr>
                <w:sz w:val="14"/>
              </w:rPr>
            </w:pPr>
            <w:r>
              <w:rPr>
                <w:color w:val="231F20"/>
                <w:sz w:val="14"/>
              </w:rPr>
              <w:t>66,4</w:t>
            </w:r>
          </w:p>
        </w:tc>
      </w:tr>
      <w:tr w:rsidR="008A6532">
        <w:trPr>
          <w:trHeight w:val="360"/>
        </w:trPr>
        <w:tc>
          <w:tcPr>
            <w:tcW w:w="1479" w:type="dxa"/>
            <w:vMerge w:val="restart"/>
          </w:tcPr>
          <w:p w:rsidR="008A6532" w:rsidRDefault="008A6532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:rsidR="008A6532" w:rsidRDefault="008A6532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:rsidR="008A6532" w:rsidRDefault="008A6532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8A6532" w:rsidRDefault="00F47085">
            <w:pPr>
              <w:pStyle w:val="TableParagraph"/>
              <w:spacing w:before="0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Град Врање</w:t>
            </w:r>
          </w:p>
        </w:tc>
        <w:tc>
          <w:tcPr>
            <w:tcW w:w="622" w:type="dxa"/>
            <w:vMerge w:val="restart"/>
          </w:tcPr>
          <w:p w:rsidR="008A6532" w:rsidRDefault="008A6532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:rsidR="008A6532" w:rsidRDefault="008A6532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:rsidR="008A6532" w:rsidRDefault="008A6532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8A6532" w:rsidRDefault="00F47085">
            <w:pPr>
              <w:pStyle w:val="TableParagraph"/>
              <w:spacing w:before="0"/>
              <w:ind w:left="180"/>
              <w:rPr>
                <w:sz w:val="14"/>
              </w:rPr>
            </w:pPr>
            <w:r>
              <w:rPr>
                <w:color w:val="231F20"/>
                <w:sz w:val="14"/>
              </w:rPr>
              <w:t>6028,8</w:t>
            </w:r>
          </w:p>
        </w:tc>
        <w:tc>
          <w:tcPr>
            <w:tcW w:w="454" w:type="dxa"/>
            <w:vMerge w:val="restart"/>
          </w:tcPr>
          <w:p w:rsidR="008A6532" w:rsidRDefault="008A6532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:rsidR="008A6532" w:rsidRDefault="008A6532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:rsidR="008A6532" w:rsidRDefault="008A6532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8A6532" w:rsidRDefault="00F47085">
            <w:pPr>
              <w:pStyle w:val="TableParagraph"/>
              <w:spacing w:before="0"/>
              <w:ind w:left="152"/>
              <w:rPr>
                <w:sz w:val="14"/>
              </w:rPr>
            </w:pPr>
            <w:r>
              <w:rPr>
                <w:color w:val="231F20"/>
                <w:sz w:val="14"/>
              </w:rPr>
              <w:t>33,4</w:t>
            </w:r>
          </w:p>
        </w:tc>
        <w:tc>
          <w:tcPr>
            <w:tcW w:w="1504" w:type="dxa"/>
          </w:tcPr>
          <w:p w:rsidR="008A6532" w:rsidRDefault="00F4708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комплекс са зоном забрањене градње</w:t>
            </w:r>
          </w:p>
        </w:tc>
        <w:tc>
          <w:tcPr>
            <w:tcW w:w="548" w:type="dxa"/>
          </w:tcPr>
          <w:p w:rsidR="008A6532" w:rsidRDefault="00F47085">
            <w:pPr>
              <w:pStyle w:val="TableParagraph"/>
              <w:spacing w:before="98"/>
              <w:ind w:left="0"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2.037,1</w:t>
            </w:r>
          </w:p>
        </w:tc>
        <w:tc>
          <w:tcPr>
            <w:tcW w:w="494" w:type="dxa"/>
          </w:tcPr>
          <w:p w:rsidR="008A6532" w:rsidRDefault="00F47085">
            <w:pPr>
              <w:pStyle w:val="TableParagraph"/>
              <w:spacing w:before="98"/>
              <w:ind w:left="192"/>
              <w:rPr>
                <w:sz w:val="14"/>
              </w:rPr>
            </w:pPr>
            <w:r>
              <w:rPr>
                <w:color w:val="231F20"/>
                <w:sz w:val="14"/>
              </w:rPr>
              <w:t>19,5</w:t>
            </w:r>
          </w:p>
        </w:tc>
      </w:tr>
      <w:tr w:rsidR="008A6532">
        <w:trPr>
          <w:trHeight w:val="360"/>
        </w:trPr>
        <w:tc>
          <w:tcPr>
            <w:tcW w:w="1479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</w:tcPr>
          <w:p w:rsidR="008A6532" w:rsidRDefault="00F47085">
            <w:pPr>
              <w:pStyle w:val="TableParagraph"/>
              <w:ind w:right="441"/>
              <w:rPr>
                <w:sz w:val="14"/>
              </w:rPr>
            </w:pPr>
            <w:r>
              <w:rPr>
                <w:color w:val="231F20"/>
                <w:sz w:val="14"/>
              </w:rPr>
              <w:t>зона ограничене градње</w:t>
            </w:r>
          </w:p>
        </w:tc>
        <w:tc>
          <w:tcPr>
            <w:tcW w:w="548" w:type="dxa"/>
          </w:tcPr>
          <w:p w:rsidR="008A6532" w:rsidRDefault="00F47085">
            <w:pPr>
              <w:pStyle w:val="TableParagraph"/>
              <w:spacing w:before="98"/>
              <w:ind w:left="0"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669,8</w:t>
            </w:r>
          </w:p>
        </w:tc>
        <w:tc>
          <w:tcPr>
            <w:tcW w:w="494" w:type="dxa"/>
          </w:tcPr>
          <w:p w:rsidR="008A6532" w:rsidRDefault="00F47085">
            <w:pPr>
              <w:pStyle w:val="TableParagraph"/>
              <w:spacing w:before="98"/>
              <w:ind w:left="262"/>
              <w:rPr>
                <w:sz w:val="14"/>
              </w:rPr>
            </w:pPr>
            <w:r>
              <w:rPr>
                <w:color w:val="231F20"/>
                <w:sz w:val="14"/>
              </w:rPr>
              <w:t>6,4</w:t>
            </w:r>
          </w:p>
        </w:tc>
      </w:tr>
      <w:tr w:rsidR="008A6532">
        <w:trPr>
          <w:trHeight w:val="360"/>
        </w:trPr>
        <w:tc>
          <w:tcPr>
            <w:tcW w:w="1479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</w:tcPr>
          <w:p w:rsidR="008A6532" w:rsidRDefault="00F4708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зона контролисане градње</w:t>
            </w:r>
          </w:p>
        </w:tc>
        <w:tc>
          <w:tcPr>
            <w:tcW w:w="548" w:type="dxa"/>
          </w:tcPr>
          <w:p w:rsidR="008A6532" w:rsidRDefault="00F47085">
            <w:pPr>
              <w:pStyle w:val="TableParagraph"/>
              <w:spacing w:before="98"/>
              <w:ind w:left="0"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802,6</w:t>
            </w:r>
          </w:p>
        </w:tc>
        <w:tc>
          <w:tcPr>
            <w:tcW w:w="494" w:type="dxa"/>
          </w:tcPr>
          <w:p w:rsidR="008A6532" w:rsidRDefault="00F47085">
            <w:pPr>
              <w:pStyle w:val="TableParagraph"/>
              <w:spacing w:before="98"/>
              <w:ind w:left="262"/>
              <w:rPr>
                <w:sz w:val="14"/>
              </w:rPr>
            </w:pPr>
            <w:r>
              <w:rPr>
                <w:color w:val="231F20"/>
                <w:sz w:val="14"/>
              </w:rPr>
              <w:t>7,7</w:t>
            </w:r>
          </w:p>
        </w:tc>
      </w:tr>
      <w:tr w:rsidR="008A6532">
        <w:trPr>
          <w:trHeight w:val="200"/>
        </w:trPr>
        <w:tc>
          <w:tcPr>
            <w:tcW w:w="1479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</w:tcPr>
          <w:p w:rsidR="008A6532" w:rsidRDefault="00F4708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Укупно (2)</w:t>
            </w:r>
          </w:p>
        </w:tc>
        <w:tc>
          <w:tcPr>
            <w:tcW w:w="548" w:type="dxa"/>
          </w:tcPr>
          <w:p w:rsidR="008A6532" w:rsidRDefault="00F47085">
            <w:pPr>
              <w:pStyle w:val="TableParagraph"/>
              <w:ind w:left="0"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3.509,6</w:t>
            </w:r>
          </w:p>
        </w:tc>
        <w:tc>
          <w:tcPr>
            <w:tcW w:w="494" w:type="dxa"/>
          </w:tcPr>
          <w:p w:rsidR="008A6532" w:rsidRDefault="00F47085">
            <w:pPr>
              <w:pStyle w:val="TableParagraph"/>
              <w:ind w:left="192"/>
              <w:rPr>
                <w:sz w:val="14"/>
              </w:rPr>
            </w:pPr>
            <w:r>
              <w:rPr>
                <w:color w:val="231F20"/>
                <w:sz w:val="14"/>
              </w:rPr>
              <w:t>33,6</w:t>
            </w:r>
          </w:p>
        </w:tc>
      </w:tr>
      <w:tr w:rsidR="008A6532">
        <w:trPr>
          <w:trHeight w:val="360"/>
        </w:trPr>
        <w:tc>
          <w:tcPr>
            <w:tcW w:w="1479" w:type="dxa"/>
          </w:tcPr>
          <w:p w:rsidR="008A6532" w:rsidRDefault="00F47085">
            <w:pPr>
              <w:pStyle w:val="TableParagraph"/>
              <w:ind w:left="57" w:right="178"/>
              <w:rPr>
                <w:sz w:val="14"/>
              </w:rPr>
            </w:pPr>
            <w:r>
              <w:rPr>
                <w:color w:val="231F20"/>
                <w:sz w:val="14"/>
              </w:rPr>
              <w:t>Укупно Просторни план</w:t>
            </w:r>
          </w:p>
        </w:tc>
        <w:tc>
          <w:tcPr>
            <w:tcW w:w="622" w:type="dxa"/>
          </w:tcPr>
          <w:p w:rsidR="008A6532" w:rsidRDefault="00F47085">
            <w:pPr>
              <w:pStyle w:val="TableParagraph"/>
              <w:spacing w:before="98"/>
              <w:ind w:left="90" w:right="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18066,6</w:t>
            </w:r>
          </w:p>
        </w:tc>
        <w:tc>
          <w:tcPr>
            <w:tcW w:w="454" w:type="dxa"/>
          </w:tcPr>
          <w:p w:rsidR="008A6532" w:rsidRDefault="00F47085">
            <w:pPr>
              <w:pStyle w:val="TableParagraph"/>
              <w:spacing w:before="98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1504" w:type="dxa"/>
          </w:tcPr>
          <w:p w:rsidR="008A6532" w:rsidRDefault="00F47085">
            <w:pPr>
              <w:pStyle w:val="TableParagraph"/>
              <w:spacing w:before="19"/>
              <w:rPr>
                <w:sz w:val="14"/>
              </w:rPr>
            </w:pPr>
            <w:r>
              <w:rPr>
                <w:color w:val="231F20"/>
                <w:sz w:val="14"/>
              </w:rPr>
              <w:t>Укупно посебна наме- на (1+2)</w:t>
            </w:r>
          </w:p>
        </w:tc>
        <w:tc>
          <w:tcPr>
            <w:tcW w:w="548" w:type="dxa"/>
          </w:tcPr>
          <w:p w:rsidR="008A6532" w:rsidRDefault="00F47085">
            <w:pPr>
              <w:pStyle w:val="TableParagraph"/>
              <w:spacing w:before="99"/>
              <w:ind w:left="0"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10.437</w:t>
            </w:r>
          </w:p>
        </w:tc>
        <w:tc>
          <w:tcPr>
            <w:tcW w:w="494" w:type="dxa"/>
          </w:tcPr>
          <w:p w:rsidR="008A6532" w:rsidRDefault="00F47085">
            <w:pPr>
              <w:pStyle w:val="TableParagraph"/>
              <w:spacing w:before="99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</w:tr>
    </w:tbl>
    <w:p w:rsidR="008A6532" w:rsidRDefault="008A6532">
      <w:pPr>
        <w:pStyle w:val="BodyText"/>
        <w:spacing w:before="2"/>
        <w:jc w:val="left"/>
      </w:pPr>
    </w:p>
    <w:p w:rsidR="008A6532" w:rsidRDefault="00F47085">
      <w:pPr>
        <w:pStyle w:val="Heading1"/>
        <w:numPr>
          <w:ilvl w:val="0"/>
          <w:numId w:val="34"/>
        </w:numPr>
        <w:tabs>
          <w:tab w:val="left" w:pos="296"/>
        </w:tabs>
        <w:spacing w:before="0" w:line="232" w:lineRule="auto"/>
        <w:ind w:left="1086" w:right="396" w:hanging="971"/>
        <w:jc w:val="left"/>
      </w:pPr>
      <w:r>
        <w:rPr>
          <w:color w:val="231F20"/>
        </w:rPr>
        <w:t xml:space="preserve">Обавезе, </w:t>
      </w:r>
      <w:r>
        <w:rPr>
          <w:color w:val="231F20"/>
          <w:spacing w:val="-2"/>
        </w:rPr>
        <w:t xml:space="preserve">услови </w:t>
      </w:r>
      <w:r>
        <w:rPr>
          <w:color w:val="231F20"/>
        </w:rPr>
        <w:t xml:space="preserve">и смернице из Просторног плана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>Србије и других развојних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докумената</w:t>
      </w:r>
    </w:p>
    <w:p w:rsidR="008A6532" w:rsidRDefault="00F47085">
      <w:pPr>
        <w:pStyle w:val="ListParagraph"/>
        <w:numPr>
          <w:ilvl w:val="1"/>
          <w:numId w:val="34"/>
        </w:numPr>
        <w:tabs>
          <w:tab w:val="left" w:pos="2053"/>
        </w:tabs>
        <w:spacing w:before="167"/>
        <w:ind w:left="2368" w:hanging="631"/>
        <w:jc w:val="left"/>
        <w:rPr>
          <w:i/>
          <w:sz w:val="18"/>
        </w:rPr>
      </w:pPr>
      <w:r>
        <w:rPr>
          <w:i/>
          <w:color w:val="231F20"/>
          <w:sz w:val="18"/>
        </w:rPr>
        <w:t>Просторни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планови</w:t>
      </w:r>
    </w:p>
    <w:p w:rsidR="008A6532" w:rsidRDefault="00F47085">
      <w:pPr>
        <w:pStyle w:val="ListParagraph"/>
        <w:numPr>
          <w:ilvl w:val="2"/>
          <w:numId w:val="30"/>
        </w:numPr>
        <w:tabs>
          <w:tab w:val="left" w:pos="1305"/>
        </w:tabs>
        <w:spacing w:before="10" w:line="404" w:lineRule="exact"/>
        <w:ind w:right="391" w:firstLine="197"/>
        <w:jc w:val="left"/>
        <w:rPr>
          <w:sz w:val="18"/>
        </w:rPr>
      </w:pPr>
      <w:r>
        <w:rPr>
          <w:color w:val="231F20"/>
          <w:sz w:val="18"/>
        </w:rPr>
        <w:t xml:space="preserve">. 1 . </w:t>
      </w:r>
      <w:r>
        <w:rPr>
          <w:color w:val="231F20"/>
          <w:spacing w:val="12"/>
          <w:sz w:val="18"/>
        </w:rPr>
        <w:t xml:space="preserve">Про </w:t>
      </w:r>
      <w:r>
        <w:rPr>
          <w:color w:val="231F20"/>
          <w:spacing w:val="15"/>
          <w:sz w:val="18"/>
        </w:rPr>
        <w:t xml:space="preserve">сторни план </w:t>
      </w:r>
      <w:r>
        <w:rPr>
          <w:color w:val="231F20"/>
          <w:spacing w:val="15"/>
          <w:sz w:val="18"/>
        </w:rPr>
        <w:t xml:space="preserve">Републике Србије </w:t>
      </w:r>
      <w:r>
        <w:rPr>
          <w:color w:val="231F20"/>
          <w:sz w:val="18"/>
        </w:rPr>
        <w:t xml:space="preserve">Просторним планом </w:t>
      </w:r>
      <w:r>
        <w:rPr>
          <w:color w:val="231F20"/>
          <w:spacing w:val="-3"/>
          <w:sz w:val="18"/>
        </w:rPr>
        <w:t xml:space="preserve">Републике </w:t>
      </w:r>
      <w:r>
        <w:rPr>
          <w:color w:val="231F20"/>
          <w:sz w:val="18"/>
        </w:rPr>
        <w:t>Србије утврђено је да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процес</w:t>
      </w:r>
    </w:p>
    <w:p w:rsidR="008A6532" w:rsidRDefault="00F47085">
      <w:pPr>
        <w:pStyle w:val="BodyText"/>
        <w:spacing w:line="157" w:lineRule="exact"/>
        <w:ind w:left="110"/>
        <w:jc w:val="left"/>
      </w:pPr>
      <w:r>
        <w:rPr>
          <w:color w:val="231F20"/>
        </w:rPr>
        <w:t>припреме и уређења територије за потребе одбране земље (опера-</w:t>
      </w:r>
    </w:p>
    <w:p w:rsidR="008A6532" w:rsidRDefault="00F47085">
      <w:pPr>
        <w:pStyle w:val="BodyText"/>
        <w:spacing w:before="2" w:line="232" w:lineRule="auto"/>
        <w:ind w:left="110" w:right="391"/>
      </w:pPr>
      <w:r>
        <w:rPr>
          <w:color w:val="231F20"/>
        </w:rPr>
        <w:t>тивни циљеви) подразумева сталне активности на: прилагођавању укупне инфраструктуре на територији Републике Србије потреба- ма одбране земље (усаглашавањем и прилагођавањем просторних</w:t>
      </w:r>
    </w:p>
    <w:p w:rsidR="008A6532" w:rsidRDefault="008A6532">
      <w:pPr>
        <w:spacing w:line="232" w:lineRule="auto"/>
        <w:sectPr w:rsidR="008A6532">
          <w:pgSz w:w="12480" w:h="15650"/>
          <w:pgMar w:top="80" w:right="740" w:bottom="280" w:left="740" w:header="720" w:footer="720" w:gutter="0"/>
          <w:cols w:num="2" w:space="720" w:equalWidth="0">
            <w:col w:w="5253" w:space="132"/>
            <w:col w:w="5615"/>
          </w:cols>
        </w:sectPr>
      </w:pPr>
    </w:p>
    <w:p w:rsidR="008A6532" w:rsidRDefault="00F47085">
      <w:pPr>
        <w:pStyle w:val="BodyText"/>
        <w:spacing w:before="73" w:line="232" w:lineRule="auto"/>
        <w:ind w:left="393"/>
      </w:pPr>
      <w:r>
        <w:lastRenderedPageBreak/>
        <w:pict>
          <v:line id="_x0000_s1040" style="position:absolute;left:0;text-align:left;z-index:251651584;mso-position-horizontal-relative:page;mso-position-vertical-relative:page" from="318.9pt,9.65pt" to="318.9pt,746.65pt" strokecolor="#231f20" strokeweight=".6pt">
            <w10:wrap anchorx="page" anchory="page"/>
          </v:line>
        </w:pict>
      </w:r>
      <w:r>
        <w:rPr>
          <w:color w:val="231F20"/>
        </w:rPr>
        <w:t>и урбанистичких планова и пројеката великих те</w:t>
      </w:r>
      <w:r>
        <w:rPr>
          <w:color w:val="231F20"/>
        </w:rPr>
        <w:t xml:space="preserve">хничких система и објеката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значаја за одбрану) и планирање и уређење систе- ма и елемената инфраструктуре одбране,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користе Министар- ство одбране  и Војска  Србије за реализацију својих активности  и задатака. У складу са стратешким опредељењем, во</w:t>
      </w:r>
      <w:r>
        <w:rPr>
          <w:color w:val="231F20"/>
        </w:rPr>
        <w:t xml:space="preserve">јна база, у организационом, функционалном и просторном смислу треба да </w:t>
      </w:r>
      <w:r>
        <w:rPr>
          <w:color w:val="231F20"/>
          <w:spacing w:val="-5"/>
        </w:rPr>
        <w:t xml:space="preserve">буде </w:t>
      </w:r>
      <w:r>
        <w:rPr>
          <w:color w:val="231F20"/>
        </w:rPr>
        <w:t xml:space="preserve">основни елемент инфраструктуре одбране. Основно страте- </w:t>
      </w:r>
      <w:r>
        <w:rPr>
          <w:color w:val="231F20"/>
          <w:spacing w:val="-4"/>
        </w:rPr>
        <w:t xml:space="preserve">шко </w:t>
      </w:r>
      <w:r>
        <w:rPr>
          <w:color w:val="231F20"/>
        </w:rPr>
        <w:t>опредељење просторног планирања инфраструктуре одбране јесте рационална организација, уређење и коришћење простора у скл</w:t>
      </w:r>
      <w:r>
        <w:rPr>
          <w:color w:val="231F20"/>
        </w:rPr>
        <w:t>аду са дугорочним потребама Министарства одбране и Војске Србије и потенцијалима природних и створених вредности. Овим се постиже рационалније коришћење простора, као и постизање већег степена интегрисаности простора за потребе система одбра- не и простора</w:t>
      </w:r>
      <w:r>
        <w:rPr>
          <w:color w:val="231F20"/>
        </w:rPr>
        <w:t xml:space="preserve"> посебне намене у простор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 xml:space="preserve">Србије у ци- љу стварања услова за дугорочни економски и социјални развој. За </w:t>
      </w:r>
      <w:r>
        <w:rPr>
          <w:color w:val="231F20"/>
          <w:spacing w:val="-3"/>
        </w:rPr>
        <w:t xml:space="preserve">комплексе које </w:t>
      </w:r>
      <w:r>
        <w:rPr>
          <w:color w:val="231F20"/>
        </w:rPr>
        <w:t>користи Министарство одбране и Војска Србије 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дугорочно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перспективни,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планирана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модернизација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са- држаја.</w:t>
      </w:r>
    </w:p>
    <w:p w:rsidR="008A6532" w:rsidRDefault="008A6532">
      <w:pPr>
        <w:pStyle w:val="BodyText"/>
        <w:jc w:val="left"/>
        <w:rPr>
          <w:sz w:val="16"/>
        </w:rPr>
      </w:pPr>
    </w:p>
    <w:p w:rsidR="008A6532" w:rsidRDefault="00F47085">
      <w:pPr>
        <w:pStyle w:val="ListParagraph"/>
        <w:numPr>
          <w:ilvl w:val="2"/>
          <w:numId w:val="30"/>
        </w:numPr>
        <w:tabs>
          <w:tab w:val="left" w:pos="1022"/>
        </w:tabs>
        <w:spacing w:before="1" w:line="232" w:lineRule="auto"/>
        <w:ind w:left="420" w:right="26" w:firstLine="0"/>
        <w:jc w:val="left"/>
        <w:rPr>
          <w:sz w:val="18"/>
        </w:rPr>
      </w:pPr>
      <w:r>
        <w:rPr>
          <w:color w:val="231F20"/>
          <w:sz w:val="18"/>
        </w:rPr>
        <w:t xml:space="preserve">. 2 . </w:t>
      </w:r>
      <w:r>
        <w:rPr>
          <w:color w:val="231F20"/>
          <w:spacing w:val="12"/>
          <w:sz w:val="18"/>
        </w:rPr>
        <w:t>Ур</w:t>
      </w:r>
      <w:r>
        <w:rPr>
          <w:color w:val="231F20"/>
          <w:spacing w:val="12"/>
          <w:sz w:val="18"/>
        </w:rPr>
        <w:t xml:space="preserve">едба </w:t>
      </w:r>
      <w:r>
        <w:rPr>
          <w:color w:val="231F20"/>
          <w:sz w:val="18"/>
        </w:rPr>
        <w:t xml:space="preserve">о </w:t>
      </w:r>
      <w:r>
        <w:rPr>
          <w:color w:val="231F20"/>
          <w:spacing w:val="16"/>
          <w:sz w:val="18"/>
        </w:rPr>
        <w:t xml:space="preserve">утврђивању </w:t>
      </w:r>
      <w:r>
        <w:rPr>
          <w:color w:val="231F20"/>
          <w:spacing w:val="15"/>
          <w:sz w:val="18"/>
        </w:rPr>
        <w:t xml:space="preserve">Региона лног </w:t>
      </w:r>
      <w:r>
        <w:rPr>
          <w:color w:val="231F20"/>
          <w:spacing w:val="12"/>
          <w:sz w:val="18"/>
        </w:rPr>
        <w:t xml:space="preserve">про </w:t>
      </w:r>
      <w:r>
        <w:rPr>
          <w:color w:val="231F20"/>
          <w:spacing w:val="15"/>
          <w:sz w:val="18"/>
        </w:rPr>
        <w:t xml:space="preserve">сторног плана </w:t>
      </w:r>
      <w:r>
        <w:rPr>
          <w:color w:val="231F20"/>
          <w:spacing w:val="16"/>
          <w:sz w:val="18"/>
        </w:rPr>
        <w:t xml:space="preserve">општина </w:t>
      </w:r>
      <w:r>
        <w:rPr>
          <w:color w:val="231F20"/>
          <w:spacing w:val="15"/>
          <w:sz w:val="18"/>
        </w:rPr>
        <w:t>Јужног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pacing w:val="16"/>
          <w:sz w:val="18"/>
        </w:rPr>
        <w:t>Поморавља</w:t>
      </w:r>
    </w:p>
    <w:p w:rsidR="008A6532" w:rsidRDefault="00F47085">
      <w:pPr>
        <w:pStyle w:val="BodyText"/>
        <w:spacing w:line="204" w:lineRule="exact"/>
        <w:ind w:left="1162"/>
        <w:jc w:val="left"/>
      </w:pPr>
      <w:r>
        <w:rPr>
          <w:color w:val="231F20"/>
        </w:rPr>
        <w:t>(„ Службени гласник Р С”, број 83 / 10 )</w:t>
      </w:r>
    </w:p>
    <w:p w:rsidR="008A6532" w:rsidRDefault="008A6532">
      <w:pPr>
        <w:pStyle w:val="BodyText"/>
        <w:spacing w:before="5"/>
        <w:jc w:val="left"/>
        <w:rPr>
          <w:sz w:val="17"/>
        </w:rPr>
      </w:pPr>
    </w:p>
    <w:p w:rsidR="008A6532" w:rsidRDefault="00F47085">
      <w:pPr>
        <w:pStyle w:val="BodyText"/>
        <w:spacing w:line="232" w:lineRule="auto"/>
        <w:ind w:left="395" w:right="1" w:firstLine="396"/>
      </w:pPr>
      <w:r>
        <w:rPr>
          <w:color w:val="231F20"/>
          <w:spacing w:val="-4"/>
        </w:rPr>
        <w:t xml:space="preserve">Уредбом </w:t>
      </w:r>
      <w:r>
        <w:rPr>
          <w:color w:val="231F20"/>
        </w:rPr>
        <w:t xml:space="preserve">о утврђивању Регионалног просторног плана оп- штина Јужног Поморавља, утврђене су специфичности одбране земље на подручју у </w:t>
      </w:r>
      <w:r>
        <w:rPr>
          <w:color w:val="231F20"/>
          <w:spacing w:val="-3"/>
        </w:rPr>
        <w:t xml:space="preserve">обухвату </w:t>
      </w:r>
      <w:r>
        <w:rPr>
          <w:color w:val="231F20"/>
        </w:rPr>
        <w:t xml:space="preserve">Регионалног просторног плана оп- штина Јужног Поморавља. </w:t>
      </w:r>
      <w:r>
        <w:rPr>
          <w:color w:val="231F20"/>
          <w:spacing w:val="-3"/>
        </w:rPr>
        <w:t xml:space="preserve">Уређење </w:t>
      </w:r>
      <w:r>
        <w:rPr>
          <w:color w:val="231F20"/>
        </w:rPr>
        <w:t xml:space="preserve">подручја Регионалног про- сторног плана општина Јужног Поморавља за потребе одбране и заштите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ратних разарања заснива се на важећим прописима, ставовима, </w:t>
      </w:r>
      <w:r>
        <w:rPr>
          <w:color w:val="231F20"/>
          <w:spacing w:val="-4"/>
        </w:rPr>
        <w:t xml:space="preserve">Условима </w:t>
      </w:r>
      <w:r>
        <w:rPr>
          <w:color w:val="231F20"/>
        </w:rPr>
        <w:t>и захтевима Мини</w:t>
      </w:r>
      <w:r>
        <w:rPr>
          <w:color w:val="231F20"/>
        </w:rPr>
        <w:t xml:space="preserve">старства одбране. Зна- чајан део подручја Просторног плана се налази у Копненој зони безбедности (у даљем тексту: КЗБ) (делови територија општина Медвеђа, Врање, Бујановац и Прешево). На подручју Просторног плана присутни су објекти и </w:t>
      </w:r>
      <w:r>
        <w:rPr>
          <w:color w:val="231F20"/>
          <w:spacing w:val="-3"/>
        </w:rPr>
        <w:t xml:space="preserve">комплекси од </w:t>
      </w:r>
      <w:r>
        <w:rPr>
          <w:color w:val="231F20"/>
        </w:rPr>
        <w:t xml:space="preserve">значаја </w:t>
      </w:r>
      <w:r>
        <w:rPr>
          <w:color w:val="231F20"/>
        </w:rPr>
        <w:t xml:space="preserve">за одбрану зе- мље (перспективни објекти и </w:t>
      </w:r>
      <w:r>
        <w:rPr>
          <w:color w:val="231F20"/>
          <w:spacing w:val="-3"/>
        </w:rPr>
        <w:t xml:space="preserve">комплекси) </w:t>
      </w:r>
      <w:r>
        <w:rPr>
          <w:color w:val="231F20"/>
        </w:rPr>
        <w:t xml:space="preserve">за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су утврђене зоне заштите и режими коришћења у виду забране и различите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степене ограничења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градње.</w:t>
      </w:r>
    </w:p>
    <w:p w:rsidR="008A6532" w:rsidRDefault="008A6532">
      <w:pPr>
        <w:pStyle w:val="BodyText"/>
        <w:spacing w:before="9"/>
        <w:jc w:val="left"/>
        <w:rPr>
          <w:sz w:val="15"/>
        </w:rPr>
      </w:pPr>
    </w:p>
    <w:p w:rsidR="008A6532" w:rsidRDefault="00F47085">
      <w:pPr>
        <w:pStyle w:val="ListParagraph"/>
        <w:numPr>
          <w:ilvl w:val="2"/>
          <w:numId w:val="30"/>
        </w:numPr>
        <w:tabs>
          <w:tab w:val="left" w:pos="1334"/>
        </w:tabs>
        <w:spacing w:before="1" w:line="232" w:lineRule="auto"/>
        <w:ind w:left="397" w:firstLine="335"/>
        <w:jc w:val="left"/>
        <w:rPr>
          <w:sz w:val="18"/>
        </w:rPr>
      </w:pPr>
      <w:r>
        <w:rPr>
          <w:color w:val="231F20"/>
          <w:sz w:val="18"/>
        </w:rPr>
        <w:t xml:space="preserve">. 3 . </w:t>
      </w:r>
      <w:r>
        <w:rPr>
          <w:color w:val="231F20"/>
          <w:spacing w:val="12"/>
          <w:sz w:val="18"/>
        </w:rPr>
        <w:t xml:space="preserve">Уредба </w:t>
      </w:r>
      <w:r>
        <w:rPr>
          <w:color w:val="231F20"/>
          <w:sz w:val="18"/>
        </w:rPr>
        <w:t xml:space="preserve">о </w:t>
      </w:r>
      <w:r>
        <w:rPr>
          <w:color w:val="231F20"/>
          <w:spacing w:val="16"/>
          <w:sz w:val="18"/>
        </w:rPr>
        <w:t xml:space="preserve">утврђивању </w:t>
      </w:r>
      <w:r>
        <w:rPr>
          <w:color w:val="231F20"/>
          <w:spacing w:val="12"/>
          <w:sz w:val="18"/>
        </w:rPr>
        <w:t xml:space="preserve">Про </w:t>
      </w:r>
      <w:r>
        <w:rPr>
          <w:color w:val="231F20"/>
          <w:spacing w:val="15"/>
          <w:sz w:val="18"/>
        </w:rPr>
        <w:t xml:space="preserve">сторног плана подручја </w:t>
      </w:r>
      <w:r>
        <w:rPr>
          <w:color w:val="231F20"/>
          <w:spacing w:val="16"/>
          <w:sz w:val="18"/>
        </w:rPr>
        <w:t xml:space="preserve">инфраст руктурног </w:t>
      </w:r>
      <w:r>
        <w:rPr>
          <w:color w:val="231F20"/>
          <w:spacing w:val="15"/>
          <w:sz w:val="18"/>
        </w:rPr>
        <w:t xml:space="preserve">коридора </w:t>
      </w:r>
      <w:r>
        <w:rPr>
          <w:color w:val="231F20"/>
          <w:spacing w:val="12"/>
          <w:sz w:val="18"/>
        </w:rPr>
        <w:t xml:space="preserve">Ниш </w:t>
      </w:r>
      <w:r>
        <w:rPr>
          <w:color w:val="231F20"/>
          <w:sz w:val="18"/>
        </w:rPr>
        <w:t xml:space="preserve">– </w:t>
      </w:r>
      <w:r>
        <w:rPr>
          <w:color w:val="231F20"/>
          <w:spacing w:val="16"/>
          <w:sz w:val="18"/>
        </w:rPr>
        <w:t xml:space="preserve">граница </w:t>
      </w:r>
      <w:r>
        <w:rPr>
          <w:color w:val="231F20"/>
          <w:spacing w:val="15"/>
          <w:sz w:val="18"/>
        </w:rPr>
        <w:t>Р</w:t>
      </w:r>
      <w:r>
        <w:rPr>
          <w:color w:val="231F20"/>
          <w:spacing w:val="15"/>
          <w:sz w:val="18"/>
        </w:rPr>
        <w:t>епублике</w:t>
      </w:r>
      <w:r>
        <w:rPr>
          <w:color w:val="231F20"/>
          <w:spacing w:val="42"/>
          <w:sz w:val="18"/>
        </w:rPr>
        <w:t xml:space="preserve"> </w:t>
      </w:r>
      <w:r>
        <w:rPr>
          <w:color w:val="231F20"/>
          <w:spacing w:val="16"/>
          <w:sz w:val="18"/>
        </w:rPr>
        <w:t>Македоније</w:t>
      </w:r>
    </w:p>
    <w:p w:rsidR="008A6532" w:rsidRDefault="008A6532">
      <w:pPr>
        <w:pStyle w:val="BodyText"/>
        <w:spacing w:before="8"/>
        <w:jc w:val="left"/>
        <w:rPr>
          <w:sz w:val="17"/>
        </w:rPr>
      </w:pPr>
    </w:p>
    <w:p w:rsidR="008A6532" w:rsidRDefault="00F47085">
      <w:pPr>
        <w:pStyle w:val="BodyText"/>
        <w:spacing w:line="232" w:lineRule="auto"/>
        <w:ind w:left="393" w:firstLine="400"/>
      </w:pPr>
      <w:r>
        <w:rPr>
          <w:color w:val="231F20"/>
        </w:rPr>
        <w:t xml:space="preserve">Просторним планом подручја инфраструктурног коридора Ниш – граница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 xml:space="preserve">Македоније утврђени су следећи посто- јећи и планирани магистрални инфраструктурни системи са њи- ховим заштитним појасима: државни пут IА реда број 1 </w:t>
      </w:r>
      <w:r>
        <w:rPr>
          <w:color w:val="231F20"/>
          <w:spacing w:val="-3"/>
        </w:rPr>
        <w:t xml:space="preserve">(аутопут </w:t>
      </w:r>
      <w:r>
        <w:rPr>
          <w:color w:val="231F20"/>
        </w:rPr>
        <w:t xml:space="preserve">Е-75), са пратећим објектима у функцији пута и корисника сао- браћаја, и то делови деоница Владичин Хан – Бујановац/Левосоје (km 900+100 – km 942+195) и Бујановац/Левосоје – граница Ре- </w:t>
      </w:r>
      <w:r>
        <w:rPr>
          <w:color w:val="231F20"/>
          <w:spacing w:val="-3"/>
        </w:rPr>
        <w:t xml:space="preserve">публике </w:t>
      </w:r>
      <w:r>
        <w:rPr>
          <w:color w:val="231F20"/>
        </w:rPr>
        <w:t>Македоније (km 942+195 – km 963+954)</w:t>
      </w:r>
      <w:r>
        <w:rPr>
          <w:color w:val="231F20"/>
          <w:position w:val="6"/>
          <w:sz w:val="10"/>
        </w:rPr>
        <w:t>1</w:t>
      </w:r>
      <w:r>
        <w:rPr>
          <w:color w:val="231F20"/>
        </w:rPr>
        <w:t>, као изграђене деонице аутопута); планирана пруга за велике брзине Е-85 и по- стојећа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једноколосечна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пруга,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магистрални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оптички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кабл,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гасовод, далеководи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водопривредни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објекти,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зона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утицаја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коридора. Резервисан је простор потенцијалног коридора пл</w:t>
      </w:r>
      <w:r>
        <w:rPr>
          <w:color w:val="231F20"/>
        </w:rPr>
        <w:t>овног пута Ду- нав – Егејско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море.</w:t>
      </w:r>
    </w:p>
    <w:p w:rsidR="008A6532" w:rsidRDefault="00F47085">
      <w:pPr>
        <w:pStyle w:val="BodyText"/>
        <w:spacing w:before="11" w:line="232" w:lineRule="auto"/>
        <w:ind w:left="394" w:firstLine="396"/>
      </w:pPr>
      <w:r>
        <w:rPr>
          <w:color w:val="231F20"/>
        </w:rPr>
        <w:t xml:space="preserve">Просторним планом подручја инфраструктурног  коридо-  ра Ниш – граница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 xml:space="preserve">Македоније утврђен је план веза инфраструктурних система са окружењем као и утицај инфра- структурног коридора на животну </w:t>
      </w:r>
      <w:r>
        <w:rPr>
          <w:color w:val="231F20"/>
          <w:spacing w:val="-3"/>
        </w:rPr>
        <w:t xml:space="preserve">средину, </w:t>
      </w:r>
      <w:r>
        <w:rPr>
          <w:color w:val="231F20"/>
        </w:rPr>
        <w:t xml:space="preserve">природна </w:t>
      </w:r>
      <w:r>
        <w:rPr>
          <w:color w:val="231F20"/>
        </w:rPr>
        <w:t xml:space="preserve">и непокрет- на </w:t>
      </w:r>
      <w:r>
        <w:rPr>
          <w:color w:val="231F20"/>
          <w:spacing w:val="-2"/>
        </w:rPr>
        <w:t xml:space="preserve">културна </w:t>
      </w:r>
      <w:r>
        <w:rPr>
          <w:color w:val="231F20"/>
        </w:rPr>
        <w:t xml:space="preserve">добра. Утврђене су оквирне површине за планиране магистралне инфраструктурне системе у инфраструктурном </w:t>
      </w:r>
      <w:r>
        <w:rPr>
          <w:color w:val="231F20"/>
          <w:spacing w:val="-4"/>
        </w:rPr>
        <w:t xml:space="preserve">ко- </w:t>
      </w:r>
      <w:r>
        <w:rPr>
          <w:color w:val="231F20"/>
        </w:rPr>
        <w:t>ридору (и то за: трајно заузимање земљишта за потребе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изградње</w:t>
      </w:r>
    </w:p>
    <w:p w:rsidR="008A6532" w:rsidRDefault="00F47085">
      <w:pPr>
        <w:pStyle w:val="BodyText"/>
        <w:spacing w:before="6" w:line="232" w:lineRule="auto"/>
        <w:ind w:left="395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функционисања и заштитне појасе) применом следећих крите- </w:t>
      </w:r>
      <w:r>
        <w:rPr>
          <w:color w:val="231F20"/>
        </w:rPr>
        <w:t>ријума: задовољење просторних услова за смештање планираног инфраструктурног система; утврђивање безбедног растојања од инфраструктурног система, ради заштите од негативних утицаја на животну средину, у првом реду од буке и аерозагађења; и обез- беђење заш</w:t>
      </w:r>
      <w:r>
        <w:rPr>
          <w:color w:val="231F20"/>
        </w:rPr>
        <w:t>тите основних функција у експлоатацији инфраструк- турног система од негативних утицаја из окружења, у првом реду</w:t>
      </w:r>
    </w:p>
    <w:p w:rsidR="008A6532" w:rsidRDefault="00F47085">
      <w:pPr>
        <w:spacing w:line="159" w:lineRule="exact"/>
        <w:ind w:left="393"/>
        <w:rPr>
          <w:sz w:val="14"/>
        </w:rPr>
      </w:pPr>
      <w:r>
        <w:rPr>
          <w:color w:val="231F20"/>
          <w:w w:val="66"/>
          <w:sz w:val="14"/>
        </w:rPr>
        <w:t xml:space="preserve"> </w:t>
      </w:r>
      <w:r>
        <w:rPr>
          <w:color w:val="231F20"/>
          <w:w w:val="75"/>
          <w:sz w:val="14"/>
        </w:rPr>
        <w:t>– – – – – – – – – –</w:t>
      </w:r>
    </w:p>
    <w:p w:rsidR="008A6532" w:rsidRDefault="00F47085">
      <w:pPr>
        <w:ind w:left="677" w:right="2" w:hanging="284"/>
        <w:jc w:val="both"/>
        <w:rPr>
          <w:sz w:val="14"/>
        </w:rPr>
      </w:pPr>
      <w:r>
        <w:rPr>
          <w:color w:val="231F20"/>
          <w:sz w:val="14"/>
        </w:rPr>
        <w:t xml:space="preserve">1 С обзиром на промене референтног система у </w:t>
      </w:r>
      <w:r>
        <w:rPr>
          <w:color w:val="231F20"/>
          <w:spacing w:val="-3"/>
          <w:sz w:val="14"/>
        </w:rPr>
        <w:t xml:space="preserve">Уредби </w:t>
      </w:r>
      <w:r>
        <w:rPr>
          <w:color w:val="231F20"/>
          <w:sz w:val="14"/>
        </w:rPr>
        <w:t xml:space="preserve">о  категоризацији  др- жавних путева („Службени гласник РС”, бр. 105/13, 119/13 и 93/15) веза са да- тим стационажама деоница </w:t>
      </w:r>
      <w:r>
        <w:rPr>
          <w:color w:val="231F20"/>
          <w:spacing w:val="-3"/>
          <w:sz w:val="14"/>
        </w:rPr>
        <w:t xml:space="preserve">од </w:t>
      </w:r>
      <w:r>
        <w:rPr>
          <w:color w:val="231F20"/>
          <w:sz w:val="14"/>
        </w:rPr>
        <w:t>петље Владичин Хан – Бујановац/Левосоје (km 519+489 – km 561+622) и Бујановац/Левосоје – граница Републике Македоније (km 561+6</w:t>
      </w:r>
      <w:r>
        <w:rPr>
          <w:color w:val="231F20"/>
          <w:sz w:val="14"/>
        </w:rPr>
        <w:t>22 – km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sz w:val="14"/>
        </w:rPr>
        <w:t>583+363).</w:t>
      </w:r>
    </w:p>
    <w:p w:rsidR="008A6532" w:rsidRDefault="00F47085">
      <w:pPr>
        <w:pStyle w:val="BodyText"/>
        <w:spacing w:before="73" w:line="232" w:lineRule="auto"/>
        <w:ind w:left="239" w:right="108"/>
      </w:pPr>
      <w:r>
        <w:br w:type="column"/>
      </w:r>
      <w:r>
        <w:rPr>
          <w:color w:val="231F20"/>
        </w:rPr>
        <w:t>од непланске изградње, неконтролисаног одлагања отпада и дру- гих активности. Установљени се режими коришћења простора и правила за уређивање заштитних појаса инфраструктурних систе- ма (непосредног и ширег) и простора посебне намене.</w:t>
      </w:r>
    </w:p>
    <w:p w:rsidR="008A6532" w:rsidRDefault="00F47085">
      <w:pPr>
        <w:pStyle w:val="ListParagraph"/>
        <w:numPr>
          <w:ilvl w:val="1"/>
          <w:numId w:val="34"/>
        </w:numPr>
        <w:tabs>
          <w:tab w:val="left" w:pos="919"/>
        </w:tabs>
        <w:spacing w:before="170" w:line="230" w:lineRule="auto"/>
        <w:ind w:left="2368" w:right="472" w:hanging="1765"/>
        <w:jc w:val="left"/>
        <w:rPr>
          <w:i/>
          <w:sz w:val="18"/>
        </w:rPr>
      </w:pPr>
      <w:r>
        <w:rPr>
          <w:i/>
          <w:color w:val="231F20"/>
          <w:sz w:val="18"/>
        </w:rPr>
        <w:t>На</w:t>
      </w:r>
      <w:r>
        <w:rPr>
          <w:i/>
          <w:color w:val="231F20"/>
          <w:sz w:val="18"/>
        </w:rPr>
        <w:t>ционалне и локалне стратегије, планови и остали документи</w:t>
      </w:r>
    </w:p>
    <w:p w:rsidR="008A6532" w:rsidRDefault="008A6532">
      <w:pPr>
        <w:pStyle w:val="BodyText"/>
        <w:spacing w:before="4"/>
        <w:jc w:val="left"/>
        <w:rPr>
          <w:i/>
          <w:sz w:val="17"/>
        </w:rPr>
      </w:pPr>
    </w:p>
    <w:p w:rsidR="008A6532" w:rsidRDefault="00F47085">
      <w:pPr>
        <w:pStyle w:val="BodyText"/>
        <w:spacing w:line="230" w:lineRule="auto"/>
        <w:ind w:left="239" w:right="108" w:firstLine="396"/>
      </w:pPr>
      <w:r>
        <w:rPr>
          <w:color w:val="231F20"/>
          <w:spacing w:val="-5"/>
        </w:rPr>
        <w:t xml:space="preserve">Одлуком </w:t>
      </w:r>
      <w:r>
        <w:rPr>
          <w:color w:val="231F20"/>
        </w:rPr>
        <w:t xml:space="preserve">о </w:t>
      </w:r>
      <w:r>
        <w:rPr>
          <w:color w:val="231F20"/>
          <w:spacing w:val="-3"/>
        </w:rPr>
        <w:t xml:space="preserve">усвајању </w:t>
      </w:r>
      <w:r>
        <w:rPr>
          <w:color w:val="231F20"/>
          <w:spacing w:val="-4"/>
        </w:rPr>
        <w:t xml:space="preserve">Стратегије </w:t>
      </w:r>
      <w:r>
        <w:rPr>
          <w:color w:val="231F20"/>
          <w:spacing w:val="-3"/>
        </w:rPr>
        <w:t xml:space="preserve">националне </w:t>
      </w:r>
      <w:r>
        <w:rPr>
          <w:color w:val="231F20"/>
          <w:spacing w:val="-4"/>
        </w:rPr>
        <w:t xml:space="preserve">безбедности </w:t>
      </w:r>
      <w:r>
        <w:rPr>
          <w:color w:val="231F20"/>
          <w:spacing w:val="-3"/>
        </w:rPr>
        <w:t xml:space="preserve">Репу- </w:t>
      </w:r>
      <w:r>
        <w:rPr>
          <w:color w:val="231F20"/>
          <w:spacing w:val="-5"/>
        </w:rPr>
        <w:t xml:space="preserve">блике </w:t>
      </w:r>
      <w:r>
        <w:rPr>
          <w:color w:val="231F20"/>
          <w:spacing w:val="-3"/>
        </w:rPr>
        <w:t xml:space="preserve">Србије </w:t>
      </w:r>
      <w:r>
        <w:rPr>
          <w:color w:val="231F20"/>
          <w:spacing w:val="-4"/>
        </w:rPr>
        <w:t xml:space="preserve">(„Службени гласник </w:t>
      </w:r>
      <w:r>
        <w:rPr>
          <w:color w:val="231F20"/>
        </w:rPr>
        <w:t xml:space="preserve">РС”, </w:t>
      </w:r>
      <w:r>
        <w:rPr>
          <w:color w:val="231F20"/>
          <w:spacing w:val="-3"/>
        </w:rPr>
        <w:t xml:space="preserve">број 88/09), утврђено </w:t>
      </w:r>
      <w:r>
        <w:rPr>
          <w:color w:val="231F20"/>
        </w:rPr>
        <w:t xml:space="preserve">је да  се </w:t>
      </w:r>
      <w:r>
        <w:rPr>
          <w:color w:val="231F20"/>
          <w:spacing w:val="-5"/>
        </w:rPr>
        <w:t xml:space="preserve">Република </w:t>
      </w:r>
      <w:r>
        <w:rPr>
          <w:color w:val="231F20"/>
          <w:spacing w:val="-3"/>
        </w:rPr>
        <w:t xml:space="preserve">Србија залаже </w:t>
      </w:r>
      <w:r>
        <w:rPr>
          <w:color w:val="231F20"/>
        </w:rPr>
        <w:t xml:space="preserve">за </w:t>
      </w:r>
      <w:r>
        <w:rPr>
          <w:color w:val="231F20"/>
          <w:spacing w:val="-3"/>
        </w:rPr>
        <w:t xml:space="preserve">регионалну сарадњу </w:t>
      </w:r>
      <w:r>
        <w:rPr>
          <w:color w:val="231F20"/>
        </w:rPr>
        <w:t xml:space="preserve">у </w:t>
      </w:r>
      <w:r>
        <w:rPr>
          <w:color w:val="231F20"/>
          <w:spacing w:val="-4"/>
        </w:rPr>
        <w:t xml:space="preserve">областима </w:t>
      </w:r>
      <w:r>
        <w:rPr>
          <w:color w:val="231F20"/>
        </w:rPr>
        <w:t xml:space="preserve">за- </w:t>
      </w:r>
      <w:r>
        <w:rPr>
          <w:color w:val="231F20"/>
          <w:spacing w:val="-4"/>
        </w:rPr>
        <w:t>једничк</w:t>
      </w:r>
      <w:r>
        <w:rPr>
          <w:color w:val="231F20"/>
          <w:spacing w:val="-4"/>
        </w:rPr>
        <w:t xml:space="preserve">е </w:t>
      </w:r>
      <w:r>
        <w:rPr>
          <w:color w:val="231F20"/>
          <w:spacing w:val="-5"/>
        </w:rPr>
        <w:t xml:space="preserve">обуке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ангажовања </w:t>
      </w:r>
      <w:r>
        <w:rPr>
          <w:color w:val="231F20"/>
          <w:spacing w:val="-3"/>
        </w:rPr>
        <w:t xml:space="preserve">елемената система </w:t>
      </w:r>
      <w:r>
        <w:rPr>
          <w:color w:val="231F20"/>
          <w:spacing w:val="-4"/>
        </w:rPr>
        <w:t xml:space="preserve">безбедности </w:t>
      </w:r>
      <w:r>
        <w:rPr>
          <w:color w:val="231F20"/>
        </w:rPr>
        <w:t xml:space="preserve">у </w:t>
      </w:r>
      <w:r>
        <w:rPr>
          <w:color w:val="231F20"/>
          <w:spacing w:val="-5"/>
        </w:rPr>
        <w:t xml:space="preserve">мул- </w:t>
      </w:r>
      <w:r>
        <w:rPr>
          <w:color w:val="231F20"/>
          <w:spacing w:val="-3"/>
        </w:rPr>
        <w:t xml:space="preserve">тинационалним операцијама. Војска Србије, </w:t>
      </w:r>
      <w:r>
        <w:rPr>
          <w:color w:val="231F20"/>
        </w:rPr>
        <w:t xml:space="preserve">у </w:t>
      </w:r>
      <w:r>
        <w:rPr>
          <w:color w:val="231F20"/>
          <w:spacing w:val="-5"/>
        </w:rPr>
        <w:t xml:space="preserve">том </w:t>
      </w:r>
      <w:r>
        <w:rPr>
          <w:color w:val="231F20"/>
          <w:spacing w:val="-6"/>
        </w:rPr>
        <w:t xml:space="preserve">смислу, </w:t>
      </w:r>
      <w:r>
        <w:rPr>
          <w:color w:val="231F20"/>
          <w:spacing w:val="-3"/>
        </w:rPr>
        <w:t xml:space="preserve">развија способности </w:t>
      </w:r>
      <w:r>
        <w:rPr>
          <w:color w:val="231F20"/>
        </w:rPr>
        <w:t xml:space="preserve">за </w:t>
      </w:r>
      <w:r>
        <w:rPr>
          <w:color w:val="231F20"/>
          <w:spacing w:val="-4"/>
        </w:rPr>
        <w:t xml:space="preserve">активан </w:t>
      </w:r>
      <w:r>
        <w:rPr>
          <w:color w:val="231F20"/>
          <w:spacing w:val="-3"/>
        </w:rPr>
        <w:t xml:space="preserve">допринос изградњи повољног </w:t>
      </w:r>
      <w:r>
        <w:rPr>
          <w:color w:val="231F20"/>
          <w:spacing w:val="-4"/>
        </w:rPr>
        <w:t xml:space="preserve">безбедносног окружења, партнерства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учешћа </w:t>
      </w:r>
      <w:r>
        <w:rPr>
          <w:color w:val="231F20"/>
        </w:rPr>
        <w:t xml:space="preserve">у </w:t>
      </w:r>
      <w:r>
        <w:rPr>
          <w:color w:val="231F20"/>
          <w:spacing w:val="-4"/>
        </w:rPr>
        <w:t xml:space="preserve">мултинационалним </w:t>
      </w:r>
      <w:r>
        <w:rPr>
          <w:color w:val="231F20"/>
          <w:spacing w:val="-3"/>
        </w:rPr>
        <w:t xml:space="preserve">операцијама </w:t>
      </w:r>
      <w:r>
        <w:rPr>
          <w:color w:val="231F20"/>
        </w:rPr>
        <w:t xml:space="preserve">са </w:t>
      </w:r>
      <w:r>
        <w:rPr>
          <w:color w:val="231F20"/>
          <w:spacing w:val="-5"/>
        </w:rPr>
        <w:t>мандат</w:t>
      </w:r>
      <w:r>
        <w:rPr>
          <w:color w:val="231F20"/>
          <w:spacing w:val="-5"/>
        </w:rPr>
        <w:t xml:space="preserve">ом </w:t>
      </w:r>
      <w:r>
        <w:rPr>
          <w:color w:val="231F20"/>
        </w:rPr>
        <w:t xml:space="preserve">УН, </w:t>
      </w:r>
      <w:r>
        <w:rPr>
          <w:color w:val="231F20"/>
          <w:spacing w:val="-3"/>
        </w:rPr>
        <w:t xml:space="preserve">као </w:t>
      </w:r>
      <w:r>
        <w:rPr>
          <w:color w:val="231F20"/>
        </w:rPr>
        <w:t xml:space="preserve">и за </w:t>
      </w:r>
      <w:r>
        <w:rPr>
          <w:color w:val="231F20"/>
          <w:spacing w:val="-4"/>
        </w:rPr>
        <w:t xml:space="preserve">подршку </w:t>
      </w:r>
      <w:r>
        <w:rPr>
          <w:color w:val="231F20"/>
          <w:spacing w:val="-3"/>
        </w:rPr>
        <w:t xml:space="preserve">цивилним </w:t>
      </w:r>
      <w:r>
        <w:rPr>
          <w:color w:val="231F20"/>
          <w:spacing w:val="-4"/>
        </w:rPr>
        <w:t xml:space="preserve">властима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супротста- вљању претњама </w:t>
      </w:r>
      <w:r>
        <w:rPr>
          <w:color w:val="231F20"/>
          <w:spacing w:val="-4"/>
        </w:rPr>
        <w:t xml:space="preserve">безбедности. Стратегијом </w:t>
      </w:r>
      <w:r>
        <w:rPr>
          <w:color w:val="231F20"/>
          <w:spacing w:val="-3"/>
        </w:rPr>
        <w:t xml:space="preserve">националне </w:t>
      </w:r>
      <w:r>
        <w:rPr>
          <w:color w:val="231F20"/>
          <w:spacing w:val="-4"/>
        </w:rPr>
        <w:t xml:space="preserve">безбедности </w:t>
      </w:r>
      <w:r>
        <w:rPr>
          <w:color w:val="231F20"/>
          <w:spacing w:val="-5"/>
        </w:rPr>
        <w:t xml:space="preserve">Републике </w:t>
      </w:r>
      <w:r>
        <w:rPr>
          <w:color w:val="231F20"/>
          <w:spacing w:val="-3"/>
        </w:rPr>
        <w:t xml:space="preserve">Србије утврђена </w:t>
      </w:r>
      <w:r>
        <w:rPr>
          <w:color w:val="231F20"/>
        </w:rPr>
        <w:t xml:space="preserve">је и </w:t>
      </w:r>
      <w:r>
        <w:rPr>
          <w:color w:val="231F20"/>
          <w:spacing w:val="-3"/>
        </w:rPr>
        <w:t xml:space="preserve">опредељеност </w:t>
      </w:r>
      <w:r>
        <w:rPr>
          <w:color w:val="231F20"/>
          <w:spacing w:val="-5"/>
        </w:rPr>
        <w:t xml:space="preserve">Републике </w:t>
      </w:r>
      <w:r>
        <w:rPr>
          <w:color w:val="231F20"/>
          <w:spacing w:val="-3"/>
        </w:rPr>
        <w:t xml:space="preserve">Србије </w:t>
      </w:r>
      <w:r>
        <w:rPr>
          <w:color w:val="231F20"/>
        </w:rPr>
        <w:t xml:space="preserve">да </w:t>
      </w:r>
      <w:r>
        <w:rPr>
          <w:color w:val="231F20"/>
          <w:spacing w:val="-3"/>
        </w:rPr>
        <w:t xml:space="preserve">обнови традицију добрих односа </w:t>
      </w:r>
      <w:r>
        <w:rPr>
          <w:color w:val="231F20"/>
        </w:rPr>
        <w:t xml:space="preserve">са </w:t>
      </w:r>
      <w:r>
        <w:rPr>
          <w:color w:val="231F20"/>
          <w:spacing w:val="-3"/>
        </w:rPr>
        <w:t xml:space="preserve">Сједињеним Америчким Држа- </w:t>
      </w:r>
      <w:r>
        <w:rPr>
          <w:color w:val="231F20"/>
          <w:spacing w:val="-4"/>
        </w:rPr>
        <w:t xml:space="preserve">вама </w:t>
      </w:r>
      <w:r>
        <w:rPr>
          <w:color w:val="231F20"/>
        </w:rPr>
        <w:t xml:space="preserve">и да </w:t>
      </w:r>
      <w:r>
        <w:rPr>
          <w:color w:val="231F20"/>
          <w:spacing w:val="-3"/>
        </w:rPr>
        <w:t xml:space="preserve">ове односе унапређује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интересу </w:t>
      </w:r>
      <w:r>
        <w:rPr>
          <w:color w:val="231F20"/>
          <w:spacing w:val="-4"/>
        </w:rPr>
        <w:t xml:space="preserve">консолидације, </w:t>
      </w:r>
      <w:r>
        <w:rPr>
          <w:color w:val="231F20"/>
          <w:spacing w:val="-3"/>
        </w:rPr>
        <w:t xml:space="preserve">демокра- тије, стабилности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просперитета </w:t>
      </w:r>
      <w:r>
        <w:rPr>
          <w:color w:val="231F20"/>
        </w:rPr>
        <w:t xml:space="preserve">на </w:t>
      </w:r>
      <w:r>
        <w:rPr>
          <w:color w:val="231F20"/>
          <w:spacing w:val="-4"/>
        </w:rPr>
        <w:t>Западном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Балкану.</w:t>
      </w:r>
    </w:p>
    <w:p w:rsidR="008A6532" w:rsidRDefault="00F47085">
      <w:pPr>
        <w:pStyle w:val="BodyText"/>
        <w:spacing w:before="2" w:line="230" w:lineRule="auto"/>
        <w:ind w:left="239" w:right="107" w:firstLine="396"/>
      </w:pPr>
      <w:r>
        <w:rPr>
          <w:color w:val="231F20"/>
          <w:spacing w:val="-3"/>
        </w:rPr>
        <w:t xml:space="preserve">Одлуком </w:t>
      </w:r>
      <w:r>
        <w:rPr>
          <w:color w:val="231F20"/>
        </w:rPr>
        <w:t xml:space="preserve">о усвајању Стратегије одбране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 xml:space="preserve">Србије („Службени гласник РС”, број 88/09), утврђено је да Република Србија дозвољава привремено </w:t>
      </w:r>
      <w:r>
        <w:rPr>
          <w:color w:val="231F20"/>
        </w:rPr>
        <w:t xml:space="preserve">стационирање страних оружаних снага на својој територији само у оквиру мултинационалних опе- рација, на основу резолуција </w:t>
      </w:r>
      <w:r>
        <w:rPr>
          <w:color w:val="231F20"/>
          <w:spacing w:val="-4"/>
        </w:rPr>
        <w:t xml:space="preserve">ОУН </w:t>
      </w:r>
      <w:r>
        <w:rPr>
          <w:color w:val="231F20"/>
        </w:rPr>
        <w:t xml:space="preserve">и међународних уговора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је потврдила Народна скупштина, као и да је опредељена да делове својих оружаних снага ангажује на тер</w:t>
      </w:r>
      <w:r>
        <w:rPr>
          <w:color w:val="231F20"/>
        </w:rPr>
        <w:t>иторијама страних држава само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оквиру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мултинационалних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операција,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основу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резолуција </w:t>
      </w:r>
      <w:r>
        <w:rPr>
          <w:color w:val="231F20"/>
          <w:spacing w:val="-4"/>
        </w:rPr>
        <w:t xml:space="preserve">ОУН </w:t>
      </w:r>
      <w:r>
        <w:rPr>
          <w:color w:val="231F20"/>
        </w:rPr>
        <w:t xml:space="preserve">и међународних обавеза, у складу са </w:t>
      </w:r>
      <w:r>
        <w:rPr>
          <w:color w:val="231F20"/>
          <w:spacing w:val="-3"/>
        </w:rPr>
        <w:t xml:space="preserve">одлуком </w:t>
      </w:r>
      <w:r>
        <w:rPr>
          <w:color w:val="231F20"/>
        </w:rPr>
        <w:t xml:space="preserve">Народне скуп- штине и </w:t>
      </w:r>
      <w:r>
        <w:rPr>
          <w:color w:val="231F20"/>
          <w:spacing w:val="-3"/>
        </w:rPr>
        <w:t xml:space="preserve">сходно </w:t>
      </w:r>
      <w:r>
        <w:rPr>
          <w:color w:val="231F20"/>
        </w:rPr>
        <w:t xml:space="preserve">опредељењу и интересима </w:t>
      </w:r>
      <w:r>
        <w:rPr>
          <w:color w:val="231F20"/>
          <w:spacing w:val="-3"/>
        </w:rPr>
        <w:t>Републике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Србије.</w:t>
      </w:r>
    </w:p>
    <w:p w:rsidR="008A6532" w:rsidRDefault="00F47085">
      <w:pPr>
        <w:pStyle w:val="BodyText"/>
        <w:spacing w:before="2" w:line="230" w:lineRule="auto"/>
        <w:ind w:left="241" w:right="107" w:firstLine="396"/>
      </w:pPr>
      <w:r>
        <w:rPr>
          <w:color w:val="231F20"/>
          <w:spacing w:val="-3"/>
        </w:rPr>
        <w:t xml:space="preserve">Законом  </w:t>
      </w:r>
      <w:r>
        <w:rPr>
          <w:color w:val="231F20"/>
        </w:rPr>
        <w:t xml:space="preserve">о употреби Војске Србије и других снага одбране   у мултинационалним операцијама ван граница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>Србије („Службени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гласник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РС”,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број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88/09),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посебно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уређени: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употре- ба и припрема Војске Србије и других снага одбране за учешће    у мултинационални</w:t>
      </w:r>
      <w:r>
        <w:rPr>
          <w:color w:val="231F20"/>
        </w:rPr>
        <w:t xml:space="preserve">м операцијама ван граница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>Србије, права и обавезе надлежних органа и учесника у тим операцијама, финансирање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трошкова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учешћа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друга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питања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извршавање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ми- сија и задатака у очувању безбедности и мира у свету и пружању хуманитарне помоћи другим државама у кризним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ситуацијама.</w:t>
      </w:r>
    </w:p>
    <w:p w:rsidR="008A6532" w:rsidRDefault="00F47085">
      <w:pPr>
        <w:pStyle w:val="BodyText"/>
        <w:spacing w:before="2" w:line="230" w:lineRule="auto"/>
        <w:ind w:left="241" w:right="105" w:firstLine="396"/>
      </w:pPr>
      <w:r>
        <w:rPr>
          <w:color w:val="231F20"/>
        </w:rPr>
        <w:t>Протоколом о донацији између Министарства одбране Ре- публике Србије и Министарства одбране Сједињених Америчких Држава, у оквиру ф</w:t>
      </w:r>
      <w:r>
        <w:rPr>
          <w:color w:val="231F20"/>
        </w:rPr>
        <w:t>онда за Мировне операције (Peacekeeping Ope- rations – PKO) намењена су финансијска средства регионалном центру за обуку јединица за мултинационалне операције – База</w:t>
      </w:r>
    </w:p>
    <w:p w:rsidR="008A6532" w:rsidRDefault="00F47085">
      <w:pPr>
        <w:pStyle w:val="BodyText"/>
        <w:spacing w:before="1" w:line="230" w:lineRule="auto"/>
        <w:ind w:left="241" w:right="106"/>
      </w:pPr>
      <w:r>
        <w:rPr>
          <w:color w:val="231F20"/>
        </w:rPr>
        <w:t>„Југ” коју чине полигони за обуку у извођењу војних операција у градским срединама и за пр</w:t>
      </w:r>
      <w:r>
        <w:rPr>
          <w:color w:val="231F20"/>
        </w:rPr>
        <w:t>олазак конвоја кроз појас са импрови- зованим експлозивним направама.</w:t>
      </w:r>
    </w:p>
    <w:p w:rsidR="008A6532" w:rsidRDefault="00F47085">
      <w:pPr>
        <w:pStyle w:val="Heading1"/>
        <w:numPr>
          <w:ilvl w:val="0"/>
          <w:numId w:val="34"/>
        </w:numPr>
        <w:tabs>
          <w:tab w:val="left" w:pos="1121"/>
        </w:tabs>
        <w:spacing w:before="171" w:line="230" w:lineRule="auto"/>
        <w:ind w:left="483" w:right="349" w:firstLine="457"/>
        <w:jc w:val="left"/>
      </w:pPr>
      <w:r>
        <w:rPr>
          <w:color w:val="231F20"/>
        </w:rPr>
        <w:t>Скраћени приказ и оцена постојећег стања (синтезни приказ потенцијала и ограничења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просторног</w:t>
      </w:r>
    </w:p>
    <w:p w:rsidR="008A6532" w:rsidRDefault="00F47085">
      <w:pPr>
        <w:spacing w:line="201" w:lineRule="exact"/>
        <w:ind w:left="1431"/>
        <w:rPr>
          <w:b/>
          <w:sz w:val="18"/>
        </w:rPr>
      </w:pPr>
      <w:r>
        <w:rPr>
          <w:b/>
          <w:color w:val="231F20"/>
          <w:sz w:val="18"/>
        </w:rPr>
        <w:t>развоја подручја посебне намене)</w:t>
      </w:r>
    </w:p>
    <w:p w:rsidR="008A6532" w:rsidRDefault="00F47085">
      <w:pPr>
        <w:pStyle w:val="ListParagraph"/>
        <w:numPr>
          <w:ilvl w:val="1"/>
          <w:numId w:val="34"/>
        </w:numPr>
        <w:tabs>
          <w:tab w:val="left" w:pos="2263"/>
        </w:tabs>
        <w:spacing w:before="162"/>
        <w:ind w:left="2262"/>
        <w:jc w:val="left"/>
        <w:rPr>
          <w:i/>
          <w:sz w:val="18"/>
        </w:rPr>
      </w:pPr>
      <w:r>
        <w:rPr>
          <w:i/>
          <w:color w:val="231F20"/>
          <w:sz w:val="18"/>
        </w:rPr>
        <w:t>Постојеће стање</w:t>
      </w:r>
    </w:p>
    <w:p w:rsidR="008A6532" w:rsidRDefault="00F47085">
      <w:pPr>
        <w:pStyle w:val="ListParagraph"/>
        <w:numPr>
          <w:ilvl w:val="2"/>
          <w:numId w:val="29"/>
        </w:numPr>
        <w:tabs>
          <w:tab w:val="left" w:pos="1875"/>
        </w:tabs>
        <w:spacing w:before="162"/>
        <w:ind w:hanging="601"/>
        <w:rPr>
          <w:sz w:val="18"/>
        </w:rPr>
      </w:pPr>
      <w:r>
        <w:rPr>
          <w:color w:val="231F20"/>
          <w:sz w:val="18"/>
        </w:rPr>
        <w:t xml:space="preserve">. 1 . </w:t>
      </w:r>
      <w:r>
        <w:rPr>
          <w:color w:val="231F20"/>
          <w:spacing w:val="10"/>
          <w:sz w:val="18"/>
        </w:rPr>
        <w:t>По</w:t>
      </w:r>
      <w:r>
        <w:rPr>
          <w:color w:val="231F20"/>
          <w:spacing w:val="-29"/>
          <w:sz w:val="18"/>
        </w:rPr>
        <w:t xml:space="preserve"> </w:t>
      </w:r>
      <w:r>
        <w:rPr>
          <w:color w:val="231F20"/>
          <w:sz w:val="18"/>
        </w:rPr>
        <w:t xml:space="preserve">с </w:t>
      </w:r>
      <w:r>
        <w:rPr>
          <w:color w:val="231F20"/>
          <w:spacing w:val="15"/>
          <w:sz w:val="18"/>
        </w:rPr>
        <w:t>ебнa наменa подручја</w:t>
      </w:r>
    </w:p>
    <w:p w:rsidR="008A6532" w:rsidRDefault="008A6532">
      <w:pPr>
        <w:pStyle w:val="BodyText"/>
        <w:spacing w:before="2"/>
        <w:jc w:val="left"/>
        <w:rPr>
          <w:sz w:val="17"/>
        </w:rPr>
      </w:pPr>
    </w:p>
    <w:p w:rsidR="008A6532" w:rsidRDefault="00F47085">
      <w:pPr>
        <w:pStyle w:val="BodyText"/>
        <w:spacing w:line="230" w:lineRule="auto"/>
        <w:ind w:left="240" w:right="106" w:firstLine="397"/>
      </w:pPr>
      <w:r>
        <w:rPr>
          <w:color w:val="231F20"/>
        </w:rPr>
        <w:t xml:space="preserve">Центар за </w:t>
      </w:r>
      <w:r>
        <w:rPr>
          <w:color w:val="231F20"/>
          <w:spacing w:val="-3"/>
        </w:rPr>
        <w:t xml:space="preserve">обуку </w:t>
      </w:r>
      <w:r>
        <w:rPr>
          <w:color w:val="231F20"/>
        </w:rPr>
        <w:t xml:space="preserve">јединица  за  мултинационалне  операције  (у даљем тексту: „Центар”) је организацијска јединица Копнене Војске, у </w:t>
      </w:r>
      <w:r>
        <w:rPr>
          <w:color w:val="231F20"/>
          <w:spacing w:val="-3"/>
        </w:rPr>
        <w:t xml:space="preserve">којем </w:t>
      </w:r>
      <w:r>
        <w:rPr>
          <w:color w:val="231F20"/>
        </w:rPr>
        <w:t xml:space="preserve">се обучавају и сертификују јединице предвиђене за упућивање у мировне операције, што је једна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мисија Војске Србије. </w:t>
      </w:r>
      <w:r>
        <w:rPr>
          <w:color w:val="231F20"/>
          <w:spacing w:val="-5"/>
        </w:rPr>
        <w:t xml:space="preserve">Улога </w:t>
      </w:r>
      <w:r>
        <w:rPr>
          <w:color w:val="231F20"/>
        </w:rPr>
        <w:t>„Цент</w:t>
      </w:r>
      <w:r>
        <w:rPr>
          <w:color w:val="231F20"/>
        </w:rPr>
        <w:t xml:space="preserve">ра” је да обезбеди адекватне услове и обуку јединица у </w:t>
      </w:r>
      <w:r>
        <w:rPr>
          <w:color w:val="231F20"/>
          <w:spacing w:val="-3"/>
        </w:rPr>
        <w:t xml:space="preserve">руковању </w:t>
      </w:r>
      <w:r>
        <w:rPr>
          <w:color w:val="231F20"/>
        </w:rPr>
        <w:t>наоружањем, тактичким и техничким радња- ма и процедурама, као и за извођење вежби и евалуацију једини- ца. „Центар” има национални значај са перспективом да постане јединствени регионални цен</w:t>
      </w:r>
      <w:r>
        <w:rPr>
          <w:color w:val="231F20"/>
        </w:rPr>
        <w:t xml:space="preserve">тар Партнерства за мир у </w:t>
      </w:r>
      <w:r>
        <w:rPr>
          <w:color w:val="231F20"/>
          <w:spacing w:val="-3"/>
        </w:rPr>
        <w:t xml:space="preserve">којем </w:t>
      </w:r>
      <w:r>
        <w:rPr>
          <w:color w:val="231F20"/>
        </w:rPr>
        <w:t>ће се вршити обука јединица у условима коришћења модерних полиго- на, савремених учионица, тренажера 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симулатора.</w:t>
      </w:r>
    </w:p>
    <w:p w:rsidR="008A6532" w:rsidRDefault="00F47085">
      <w:pPr>
        <w:pStyle w:val="BodyText"/>
        <w:spacing w:before="2" w:line="230" w:lineRule="auto"/>
        <w:ind w:left="241" w:right="106" w:firstLine="396"/>
      </w:pPr>
      <w:r>
        <w:rPr>
          <w:color w:val="231F20"/>
        </w:rPr>
        <w:t>У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„Центру”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обављају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послови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који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односе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на: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планирање, </w:t>
      </w:r>
      <w:r>
        <w:rPr>
          <w:color w:val="231F20"/>
          <w:spacing w:val="-3"/>
        </w:rPr>
        <w:t xml:space="preserve">организовање, </w:t>
      </w:r>
      <w:r>
        <w:rPr>
          <w:color w:val="231F20"/>
          <w:spacing w:val="-5"/>
        </w:rPr>
        <w:t xml:space="preserve">координацију, </w:t>
      </w:r>
      <w:r>
        <w:rPr>
          <w:color w:val="231F20"/>
          <w:spacing w:val="-3"/>
        </w:rPr>
        <w:t xml:space="preserve">контролу </w:t>
      </w:r>
      <w:r>
        <w:rPr>
          <w:color w:val="231F20"/>
        </w:rPr>
        <w:t xml:space="preserve">способности и </w:t>
      </w:r>
      <w:r>
        <w:rPr>
          <w:color w:val="231F20"/>
          <w:spacing w:val="-3"/>
        </w:rPr>
        <w:t xml:space="preserve">евалуацију </w:t>
      </w:r>
      <w:r>
        <w:rPr>
          <w:color w:val="231F20"/>
        </w:rPr>
        <w:t xml:space="preserve">је- диница </w:t>
      </w:r>
      <w:r>
        <w:rPr>
          <w:color w:val="231F20"/>
          <w:spacing w:val="-3"/>
        </w:rPr>
        <w:t xml:space="preserve">Војске </w:t>
      </w:r>
      <w:r>
        <w:rPr>
          <w:color w:val="231F20"/>
        </w:rPr>
        <w:t xml:space="preserve">Србије и </w:t>
      </w:r>
      <w:r>
        <w:rPr>
          <w:color w:val="231F20"/>
          <w:spacing w:val="-3"/>
        </w:rPr>
        <w:t xml:space="preserve">јединица </w:t>
      </w:r>
      <w:r>
        <w:rPr>
          <w:color w:val="231F20"/>
        </w:rPr>
        <w:t xml:space="preserve">из </w:t>
      </w:r>
      <w:r>
        <w:rPr>
          <w:color w:val="231F20"/>
          <w:spacing w:val="-3"/>
        </w:rPr>
        <w:t xml:space="preserve">партнерских </w:t>
      </w:r>
      <w:r>
        <w:rPr>
          <w:color w:val="231F20"/>
          <w:spacing w:val="-2"/>
        </w:rPr>
        <w:t xml:space="preserve">земаља </w:t>
      </w:r>
      <w:r>
        <w:rPr>
          <w:color w:val="231F20"/>
        </w:rPr>
        <w:t xml:space="preserve">региона и света </w:t>
      </w:r>
      <w:r>
        <w:rPr>
          <w:color w:val="231F20"/>
          <w:spacing w:val="-4"/>
        </w:rPr>
        <w:t xml:space="preserve">које </w:t>
      </w:r>
      <w:r>
        <w:rPr>
          <w:color w:val="231F20"/>
        </w:rPr>
        <w:t xml:space="preserve">се могу </w:t>
      </w:r>
      <w:r>
        <w:rPr>
          <w:color w:val="231F20"/>
          <w:spacing w:val="-4"/>
        </w:rPr>
        <w:t xml:space="preserve">ангажовати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мултинационалним </w:t>
      </w:r>
      <w:r>
        <w:rPr>
          <w:color w:val="231F20"/>
          <w:spacing w:val="-2"/>
        </w:rPr>
        <w:t>операцијама.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У</w:t>
      </w:r>
    </w:p>
    <w:p w:rsidR="008A6532" w:rsidRDefault="00F47085">
      <w:pPr>
        <w:pStyle w:val="BodyText"/>
        <w:spacing w:line="198" w:lineRule="exact"/>
        <w:ind w:left="241"/>
        <w:jc w:val="left"/>
      </w:pPr>
      <w:r>
        <w:rPr>
          <w:color w:val="231F20"/>
        </w:rPr>
        <w:t>„Центру” се спроводи обука и усавршавања јединица у смислу:</w:t>
      </w:r>
    </w:p>
    <w:p w:rsidR="008A6532" w:rsidRDefault="00F47085">
      <w:pPr>
        <w:pStyle w:val="ListParagraph"/>
        <w:numPr>
          <w:ilvl w:val="0"/>
          <w:numId w:val="28"/>
        </w:numPr>
        <w:tabs>
          <w:tab w:val="left" w:pos="836"/>
        </w:tabs>
        <w:spacing w:before="2" w:line="232" w:lineRule="auto"/>
        <w:ind w:right="106" w:firstLine="397"/>
        <w:jc w:val="both"/>
        <w:rPr>
          <w:sz w:val="18"/>
        </w:rPr>
      </w:pPr>
      <w:r>
        <w:rPr>
          <w:color w:val="231F20"/>
          <w:spacing w:val="-3"/>
          <w:sz w:val="18"/>
        </w:rPr>
        <w:t xml:space="preserve">колективне обуке </w:t>
      </w:r>
      <w:r>
        <w:rPr>
          <w:color w:val="231F20"/>
          <w:sz w:val="18"/>
        </w:rPr>
        <w:t>и непосредне припреме јединица за упу- ћивање у Мировне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мисије;</w:t>
      </w:r>
    </w:p>
    <w:p w:rsidR="008A6532" w:rsidRDefault="008A6532">
      <w:pPr>
        <w:spacing w:line="232" w:lineRule="auto"/>
        <w:jc w:val="both"/>
        <w:rPr>
          <w:sz w:val="18"/>
        </w:rPr>
        <w:sectPr w:rsidR="008A6532">
          <w:pgSz w:w="12480" w:h="15650"/>
          <w:pgMar w:top="80" w:right="740" w:bottom="280" w:left="740" w:header="720" w:footer="720" w:gutter="0"/>
          <w:cols w:num="2" w:space="720" w:equalWidth="0">
            <w:col w:w="5501" w:space="40"/>
            <w:col w:w="5459"/>
          </w:cols>
        </w:sectPr>
      </w:pPr>
    </w:p>
    <w:p w:rsidR="008A6532" w:rsidRDefault="00F47085">
      <w:pPr>
        <w:pStyle w:val="ListParagraph"/>
        <w:numPr>
          <w:ilvl w:val="0"/>
          <w:numId w:val="28"/>
        </w:numPr>
        <w:tabs>
          <w:tab w:val="left" w:pos="721"/>
        </w:tabs>
        <w:spacing w:before="73" w:line="232" w:lineRule="auto"/>
        <w:ind w:left="110" w:right="40" w:firstLine="397"/>
        <w:jc w:val="both"/>
        <w:rPr>
          <w:sz w:val="18"/>
        </w:rPr>
      </w:pPr>
      <w:r>
        <w:lastRenderedPageBreak/>
        <w:pict>
          <v:line id="_x0000_s1039" style="position:absolute;left:0;text-align:left;z-index:251652608;mso-position-horizontal-relative:page;mso-position-vertical-relative:page" from="304.7pt,9.65pt" to="304.7pt,746.65pt" strokecolor="#231f20" strokeweight=".6pt">
            <w10:wrap anchorx="page" anchory="page"/>
          </v:line>
        </w:pict>
      </w:r>
      <w:r>
        <w:rPr>
          <w:color w:val="231F20"/>
          <w:sz w:val="18"/>
        </w:rPr>
        <w:t xml:space="preserve">индивидуалне </w:t>
      </w:r>
      <w:r>
        <w:rPr>
          <w:color w:val="231F20"/>
          <w:spacing w:val="-3"/>
          <w:sz w:val="18"/>
        </w:rPr>
        <w:t xml:space="preserve">обуке </w:t>
      </w:r>
      <w:r>
        <w:rPr>
          <w:color w:val="231F20"/>
          <w:sz w:val="18"/>
        </w:rPr>
        <w:t>кључног персонала јединица за Ми- ровне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мисије;</w:t>
      </w:r>
    </w:p>
    <w:p w:rsidR="008A6532" w:rsidRDefault="00F47085">
      <w:pPr>
        <w:pStyle w:val="ListParagraph"/>
        <w:numPr>
          <w:ilvl w:val="0"/>
          <w:numId w:val="28"/>
        </w:numPr>
        <w:tabs>
          <w:tab w:val="left" w:pos="726"/>
        </w:tabs>
        <w:spacing w:line="232" w:lineRule="auto"/>
        <w:ind w:left="110" w:right="40" w:firstLine="397"/>
        <w:jc w:val="both"/>
        <w:rPr>
          <w:sz w:val="18"/>
        </w:rPr>
      </w:pPr>
      <w:r>
        <w:rPr>
          <w:color w:val="231F20"/>
          <w:sz w:val="18"/>
        </w:rPr>
        <w:t xml:space="preserve">евалуације и сертификације индивидуалне оспособљено- сти кључног персонала и </w:t>
      </w:r>
      <w:r>
        <w:rPr>
          <w:color w:val="231F20"/>
          <w:spacing w:val="-3"/>
          <w:sz w:val="18"/>
        </w:rPr>
        <w:t xml:space="preserve">колективне </w:t>
      </w:r>
      <w:r>
        <w:rPr>
          <w:color w:val="231F20"/>
          <w:sz w:val="18"/>
        </w:rPr>
        <w:t xml:space="preserve">обучености </w:t>
      </w:r>
      <w:r>
        <w:rPr>
          <w:color w:val="231F20"/>
          <w:sz w:val="18"/>
        </w:rPr>
        <w:t>јединица Војске Србије и партнерских земаља за ангажовање у Мировним миси- јама.</w:t>
      </w:r>
    </w:p>
    <w:p w:rsidR="008A6532" w:rsidRDefault="00F47085">
      <w:pPr>
        <w:pStyle w:val="BodyText"/>
        <w:spacing w:before="1" w:line="232" w:lineRule="auto"/>
        <w:ind w:left="110" w:right="39" w:firstLine="397"/>
      </w:pPr>
      <w:r>
        <w:rPr>
          <w:color w:val="231F20"/>
        </w:rPr>
        <w:t xml:space="preserve">„Центар” је, од свог формирања 2012. године до данас, по- сетило, и у њему је боравило око 3750 припадника, и то: Војске Србије (више од 3150) и Оружаних снага страних земаља </w:t>
      </w:r>
      <w:r>
        <w:rPr>
          <w:color w:val="231F20"/>
        </w:rPr>
        <w:t>(готово 600). У „Центру” је био обезбеђен смештај и обављена је евалуа- ција 16 ротација јединица (нешто мање од 2000, од чега већином припадника Војске Србије и више од 20 припадника Оружаних снага страних земаља – Шпаније, Италије и САД) које се при- пре</w:t>
      </w:r>
      <w:r>
        <w:rPr>
          <w:color w:val="231F20"/>
        </w:rPr>
        <w:t>мају за учешће у мировним операцијама у Републици Либану (UNIFIL) и Републици Кипар (UNFICYP).</w:t>
      </w:r>
    </w:p>
    <w:p w:rsidR="008A6532" w:rsidRDefault="00F47085">
      <w:pPr>
        <w:pStyle w:val="BodyText"/>
        <w:spacing w:before="3" w:line="232" w:lineRule="auto"/>
        <w:ind w:left="110" w:right="40" w:firstLine="396"/>
      </w:pPr>
      <w:r>
        <w:rPr>
          <w:color w:val="231F20"/>
        </w:rPr>
        <w:t xml:space="preserve">У „Центру” је реализовано више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30 курсева и обука,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којих су најзначајније следеће: „Платинасти Вук 14”, „Платина- сти Вук 15”, </w:t>
      </w:r>
      <w:r>
        <w:rPr>
          <w:color w:val="231F20"/>
          <w:spacing w:val="-4"/>
        </w:rPr>
        <w:t xml:space="preserve">BMATT </w:t>
      </w:r>
      <w:r>
        <w:rPr>
          <w:color w:val="231F20"/>
        </w:rPr>
        <w:t xml:space="preserve">курс (British Military Adviser Training </w:t>
      </w:r>
      <w:r>
        <w:rPr>
          <w:color w:val="231F20"/>
          <w:spacing w:val="-4"/>
        </w:rPr>
        <w:t xml:space="preserve">Team </w:t>
      </w:r>
      <w:r>
        <w:rPr>
          <w:color w:val="231F20"/>
        </w:rPr>
        <w:t xml:space="preserve">Course – курс за инструкторе </w:t>
      </w:r>
      <w:r>
        <w:rPr>
          <w:color w:val="231F20"/>
          <w:spacing w:val="-3"/>
        </w:rPr>
        <w:t xml:space="preserve">обуке </w:t>
      </w:r>
      <w:r>
        <w:rPr>
          <w:color w:val="231F20"/>
        </w:rPr>
        <w:t xml:space="preserve">јединца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се припремају за учешће у Мировним операцијама), CIED (Counter Improvised Ex- plosive Device Course – курс за борбу против импровизованих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 xml:space="preserve">екс- плозивних направа), </w:t>
      </w:r>
      <w:r>
        <w:rPr>
          <w:color w:val="231F20"/>
          <w:spacing w:val="-4"/>
        </w:rPr>
        <w:t xml:space="preserve">Курс </w:t>
      </w:r>
      <w:r>
        <w:rPr>
          <w:color w:val="231F20"/>
        </w:rPr>
        <w:t xml:space="preserve">за војне посматраче Уједињених Наци- ја (у даљем тексту: УН), </w:t>
      </w:r>
      <w:r>
        <w:rPr>
          <w:color w:val="231F20"/>
          <w:spacing w:val="-3"/>
        </w:rPr>
        <w:t xml:space="preserve">обука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руковању </w:t>
      </w:r>
      <w:r>
        <w:rPr>
          <w:color w:val="231F20"/>
        </w:rPr>
        <w:t>и одржавању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система</w:t>
      </w:r>
    </w:p>
    <w:p w:rsidR="008A6532" w:rsidRDefault="00F47085">
      <w:pPr>
        <w:pStyle w:val="BodyText"/>
        <w:spacing w:before="2" w:line="232" w:lineRule="auto"/>
        <w:ind w:left="110" w:right="39"/>
      </w:pPr>
      <w:r>
        <w:rPr>
          <w:color w:val="231F20"/>
        </w:rPr>
        <w:t>„MILES” и „VBS3”. На курсевима и у обуци учествовало је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 xml:space="preserve">нешто мање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1800 лица </w:t>
      </w:r>
      <w:r>
        <w:rPr>
          <w:color w:val="231F20"/>
          <w:spacing w:val="-3"/>
        </w:rPr>
        <w:t xml:space="preserve">(око </w:t>
      </w:r>
      <w:r>
        <w:rPr>
          <w:color w:val="231F20"/>
        </w:rPr>
        <w:t xml:space="preserve">1200 припадника Војске Србије и </w:t>
      </w:r>
      <w:r>
        <w:rPr>
          <w:color w:val="231F20"/>
          <w:spacing w:val="-3"/>
        </w:rPr>
        <w:t xml:space="preserve">скоро </w:t>
      </w:r>
      <w:r>
        <w:rPr>
          <w:color w:val="231F20"/>
        </w:rPr>
        <w:t>600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припадника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Оружаних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снага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страних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земаља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САД,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Шпаније, Италије,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Бугарске,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Хрватске,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Азербејџана,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Словеније,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Македоније, Црне </w:t>
      </w:r>
      <w:r>
        <w:rPr>
          <w:color w:val="231F20"/>
          <w:spacing w:val="-4"/>
        </w:rPr>
        <w:t xml:space="preserve">Горе </w:t>
      </w:r>
      <w:r>
        <w:rPr>
          <w:color w:val="231F20"/>
        </w:rPr>
        <w:t>и</w:t>
      </w:r>
      <w:r>
        <w:rPr>
          <w:color w:val="231F20"/>
        </w:rPr>
        <w:t xml:space="preserve"> </w:t>
      </w:r>
      <w:r>
        <w:rPr>
          <w:color w:val="231F20"/>
        </w:rPr>
        <w:t>Румуније).</w:t>
      </w:r>
    </w:p>
    <w:p w:rsidR="008A6532" w:rsidRDefault="00F47085">
      <w:pPr>
        <w:pStyle w:val="BodyText"/>
        <w:spacing w:before="2" w:line="232" w:lineRule="auto"/>
        <w:ind w:left="110" w:right="39" w:firstLine="396"/>
      </w:pPr>
      <w:r>
        <w:rPr>
          <w:color w:val="231F20"/>
          <w:spacing w:val="-3"/>
        </w:rPr>
        <w:t xml:space="preserve">Почетком </w:t>
      </w:r>
      <w:r>
        <w:rPr>
          <w:color w:val="231F20"/>
        </w:rPr>
        <w:t xml:space="preserve">јануара 2016. </w:t>
      </w:r>
      <w:r>
        <w:rPr>
          <w:color w:val="231F20"/>
          <w:spacing w:val="-3"/>
        </w:rPr>
        <w:t xml:space="preserve">године </w:t>
      </w:r>
      <w:r>
        <w:rPr>
          <w:color w:val="231F20"/>
        </w:rPr>
        <w:t xml:space="preserve">Интегрисана служба за обу- ку УН издала је „Центру” сертификат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важи четири године, а којим се потврђу</w:t>
      </w:r>
      <w:r>
        <w:rPr>
          <w:color w:val="231F20"/>
        </w:rPr>
        <w:t xml:space="preserve">је да је </w:t>
      </w:r>
      <w:r>
        <w:rPr>
          <w:color w:val="231F20"/>
          <w:spacing w:val="-4"/>
        </w:rPr>
        <w:t xml:space="preserve">Курс </w:t>
      </w:r>
      <w:r>
        <w:rPr>
          <w:color w:val="231F20"/>
        </w:rPr>
        <w:t xml:space="preserve">за штабне официре УН реализован  у складу са важећим стандардима УН у области </w:t>
      </w:r>
      <w:r>
        <w:rPr>
          <w:color w:val="231F20"/>
          <w:spacing w:val="-3"/>
        </w:rPr>
        <w:t xml:space="preserve">обуке </w:t>
      </w:r>
      <w:r>
        <w:rPr>
          <w:color w:val="231F20"/>
        </w:rPr>
        <w:t xml:space="preserve">за мировне операције. Овај сертификат сврстава „Центар” међу међународно препознате институције намењене обуци за мировне операције, чиме се обезбеђују услови за унапређење способности „Центра” за реализацију међународних курсева, као и за </w:t>
      </w:r>
      <w:r>
        <w:rPr>
          <w:color w:val="231F20"/>
          <w:spacing w:val="-4"/>
        </w:rPr>
        <w:t xml:space="preserve">будућу </w:t>
      </w:r>
      <w:r>
        <w:rPr>
          <w:color w:val="231F20"/>
        </w:rPr>
        <w:t>сарадњу с</w:t>
      </w:r>
      <w:r>
        <w:rPr>
          <w:color w:val="231F20"/>
        </w:rPr>
        <w:t xml:space="preserve">а Интегрисаном службом за </w:t>
      </w:r>
      <w:r>
        <w:rPr>
          <w:color w:val="231F20"/>
          <w:spacing w:val="-3"/>
        </w:rPr>
        <w:t xml:space="preserve">обуку </w:t>
      </w:r>
      <w:r>
        <w:rPr>
          <w:color w:val="231F20"/>
        </w:rPr>
        <w:t xml:space="preserve">УН у домену учешћа у реализа- цији сличних курсева у другим државама. „Центар” планира да    у току 2017. </w:t>
      </w:r>
      <w:r>
        <w:rPr>
          <w:color w:val="231F20"/>
          <w:spacing w:val="-3"/>
        </w:rPr>
        <w:t xml:space="preserve">године </w:t>
      </w:r>
      <w:r>
        <w:rPr>
          <w:color w:val="231F20"/>
        </w:rPr>
        <w:t xml:space="preserve">покрене процедуру сертификације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>УН за још два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курса.</w:t>
      </w:r>
    </w:p>
    <w:p w:rsidR="008A6532" w:rsidRDefault="00F47085">
      <w:pPr>
        <w:pStyle w:val="ListParagraph"/>
        <w:numPr>
          <w:ilvl w:val="2"/>
          <w:numId w:val="29"/>
        </w:numPr>
        <w:tabs>
          <w:tab w:val="left" w:pos="1868"/>
        </w:tabs>
        <w:spacing w:before="168"/>
        <w:ind w:left="1867" w:hanging="601"/>
        <w:rPr>
          <w:sz w:val="18"/>
        </w:rPr>
      </w:pPr>
      <w:r>
        <w:rPr>
          <w:color w:val="231F20"/>
          <w:sz w:val="18"/>
        </w:rPr>
        <w:t xml:space="preserve">. 2 . </w:t>
      </w:r>
      <w:r>
        <w:rPr>
          <w:color w:val="231F20"/>
          <w:spacing w:val="15"/>
          <w:sz w:val="18"/>
        </w:rPr>
        <w:t>Друге намене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pacing w:val="15"/>
          <w:sz w:val="18"/>
        </w:rPr>
        <w:t>подручја</w:t>
      </w:r>
    </w:p>
    <w:p w:rsidR="008A6532" w:rsidRDefault="00F47085">
      <w:pPr>
        <w:pStyle w:val="ListParagraph"/>
        <w:numPr>
          <w:ilvl w:val="3"/>
          <w:numId w:val="29"/>
        </w:numPr>
        <w:tabs>
          <w:tab w:val="left" w:pos="2241"/>
        </w:tabs>
        <w:spacing w:before="164"/>
        <w:ind w:hanging="574"/>
        <w:jc w:val="left"/>
        <w:rPr>
          <w:sz w:val="18"/>
        </w:rPr>
      </w:pPr>
      <w:r>
        <w:rPr>
          <w:color w:val="231F20"/>
          <w:sz w:val="18"/>
        </w:rPr>
        <w:t>Природни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ресурси</w:t>
      </w:r>
    </w:p>
    <w:p w:rsidR="008A6532" w:rsidRDefault="008A6532">
      <w:pPr>
        <w:pStyle w:val="BodyText"/>
        <w:spacing w:before="5"/>
        <w:jc w:val="left"/>
        <w:rPr>
          <w:sz w:val="17"/>
        </w:rPr>
      </w:pPr>
    </w:p>
    <w:p w:rsidR="008A6532" w:rsidRDefault="00F47085">
      <w:pPr>
        <w:pStyle w:val="BodyText"/>
        <w:spacing w:line="232" w:lineRule="auto"/>
        <w:ind w:left="111" w:right="39" w:firstLine="397"/>
      </w:pPr>
      <w:r>
        <w:rPr>
          <w:color w:val="231F20"/>
        </w:rPr>
        <w:t xml:space="preserve">На подручју Просторног плана заступљен је планинско- </w:t>
      </w:r>
      <w:r>
        <w:rPr>
          <w:color w:val="231F20"/>
          <w:spacing w:val="-3"/>
        </w:rPr>
        <w:t xml:space="preserve">долинско-котлински </w:t>
      </w:r>
      <w:r>
        <w:rPr>
          <w:color w:val="231F20"/>
        </w:rPr>
        <w:t>рељеф. Подручје обухвата средишњи део Врањскo-бујановачке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котлине,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композитне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долине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горњег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тока реке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Јужне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Мораве,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планинске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венце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северном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делу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(вис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Китка</w:t>
      </w:r>
    </w:p>
    <w:p w:rsidR="008A6532" w:rsidRDefault="00F47085">
      <w:pPr>
        <w:pStyle w:val="ListParagraph"/>
        <w:numPr>
          <w:ilvl w:val="1"/>
          <w:numId w:val="27"/>
        </w:numPr>
        <w:tabs>
          <w:tab w:val="left" w:pos="560"/>
        </w:tabs>
        <w:spacing w:before="1" w:line="232" w:lineRule="auto"/>
        <w:ind w:right="38" w:firstLine="0"/>
        <w:jc w:val="both"/>
        <w:rPr>
          <w:sz w:val="18"/>
        </w:rPr>
      </w:pPr>
      <w:r>
        <w:rPr>
          <w:color w:val="231F20"/>
          <w:sz w:val="18"/>
        </w:rPr>
        <w:t>m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н.в)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делове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Рујан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планине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југу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југоистоку.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 xml:space="preserve">Подручје Просторног плана се налази на граници </w:t>
      </w:r>
      <w:r>
        <w:rPr>
          <w:color w:val="231F20"/>
          <w:spacing w:val="-3"/>
          <w:sz w:val="18"/>
        </w:rPr>
        <w:t xml:space="preserve">Родопске </w:t>
      </w:r>
      <w:r>
        <w:rPr>
          <w:color w:val="231F20"/>
          <w:sz w:val="18"/>
        </w:rPr>
        <w:t xml:space="preserve">масе и Вардар- ске зоне и изграђено је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стена различитог порекла.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 xml:space="preserve">Најзаступље- нији су кристаласти шкриљци, гранити, седиментне стене, а при- сутне су и </w:t>
      </w:r>
      <w:r>
        <w:rPr>
          <w:color w:val="231F20"/>
          <w:spacing w:val="-3"/>
          <w:sz w:val="18"/>
        </w:rPr>
        <w:t xml:space="preserve">вулканске </w:t>
      </w:r>
      <w:r>
        <w:rPr>
          <w:color w:val="231F20"/>
          <w:sz w:val="18"/>
        </w:rPr>
        <w:t>твор</w:t>
      </w:r>
      <w:r>
        <w:rPr>
          <w:color w:val="231F20"/>
          <w:sz w:val="18"/>
        </w:rPr>
        <w:t xml:space="preserve">евине. Распрострањење кристаластих шкриљаца доњег </w:t>
      </w:r>
      <w:r>
        <w:rPr>
          <w:color w:val="231F20"/>
          <w:spacing w:val="-3"/>
          <w:sz w:val="18"/>
        </w:rPr>
        <w:t xml:space="preserve">комплекса </w:t>
      </w:r>
      <w:r>
        <w:rPr>
          <w:color w:val="231F20"/>
          <w:sz w:val="18"/>
        </w:rPr>
        <w:t>присутно је читавом површином Про- сторног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плана.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Гранити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представљени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присуством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 xml:space="preserve">Бујановачког </w:t>
      </w:r>
      <w:r>
        <w:rPr>
          <w:color w:val="231F20"/>
          <w:sz w:val="18"/>
        </w:rPr>
        <w:t xml:space="preserve">гранитног масива,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 xml:space="preserve">има доминантно простирање ван пружања Врањскo-бујановачке </w:t>
      </w:r>
      <w:r>
        <w:rPr>
          <w:color w:val="231F20"/>
          <w:spacing w:val="-3"/>
          <w:sz w:val="18"/>
        </w:rPr>
        <w:t xml:space="preserve">котлине. </w:t>
      </w:r>
      <w:r>
        <w:rPr>
          <w:color w:val="231F20"/>
          <w:sz w:val="18"/>
        </w:rPr>
        <w:t>Седимент</w:t>
      </w:r>
      <w:r>
        <w:rPr>
          <w:color w:val="231F20"/>
          <w:sz w:val="18"/>
        </w:rPr>
        <w:t xml:space="preserve">не творевине су засту- пљене у долини Вртогошке реке, а алувијалне наслаге су разви- јене дуж </w:t>
      </w:r>
      <w:r>
        <w:rPr>
          <w:color w:val="231F20"/>
          <w:spacing w:val="-3"/>
          <w:sz w:val="18"/>
        </w:rPr>
        <w:t xml:space="preserve">токова </w:t>
      </w:r>
      <w:r>
        <w:rPr>
          <w:color w:val="231F20"/>
          <w:sz w:val="18"/>
        </w:rPr>
        <w:t xml:space="preserve">Моравице и Јужне Мораве. Делувијалних наслага има </w:t>
      </w:r>
      <w:r>
        <w:rPr>
          <w:color w:val="231F20"/>
          <w:spacing w:val="-6"/>
          <w:sz w:val="18"/>
        </w:rPr>
        <w:t xml:space="preserve">код </w:t>
      </w:r>
      <w:r>
        <w:rPr>
          <w:color w:val="231F20"/>
          <w:spacing w:val="-3"/>
          <w:sz w:val="18"/>
        </w:rPr>
        <w:t xml:space="preserve">Муховца </w:t>
      </w:r>
      <w:r>
        <w:rPr>
          <w:color w:val="231F20"/>
          <w:sz w:val="18"/>
        </w:rPr>
        <w:t xml:space="preserve">у долини </w:t>
      </w:r>
      <w:r>
        <w:rPr>
          <w:color w:val="231F20"/>
          <w:spacing w:val="-3"/>
          <w:sz w:val="18"/>
        </w:rPr>
        <w:t xml:space="preserve">Муховске </w:t>
      </w:r>
      <w:r>
        <w:rPr>
          <w:color w:val="231F20"/>
          <w:sz w:val="18"/>
        </w:rPr>
        <w:t xml:space="preserve">реке и у долини Моравице </w:t>
      </w:r>
      <w:r>
        <w:rPr>
          <w:color w:val="231F20"/>
          <w:spacing w:val="-6"/>
          <w:sz w:val="18"/>
        </w:rPr>
        <w:t xml:space="preserve">код </w:t>
      </w:r>
      <w:r>
        <w:rPr>
          <w:color w:val="231F20"/>
          <w:sz w:val="18"/>
        </w:rPr>
        <w:t>Биљаче. Од вулканских појава присутни су горњо</w:t>
      </w:r>
      <w:r>
        <w:rPr>
          <w:color w:val="231F20"/>
          <w:sz w:val="18"/>
        </w:rPr>
        <w:t>-еоценски седименти, магматске површинске стене (вулканити), магматске дубинске стене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(плутонити).</w:t>
      </w:r>
    </w:p>
    <w:p w:rsidR="008A6532" w:rsidRDefault="00F47085">
      <w:pPr>
        <w:pStyle w:val="BodyText"/>
        <w:spacing w:before="5" w:line="232" w:lineRule="auto"/>
        <w:ind w:left="112" w:right="38" w:firstLine="396"/>
      </w:pPr>
      <w:r>
        <w:rPr>
          <w:color w:val="231F20"/>
        </w:rPr>
        <w:t xml:space="preserve">Подручје Просторног плана се карактерише изразито ви- соким нивоом сеизмичности. За повратни временски период зе- мљотреса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475 година, интензитет сеизмичн</w:t>
      </w:r>
      <w:r>
        <w:rPr>
          <w:color w:val="231F20"/>
        </w:rPr>
        <w:t xml:space="preserve">ости у пределу Врањско-бујановачке </w:t>
      </w:r>
      <w:r>
        <w:rPr>
          <w:color w:val="231F20"/>
          <w:spacing w:val="-3"/>
        </w:rPr>
        <w:t xml:space="preserve">котлине </w:t>
      </w:r>
      <w:r>
        <w:rPr>
          <w:color w:val="231F20"/>
        </w:rPr>
        <w:t xml:space="preserve">има вредности VIII и IX категорије (према ЕМС скали, EMS-European macroseizmic scale). Ове вред- ности указују да је највећи део подручја угрожен земљотресима </w:t>
      </w:r>
      <w:r>
        <w:rPr>
          <w:color w:val="231F20"/>
          <w:spacing w:val="-3"/>
        </w:rPr>
        <w:t>који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могу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изазвати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уништење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тешка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оштећења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већини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обје- ката. У периоду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1904. до 2010. </w:t>
      </w:r>
      <w:r>
        <w:rPr>
          <w:color w:val="231F20"/>
          <w:spacing w:val="-3"/>
        </w:rPr>
        <w:t xml:space="preserve">године </w:t>
      </w:r>
      <w:r>
        <w:rPr>
          <w:color w:val="231F20"/>
        </w:rPr>
        <w:t xml:space="preserve">на ширем подручју Про- сторног плана забележене су вредности земљотреса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3,7 до 5 Mw (Mw – скала моментне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магнитуде).</w:t>
      </w:r>
    </w:p>
    <w:p w:rsidR="008A6532" w:rsidRDefault="00F47085">
      <w:pPr>
        <w:pStyle w:val="BodyText"/>
        <w:spacing w:before="73" w:line="232" w:lineRule="auto"/>
        <w:ind w:left="113" w:right="388" w:firstLine="396"/>
      </w:pPr>
      <w:r>
        <w:br w:type="column"/>
      </w:r>
      <w:r>
        <w:rPr>
          <w:color w:val="231F20"/>
        </w:rPr>
        <w:t>Кроз подручје Просторног плана протичу следеће реке: Ју- жна Моравa, Моравица, Љи</w:t>
      </w:r>
      <w:r>
        <w:rPr>
          <w:color w:val="231F20"/>
        </w:rPr>
        <w:t>љанска, Бујановачка, Богдановачка, Давидовачка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(Вртогошка),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Катунска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Дубничка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река.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Осим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Јужне Мораве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припада водотоцима I реда, остали водотоци на под- ручју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реда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бујичног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карактера.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Јужна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Морава је заједно са својим притокама</w:t>
      </w:r>
      <w:r>
        <w:rPr>
          <w:color w:val="231F20"/>
        </w:rPr>
        <w:t xml:space="preserve"> обухваћена Оперативним планом одбране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поплава на сектору М11. На подручју Просторног пла- на нема природних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језера.</w:t>
      </w:r>
    </w:p>
    <w:p w:rsidR="008A6532" w:rsidRDefault="00F47085">
      <w:pPr>
        <w:pStyle w:val="BodyText"/>
        <w:spacing w:before="2" w:line="232" w:lineRule="auto"/>
        <w:ind w:left="114" w:right="387" w:firstLine="396"/>
      </w:pPr>
      <w:r>
        <w:rPr>
          <w:color w:val="231F20"/>
        </w:rPr>
        <w:t xml:space="preserve">Планско подручје се одликује умерено-континенталном кли- мом са преовлађујућим обележјима жупне климе. </w:t>
      </w:r>
      <w:r>
        <w:rPr>
          <w:color w:val="231F20"/>
          <w:spacing w:val="-3"/>
        </w:rPr>
        <w:t xml:space="preserve">Топла, </w:t>
      </w:r>
      <w:r>
        <w:rPr>
          <w:color w:val="231F20"/>
        </w:rPr>
        <w:t>сува и сунчана лета и нешт</w:t>
      </w:r>
      <w:r>
        <w:rPr>
          <w:color w:val="231F20"/>
        </w:rPr>
        <w:t xml:space="preserve">о хладнијим зимама. Просечна годишња тем- пература ваздуха у Бујановцу износи 10,6 °С. </w:t>
      </w:r>
      <w:r>
        <w:rPr>
          <w:color w:val="231F20"/>
          <w:spacing w:val="-4"/>
        </w:rPr>
        <w:t xml:space="preserve">Годишњи </w:t>
      </w:r>
      <w:r>
        <w:rPr>
          <w:color w:val="231F20"/>
        </w:rPr>
        <w:t xml:space="preserve">ток ре- лативне влажности указује да Бујановац има умерену влажност ваздуха чија просечна годишња вредност износи 77%. Преовлађу- јући ветрови у </w:t>
      </w:r>
      <w:r>
        <w:rPr>
          <w:color w:val="231F20"/>
          <w:spacing w:val="-3"/>
        </w:rPr>
        <w:t xml:space="preserve">погледу </w:t>
      </w:r>
      <w:r>
        <w:rPr>
          <w:color w:val="231F20"/>
        </w:rPr>
        <w:t>снаге ве</w:t>
      </w:r>
      <w:r>
        <w:rPr>
          <w:color w:val="231F20"/>
        </w:rPr>
        <w:t>тра долазе из смера североистока, севера,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истока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северозапада,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што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последица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доминантног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ути- цаја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околних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планина,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превоја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речних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усека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каналишу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ветар у наведеним правцима. Просечна годишња </w:t>
      </w:r>
      <w:r>
        <w:rPr>
          <w:color w:val="231F20"/>
          <w:spacing w:val="-3"/>
        </w:rPr>
        <w:t xml:space="preserve">количина </w:t>
      </w:r>
      <w:r>
        <w:rPr>
          <w:color w:val="231F20"/>
        </w:rPr>
        <w:t>падавина на подручју Бујановца износи 646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mm.</w:t>
      </w:r>
    </w:p>
    <w:p w:rsidR="008A6532" w:rsidRDefault="00F47085">
      <w:pPr>
        <w:pStyle w:val="BodyText"/>
        <w:spacing w:before="168"/>
        <w:ind w:left="1621"/>
        <w:jc w:val="left"/>
      </w:pPr>
      <w:r>
        <w:rPr>
          <w:color w:val="231F20"/>
        </w:rPr>
        <w:t>Пољопривредно земљиште</w:t>
      </w:r>
    </w:p>
    <w:p w:rsidR="008A6532" w:rsidRDefault="008A6532">
      <w:pPr>
        <w:pStyle w:val="BodyText"/>
        <w:spacing w:before="5"/>
        <w:jc w:val="left"/>
        <w:rPr>
          <w:sz w:val="17"/>
        </w:rPr>
      </w:pPr>
    </w:p>
    <w:p w:rsidR="008A6532" w:rsidRDefault="00F47085">
      <w:pPr>
        <w:pStyle w:val="BodyText"/>
        <w:spacing w:line="232" w:lineRule="auto"/>
        <w:ind w:left="114" w:right="387" w:firstLine="397"/>
      </w:pPr>
      <w:r>
        <w:rPr>
          <w:color w:val="231F20"/>
        </w:rPr>
        <w:t>На подручју Просторног плана издвајају се следећи типо-  ви земљишта: рецентни алувијални наноси, делувијални наноси, смеђе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земљиште,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смоница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кисело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смеђе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подзоласто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земљиште. Највеће распрострањење имају кисела смеђа и подзоласта земљи- шта,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која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најчешће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налазе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под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шумом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(буква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храст),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њив- ска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земљишта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добра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производњу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ражи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кромпира.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Рецентни алувијални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наноси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лоцирани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Врањско-бујановачкој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котлини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 долинама притока реке Моравице. Делувијална земљишта су про- дукт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јаких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ерозионих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процеса,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заступљена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ободу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Врањско- </w:t>
      </w:r>
      <w:r>
        <w:rPr>
          <w:color w:val="231F20"/>
          <w:spacing w:val="-3"/>
        </w:rPr>
        <w:t>бујановачке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котлине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дуж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пружања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долине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Моравице.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Смеђе земљиште присутно је у планинским подручјима, док је смониц</w:t>
      </w:r>
      <w:r>
        <w:rPr>
          <w:color w:val="231F20"/>
        </w:rPr>
        <w:t>а највише заступљена у долини Муховско-Брезничке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реке.</w:t>
      </w:r>
    </w:p>
    <w:p w:rsidR="008A6532" w:rsidRDefault="00F47085">
      <w:pPr>
        <w:pStyle w:val="BodyText"/>
        <w:spacing w:before="4" w:line="232" w:lineRule="auto"/>
        <w:ind w:left="110" w:right="388" w:firstLine="400"/>
      </w:pPr>
      <w:r>
        <w:rPr>
          <w:color w:val="231F20"/>
        </w:rPr>
        <w:t>Према расположивим подацима, на подручју Просторног плана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пољопривредно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земљиште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заузима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53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km</w:t>
      </w:r>
      <w:r>
        <w:rPr>
          <w:color w:val="231F20"/>
          <w:position w:val="6"/>
          <w:sz w:val="10"/>
        </w:rPr>
        <w:t>2</w:t>
      </w:r>
      <w:r>
        <w:rPr>
          <w:color w:val="231F20"/>
        </w:rPr>
        <w:t>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што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30%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укуп- 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територије.</w:t>
      </w:r>
    </w:p>
    <w:p w:rsidR="008A6532" w:rsidRDefault="00F47085">
      <w:pPr>
        <w:pStyle w:val="BodyText"/>
        <w:spacing w:line="232" w:lineRule="auto"/>
        <w:ind w:left="110" w:right="391" w:firstLine="397"/>
      </w:pPr>
      <w:r>
        <w:rPr>
          <w:color w:val="231F20"/>
        </w:rPr>
        <w:t xml:space="preserve">Најплодније површине смештене су у долини Јужне Мораве и њених саставница, али је то простор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је најпогоднији за оба- вљање свих активности, па су исте делимично заузете изграђеним објектима и комуникацијама. Што се тиче квалитета земљишта, заступљена </w:t>
      </w:r>
      <w:r>
        <w:rPr>
          <w:color w:val="231F20"/>
        </w:rPr>
        <w:t xml:space="preserve">су земљишта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друге до седме катастарске класе. У </w:t>
      </w:r>
      <w:r>
        <w:rPr>
          <w:color w:val="231F20"/>
          <w:spacing w:val="-3"/>
        </w:rPr>
        <w:t xml:space="preserve">долинском </w:t>
      </w:r>
      <w:r>
        <w:rPr>
          <w:color w:val="231F20"/>
        </w:rPr>
        <w:t xml:space="preserve">појасу преовлађују друга и трећа класа, док већи део територије, </w:t>
      </w:r>
      <w:r>
        <w:rPr>
          <w:color w:val="231F20"/>
          <w:spacing w:val="-3"/>
        </w:rPr>
        <w:t xml:space="preserve">махом </w:t>
      </w:r>
      <w:r>
        <w:rPr>
          <w:color w:val="231F20"/>
        </w:rPr>
        <w:t xml:space="preserve">брдско-планинског карактера, покривају пета, шеста и седма класа. Најповољније земљиште за аграрну произ- водњу лоцирано је </w:t>
      </w:r>
      <w:r>
        <w:rPr>
          <w:color w:val="231F20"/>
        </w:rPr>
        <w:t xml:space="preserve">у долини река,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је најквалитетније и нај- плодније,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 xml:space="preserve">су и лоциране њиве и вртови. </w:t>
      </w:r>
      <w:r>
        <w:rPr>
          <w:color w:val="231F20"/>
          <w:spacing w:val="-5"/>
        </w:rPr>
        <w:t xml:space="preserve">Ту </w:t>
      </w:r>
      <w:r>
        <w:rPr>
          <w:color w:val="231F20"/>
        </w:rPr>
        <w:t xml:space="preserve">су пољопривредни- ци оријентисани на ратарску и повртарску </w:t>
      </w:r>
      <w:r>
        <w:rPr>
          <w:color w:val="231F20"/>
          <w:spacing w:val="-3"/>
        </w:rPr>
        <w:t xml:space="preserve">производњу. </w:t>
      </w:r>
      <w:r>
        <w:rPr>
          <w:color w:val="231F20"/>
        </w:rPr>
        <w:t>Земљиште на брдско-планинском терену је лошијег квалитета.</w:t>
      </w:r>
    </w:p>
    <w:p w:rsidR="008A6532" w:rsidRDefault="00F47085">
      <w:pPr>
        <w:pStyle w:val="BodyText"/>
        <w:spacing w:before="169"/>
        <w:ind w:left="1625"/>
        <w:jc w:val="left"/>
      </w:pPr>
      <w:r>
        <w:rPr>
          <w:color w:val="231F20"/>
        </w:rPr>
        <w:t>Шуме и шумско земљиште</w:t>
      </w:r>
    </w:p>
    <w:p w:rsidR="008A6532" w:rsidRDefault="008A6532">
      <w:pPr>
        <w:pStyle w:val="BodyText"/>
        <w:spacing w:before="4"/>
        <w:jc w:val="left"/>
        <w:rPr>
          <w:sz w:val="17"/>
        </w:rPr>
      </w:pPr>
    </w:p>
    <w:p w:rsidR="008A6532" w:rsidRDefault="00F47085">
      <w:pPr>
        <w:pStyle w:val="BodyText"/>
        <w:spacing w:line="232" w:lineRule="auto"/>
        <w:ind w:left="110" w:right="392" w:firstLine="396"/>
      </w:pPr>
      <w:r>
        <w:rPr>
          <w:color w:val="231F20"/>
        </w:rPr>
        <w:t>Подручје п</w:t>
      </w:r>
      <w:r>
        <w:rPr>
          <w:color w:val="231F20"/>
        </w:rPr>
        <w:t>росторног плана обухвата пет газдинских једи- ница и то на територији града Врања  – ГЈ „Карпина” (одељења   1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–67)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целости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делове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ГЈ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4"/>
        </w:rPr>
        <w:t>„Трновачка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река”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(одељења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33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–45),</w:t>
      </w:r>
    </w:p>
    <w:p w:rsidR="008A6532" w:rsidRDefault="00F47085">
      <w:pPr>
        <w:pStyle w:val="BodyText"/>
        <w:spacing w:before="1" w:line="232" w:lineRule="auto"/>
        <w:ind w:left="107" w:right="391"/>
        <w:jc w:val="right"/>
      </w:pPr>
      <w:r>
        <w:rPr>
          <w:color w:val="231F20"/>
        </w:rPr>
        <w:t>„Зарбинска река” (одељења 51 –70) и „Гранична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шума”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(одељења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3)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територији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општине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Бујановац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већи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део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ГЈ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„Рујан” (одељења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–8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–41).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Укупна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површина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под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шумама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шумским земљиштем на подручју Просторног плана је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122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km</w:t>
      </w:r>
      <w:r>
        <w:rPr>
          <w:color w:val="231F20"/>
          <w:position w:val="6"/>
          <w:sz w:val="10"/>
        </w:rPr>
        <w:t>2</w:t>
      </w:r>
      <w:r>
        <w:rPr>
          <w:color w:val="231F20"/>
          <w:spacing w:val="7"/>
          <w:position w:val="6"/>
          <w:sz w:val="10"/>
        </w:rPr>
        <w:t xml:space="preserve"> </w:t>
      </w:r>
      <w:r>
        <w:rPr>
          <w:color w:val="231F20"/>
        </w:rPr>
        <w:t>(68%),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чега је 50,4 km</w:t>
      </w:r>
      <w:r>
        <w:rPr>
          <w:color w:val="231F20"/>
          <w:position w:val="6"/>
          <w:sz w:val="10"/>
        </w:rPr>
        <w:t xml:space="preserve">2 </w:t>
      </w:r>
      <w:r>
        <w:rPr>
          <w:color w:val="231F20"/>
        </w:rPr>
        <w:t xml:space="preserve">(28,3%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укупне површине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плана)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у државном </w:t>
      </w:r>
      <w:r>
        <w:rPr>
          <w:color w:val="231F20"/>
          <w:spacing w:val="-3"/>
        </w:rPr>
        <w:t xml:space="preserve">власништву. </w:t>
      </w:r>
      <w:r>
        <w:rPr>
          <w:color w:val="231F20"/>
        </w:rPr>
        <w:t>Северни део планског подручја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шумо- витији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јужног дела и са квалитетнијим шумама. На </w:t>
      </w:r>
      <w:r>
        <w:rPr>
          <w:color w:val="231F20"/>
          <w:spacing w:val="-4"/>
        </w:rPr>
        <w:t>њему,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са- стојинском </w:t>
      </w:r>
      <w:r>
        <w:rPr>
          <w:color w:val="231F20"/>
          <w:spacing w:val="-5"/>
        </w:rPr>
        <w:t xml:space="preserve">погледу, </w:t>
      </w:r>
      <w:r>
        <w:rPr>
          <w:color w:val="231F20"/>
        </w:rPr>
        <w:t>преовлађују шуме букве и храста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китњака,</w:t>
      </w:r>
      <w:r>
        <w:rPr>
          <w:color w:val="231F20"/>
        </w:rPr>
        <w:t xml:space="preserve"> </w:t>
      </w:r>
      <w:r>
        <w:rPr>
          <w:color w:val="231F20"/>
        </w:rPr>
        <w:t>са мањим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површинама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обраслим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шумама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храста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сладуна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још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ма- њим,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3"/>
        </w:rPr>
        <w:t>под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шумама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цера,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брезе,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ја</w:t>
      </w:r>
      <w:r>
        <w:rPr>
          <w:color w:val="231F20"/>
        </w:rPr>
        <w:t>сике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багрема.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јужном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делу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нема букве и китњака, већ само шуме храста сладуна и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шуме</w:t>
      </w:r>
      <w:r>
        <w:rPr>
          <w:color w:val="231F20"/>
        </w:rPr>
        <w:t xml:space="preserve"> </w:t>
      </w:r>
      <w:r>
        <w:rPr>
          <w:color w:val="231F20"/>
        </w:rPr>
        <w:t>бре- зе,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јасике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багрема.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Знатне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површине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државних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шума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под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ве- штачки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подигнутим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састојинама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црног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бора,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мање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тополе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смрче. У оквиру наведених газдинских јединица, посебно у ГЈ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„Ру-</w:t>
      </w:r>
    </w:p>
    <w:p w:rsidR="008A6532" w:rsidRDefault="00F47085">
      <w:pPr>
        <w:pStyle w:val="BodyText"/>
        <w:spacing w:before="4" w:line="232" w:lineRule="auto"/>
        <w:ind w:left="111" w:right="391" w:hanging="1"/>
      </w:pPr>
      <w:r>
        <w:rPr>
          <w:color w:val="231F20"/>
        </w:rPr>
        <w:t xml:space="preserve">јан”, висок је </w:t>
      </w:r>
      <w:r>
        <w:rPr>
          <w:color w:val="231F20"/>
          <w:spacing w:val="-3"/>
        </w:rPr>
        <w:t xml:space="preserve">удео </w:t>
      </w:r>
      <w:r>
        <w:rPr>
          <w:color w:val="231F20"/>
        </w:rPr>
        <w:t>шибљака и обешумљених терена обухваћених процесима јаке и ексцесивне ерозије. Однос обраслих и необра- слих површина на подручју просторног плана је 85%:15%. Очу- ване сас</w:t>
      </w:r>
      <w:r>
        <w:rPr>
          <w:color w:val="231F20"/>
        </w:rPr>
        <w:t xml:space="preserve">тојине обухватају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55% државних шума, разређене 21% и девастиране 24%. Претежна намена шума је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заштитна,</w:t>
      </w:r>
    </w:p>
    <w:p w:rsidR="008A6532" w:rsidRDefault="008A6532">
      <w:pPr>
        <w:spacing w:line="232" w:lineRule="auto"/>
        <w:sectPr w:rsidR="008A6532">
          <w:pgSz w:w="12480" w:h="15650"/>
          <w:pgMar w:top="80" w:right="740" w:bottom="280" w:left="740" w:header="720" w:footer="720" w:gutter="0"/>
          <w:cols w:num="2" w:space="720" w:equalWidth="0">
            <w:col w:w="5256" w:space="129"/>
            <w:col w:w="5615"/>
          </w:cols>
        </w:sectPr>
      </w:pPr>
    </w:p>
    <w:p w:rsidR="008A6532" w:rsidRDefault="00F47085">
      <w:pPr>
        <w:pStyle w:val="BodyText"/>
        <w:spacing w:before="71" w:line="235" w:lineRule="auto"/>
        <w:ind w:left="393" w:right="1"/>
      </w:pPr>
      <w:r>
        <w:lastRenderedPageBreak/>
        <w:pict>
          <v:line id="_x0000_s1038" style="position:absolute;left:0;text-align:left;z-index:251653632;mso-position-horizontal-relative:page;mso-position-vertical-relative:page" from="318.9pt,9.65pt" to="318.9pt,746.65pt" strokecolor="#231f20" strokeweight=".6pt">
            <w10:wrap anchorx="page" anchory="page"/>
          </v:line>
        </w:pict>
      </w:r>
      <w:r>
        <w:rPr>
          <w:color w:val="231F20"/>
        </w:rPr>
        <w:t>укључујући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заштиту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земљишта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ерозије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производња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технич- </w:t>
      </w:r>
      <w:r>
        <w:rPr>
          <w:color w:val="231F20"/>
          <w:spacing w:val="-4"/>
        </w:rPr>
        <w:t xml:space="preserve">ког </w:t>
      </w:r>
      <w:r>
        <w:rPr>
          <w:color w:val="231F20"/>
        </w:rPr>
        <w:t xml:space="preserve">дрвета.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30% шумских површина чине шуме сопственика, </w:t>
      </w:r>
      <w:r>
        <w:rPr>
          <w:color w:val="231F20"/>
        </w:rPr>
        <w:t>којих је више на јужном делу подручја Просторног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плана.</w:t>
      </w:r>
    </w:p>
    <w:p w:rsidR="008A6532" w:rsidRDefault="00F47085">
      <w:pPr>
        <w:pStyle w:val="BodyText"/>
        <w:spacing w:line="235" w:lineRule="auto"/>
        <w:ind w:left="393" w:right="1" w:firstLine="397"/>
      </w:pPr>
      <w:r>
        <w:rPr>
          <w:color w:val="231F20"/>
        </w:rPr>
        <w:t>Интензитет планираних сеча у овим газдинским јединицама у односу на запремину износи: 11,3%, „Зарбинска река”; 44,8%,</w:t>
      </w:r>
    </w:p>
    <w:p w:rsidR="008A6532" w:rsidRDefault="00F47085">
      <w:pPr>
        <w:pStyle w:val="BodyText"/>
        <w:spacing w:line="235" w:lineRule="auto"/>
        <w:ind w:left="393" w:right="1"/>
      </w:pPr>
      <w:r>
        <w:rPr>
          <w:color w:val="231F20"/>
          <w:spacing w:val="-5"/>
        </w:rPr>
        <w:t xml:space="preserve">„Трновачка </w:t>
      </w:r>
      <w:r>
        <w:rPr>
          <w:color w:val="231F20"/>
        </w:rPr>
        <w:t xml:space="preserve">река” (интензитет планираних сеча је већи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уобича- јеног због велике површине захваћене пожарима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треба сани- рати), 16,8%, „Карпина” и 27%, „Рујан”. У односу на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запремински прираст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планираних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сеча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износи: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63%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„Зарбинска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река”,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124,3%,</w:t>
      </w:r>
    </w:p>
    <w:p w:rsidR="008A6532" w:rsidRDefault="00F47085">
      <w:pPr>
        <w:pStyle w:val="BodyText"/>
        <w:spacing w:line="198" w:lineRule="exact"/>
        <w:ind w:left="393"/>
        <w:jc w:val="left"/>
      </w:pPr>
      <w:r>
        <w:rPr>
          <w:color w:val="231F20"/>
        </w:rPr>
        <w:t>„Трновачка река”; 53% „Карпина и 42,4% „Рујан”.</w:t>
      </w:r>
    </w:p>
    <w:p w:rsidR="008A6532" w:rsidRDefault="00F47085">
      <w:pPr>
        <w:pStyle w:val="BodyText"/>
        <w:spacing w:line="235" w:lineRule="auto"/>
        <w:ind w:left="392" w:right="1" w:firstLine="396"/>
      </w:pPr>
      <w:r>
        <w:rPr>
          <w:color w:val="231F20"/>
        </w:rPr>
        <w:t>Најатрактив</w:t>
      </w:r>
      <w:r>
        <w:rPr>
          <w:color w:val="231F20"/>
        </w:rPr>
        <w:t xml:space="preserve">нији остали шумски производи су печурке, </w:t>
      </w:r>
      <w:r>
        <w:rPr>
          <w:color w:val="231F20"/>
          <w:spacing w:val="-3"/>
        </w:rPr>
        <w:t xml:space="preserve">леко- </w:t>
      </w:r>
      <w:r>
        <w:rPr>
          <w:color w:val="231F20"/>
        </w:rPr>
        <w:t xml:space="preserve">вито биље и шумски плодови. Печурке се јављају на пропланци- ма, ивицама шума и шумским ливадама и пашњацима. Генерално се може закључити да постоје повољни услови за појаву и развој печурака. </w:t>
      </w:r>
      <w:r>
        <w:rPr>
          <w:color w:val="231F20"/>
          <w:spacing w:val="-3"/>
        </w:rPr>
        <w:t xml:space="preserve">Лековито </w:t>
      </w:r>
      <w:r>
        <w:rPr>
          <w:color w:val="231F20"/>
        </w:rPr>
        <w:t xml:space="preserve">биље </w:t>
      </w:r>
      <w:r>
        <w:rPr>
          <w:color w:val="231F20"/>
          <w:spacing w:val="-3"/>
        </w:rPr>
        <w:t>ко</w:t>
      </w:r>
      <w:r>
        <w:rPr>
          <w:color w:val="231F20"/>
          <w:spacing w:val="-3"/>
        </w:rPr>
        <w:t xml:space="preserve">је </w:t>
      </w:r>
      <w:r>
        <w:rPr>
          <w:color w:val="231F20"/>
        </w:rPr>
        <w:t xml:space="preserve">се јавља на овом подручју је много- бројно, а највећи значај имају: камилица – Matricaria chamomila L, кантарион – Hypericum perforatum Lo, мајчина душица – Thymus serrpyllum L., хајдучка трава – Achillea millefulium L, </w:t>
      </w:r>
      <w:r>
        <w:rPr>
          <w:color w:val="231F20"/>
          <w:spacing w:val="-3"/>
        </w:rPr>
        <w:t xml:space="preserve">глог </w:t>
      </w:r>
      <w:r>
        <w:rPr>
          <w:color w:val="231F20"/>
        </w:rPr>
        <w:t>– Cra- taegus monogyna Jucd.</w:t>
      </w:r>
      <w:r>
        <w:rPr>
          <w:color w:val="231F20"/>
        </w:rPr>
        <w:t xml:space="preserve">, зова – Sambucus nigra L., клека – Juniperus communis L., дивљa ружa – Rosa canina L. и многе друге. За фар- мацеутске сврхе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лековитог биља користе се надземни делови: </w:t>
      </w:r>
      <w:r>
        <w:rPr>
          <w:color w:val="231F20"/>
          <w:spacing w:val="-4"/>
        </w:rPr>
        <w:t xml:space="preserve">лист, цвет, </w:t>
      </w:r>
      <w:r>
        <w:rPr>
          <w:color w:val="231F20"/>
        </w:rPr>
        <w:t xml:space="preserve">плод и подземни делови: корен,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се посебним мето- дама дорађују и пр</w:t>
      </w:r>
      <w:r>
        <w:rPr>
          <w:color w:val="231F20"/>
        </w:rPr>
        <w:t>ерађују у финалне производе.</w:t>
      </w:r>
    </w:p>
    <w:p w:rsidR="008A6532" w:rsidRDefault="00F47085">
      <w:pPr>
        <w:pStyle w:val="BodyText"/>
        <w:spacing w:line="190" w:lineRule="exact"/>
        <w:ind w:left="790"/>
        <w:jc w:val="left"/>
      </w:pPr>
      <w:r>
        <w:rPr>
          <w:color w:val="231F20"/>
        </w:rPr>
        <w:t>Међу плодовима шумског дрвећа и других биљака у овом</w:t>
      </w:r>
    </w:p>
    <w:p w:rsidR="008A6532" w:rsidRDefault="00F47085">
      <w:pPr>
        <w:pStyle w:val="BodyText"/>
        <w:spacing w:line="235" w:lineRule="auto"/>
        <w:ind w:left="393"/>
      </w:pPr>
      <w:r>
        <w:rPr>
          <w:color w:val="231F20"/>
          <w:spacing w:val="-3"/>
        </w:rPr>
        <w:t xml:space="preserve">шумском </w:t>
      </w:r>
      <w:r>
        <w:rPr>
          <w:color w:val="231F20"/>
        </w:rPr>
        <w:t xml:space="preserve">подручју највећи значај имају: боровница – </w:t>
      </w:r>
      <w:r>
        <w:rPr>
          <w:color w:val="231F20"/>
          <w:spacing w:val="-3"/>
        </w:rPr>
        <w:t xml:space="preserve">Vaccinium </w:t>
      </w:r>
      <w:r>
        <w:rPr>
          <w:color w:val="231F20"/>
        </w:rPr>
        <w:t xml:space="preserve">myrtillus, купина – Rubus ulmifolius, јагода – Fragaria vesca, мали- на – Rubus idaeus, </w:t>
      </w:r>
      <w:r>
        <w:rPr>
          <w:color w:val="231F20"/>
          <w:spacing w:val="-3"/>
        </w:rPr>
        <w:t xml:space="preserve">глог </w:t>
      </w:r>
      <w:r>
        <w:rPr>
          <w:color w:val="231F20"/>
        </w:rPr>
        <w:t>– Crataegus sp., кле</w:t>
      </w:r>
      <w:r>
        <w:rPr>
          <w:color w:val="231F20"/>
        </w:rPr>
        <w:t>ка – Juniperus communis, лешник – Corylus avellana, дрен – Cornus mas, дивља јабука – Ma- lus sylvestris, дивља крушка – Pyrus piraster, дивља трешња – Pru- nus avium итд.</w:t>
      </w:r>
    </w:p>
    <w:p w:rsidR="008A6532" w:rsidRDefault="00F47085">
      <w:pPr>
        <w:pStyle w:val="BodyText"/>
        <w:spacing w:line="235" w:lineRule="auto"/>
        <w:ind w:left="394" w:firstLine="396"/>
      </w:pP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подручју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налазе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два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ловишта: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„Јужна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Морава”,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тери- торији Врања, површине 8</w:t>
      </w:r>
      <w:r>
        <w:rPr>
          <w:color w:val="231F20"/>
        </w:rPr>
        <w:t xml:space="preserve">24 ha и „Рујан”, на територији општине Бујановац, површине 458 ha. </w:t>
      </w:r>
      <w:r>
        <w:rPr>
          <w:color w:val="231F20"/>
          <w:spacing w:val="-3"/>
        </w:rPr>
        <w:t xml:space="preserve">Главне </w:t>
      </w:r>
      <w:r>
        <w:rPr>
          <w:color w:val="231F20"/>
        </w:rPr>
        <w:t>врсте ловне дивљачи су ди- вља свиња, срна, зец, фазан 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јаребица.</w:t>
      </w:r>
    </w:p>
    <w:p w:rsidR="008A6532" w:rsidRDefault="008A6532">
      <w:pPr>
        <w:pStyle w:val="BodyText"/>
        <w:spacing w:before="4"/>
        <w:jc w:val="left"/>
        <w:rPr>
          <w:sz w:val="23"/>
        </w:rPr>
      </w:pPr>
    </w:p>
    <w:p w:rsidR="008A6532" w:rsidRDefault="00F47085">
      <w:pPr>
        <w:pStyle w:val="BodyText"/>
        <w:ind w:left="2239"/>
        <w:jc w:val="left"/>
      </w:pPr>
      <w:r>
        <w:rPr>
          <w:color w:val="231F20"/>
        </w:rPr>
        <w:t>Геолошки ресурси</w:t>
      </w:r>
    </w:p>
    <w:p w:rsidR="008A6532" w:rsidRDefault="008A6532">
      <w:pPr>
        <w:pStyle w:val="BodyText"/>
        <w:spacing w:before="5"/>
        <w:jc w:val="left"/>
        <w:rPr>
          <w:sz w:val="17"/>
        </w:rPr>
      </w:pPr>
    </w:p>
    <w:p w:rsidR="008A6532" w:rsidRDefault="00F47085">
      <w:pPr>
        <w:pStyle w:val="BodyText"/>
        <w:spacing w:line="235" w:lineRule="auto"/>
        <w:ind w:left="394" w:firstLine="396"/>
      </w:pPr>
      <w:r>
        <w:rPr>
          <w:color w:val="231F20"/>
        </w:rPr>
        <w:t xml:space="preserve">Од минералних сировина на </w:t>
      </w:r>
      <w:r>
        <w:rPr>
          <w:color w:val="231F20"/>
          <w:spacing w:val="-3"/>
        </w:rPr>
        <w:t xml:space="preserve">подручју </w:t>
      </w:r>
      <w:r>
        <w:rPr>
          <w:color w:val="231F20"/>
        </w:rPr>
        <w:t xml:space="preserve">Просторног плана из- двајају се појаве метала откривене на локалитетима Несалца (ка- лај и волфрам) и </w:t>
      </w:r>
      <w:r>
        <w:rPr>
          <w:color w:val="231F20"/>
          <w:spacing w:val="-3"/>
        </w:rPr>
        <w:t xml:space="preserve">Биљача </w:t>
      </w:r>
      <w:r>
        <w:rPr>
          <w:color w:val="231F20"/>
        </w:rPr>
        <w:t xml:space="preserve">(калај). У Боровцу и Самољици се налазе лежишта </w:t>
      </w:r>
      <w:r>
        <w:rPr>
          <w:color w:val="231F20"/>
          <w:spacing w:val="-5"/>
        </w:rPr>
        <w:t xml:space="preserve">руде </w:t>
      </w:r>
      <w:r>
        <w:rPr>
          <w:color w:val="231F20"/>
        </w:rPr>
        <w:t xml:space="preserve">кварцно-фелдспатског мусковита </w:t>
      </w:r>
      <w:r>
        <w:rPr>
          <w:color w:val="231F20"/>
          <w:spacing w:val="-4"/>
        </w:rPr>
        <w:t xml:space="preserve">од које </w:t>
      </w:r>
      <w:r>
        <w:rPr>
          <w:color w:val="231F20"/>
        </w:rPr>
        <w:t xml:space="preserve">се прави </w:t>
      </w:r>
      <w:r>
        <w:rPr>
          <w:color w:val="231F20"/>
          <w:spacing w:val="-3"/>
        </w:rPr>
        <w:t xml:space="preserve">фелдспат, </w:t>
      </w:r>
      <w:r>
        <w:rPr>
          <w:color w:val="231F20"/>
        </w:rPr>
        <w:t>лискун и кварцни песак у РП „Фелдспа</w:t>
      </w:r>
      <w:r>
        <w:rPr>
          <w:color w:val="231F20"/>
        </w:rPr>
        <w:t>т” д.о.о. Бујано- вац.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коритима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речних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токова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Јужне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Мораве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Љиљанске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реке,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вр- ши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неконтролисана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експлоатација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песка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шљунка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која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 xml:space="preserve">великој </w:t>
      </w:r>
      <w:r>
        <w:rPr>
          <w:color w:val="231F20"/>
        </w:rPr>
        <w:t>мери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угрожава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екосистем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деградира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околно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пољопривредно земљиште.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Термоминералне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воде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појављују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већим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 xml:space="preserve">количинама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 xml:space="preserve">насеља </w:t>
      </w:r>
      <w:r>
        <w:rPr>
          <w:color w:val="231F20"/>
          <w:spacing w:val="-3"/>
        </w:rPr>
        <w:t xml:space="preserve">Раковац, </w:t>
      </w:r>
      <w:r>
        <w:rPr>
          <w:color w:val="231F20"/>
        </w:rPr>
        <w:t xml:space="preserve">Левосоје, Божињевац, </w:t>
      </w:r>
      <w:r>
        <w:rPr>
          <w:color w:val="231F20"/>
          <w:spacing w:val="-3"/>
        </w:rPr>
        <w:t xml:space="preserve">Жужељица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Љиљанце. </w:t>
      </w:r>
      <w:r>
        <w:rPr>
          <w:color w:val="231F20"/>
          <w:spacing w:val="-3"/>
        </w:rPr>
        <w:t xml:space="preserve">Температура </w:t>
      </w:r>
      <w:r>
        <w:rPr>
          <w:color w:val="231F20"/>
        </w:rPr>
        <w:t xml:space="preserve">термалне </w:t>
      </w:r>
      <w:r>
        <w:rPr>
          <w:color w:val="231F20"/>
          <w:spacing w:val="-3"/>
        </w:rPr>
        <w:t xml:space="preserve">воде </w:t>
      </w:r>
      <w:r>
        <w:rPr>
          <w:color w:val="231F20"/>
        </w:rPr>
        <w:t xml:space="preserve">износи 42 °С. Поред АД „Хеба” </w:t>
      </w:r>
      <w:r>
        <w:rPr>
          <w:color w:val="231F20"/>
          <w:spacing w:val="-3"/>
        </w:rPr>
        <w:t xml:space="preserve">екс- </w:t>
      </w:r>
      <w:r>
        <w:rPr>
          <w:color w:val="231F20"/>
        </w:rPr>
        <w:t xml:space="preserve">плоатацију термоминералних </w:t>
      </w:r>
      <w:r>
        <w:rPr>
          <w:color w:val="231F20"/>
          <w:spacing w:val="-3"/>
        </w:rPr>
        <w:t xml:space="preserve">вода </w:t>
      </w:r>
      <w:r>
        <w:rPr>
          <w:color w:val="231F20"/>
        </w:rPr>
        <w:t>врши и „Бивода”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д.о.о.</w:t>
      </w:r>
    </w:p>
    <w:p w:rsidR="008A6532" w:rsidRDefault="00F47085">
      <w:pPr>
        <w:pStyle w:val="BodyText"/>
        <w:spacing w:line="235" w:lineRule="auto"/>
        <w:ind w:left="395" w:firstLine="397"/>
      </w:pPr>
      <w:r>
        <w:rPr>
          <w:color w:val="231F20"/>
        </w:rPr>
        <w:t>На основу службене евиденције катастра експлоатационих поља ко</w:t>
      </w:r>
      <w:r>
        <w:rPr>
          <w:color w:val="231F20"/>
        </w:rPr>
        <w:t>је се води у Министарству рударства и енергетике на те- риторији Просторног плана постоје следећа експлоатациона поља (Табела I –2):</w:t>
      </w:r>
    </w:p>
    <w:p w:rsidR="008A6532" w:rsidRDefault="008A6532">
      <w:pPr>
        <w:pStyle w:val="BodyText"/>
        <w:spacing w:before="4"/>
        <w:jc w:val="left"/>
        <w:rPr>
          <w:sz w:val="16"/>
        </w:rPr>
      </w:pPr>
    </w:p>
    <w:p w:rsidR="008A6532" w:rsidRDefault="00F47085">
      <w:pPr>
        <w:pStyle w:val="BodyText"/>
        <w:spacing w:line="235" w:lineRule="auto"/>
        <w:ind w:left="394" w:firstLine="397"/>
      </w:pPr>
      <w:r>
        <w:rPr>
          <w:color w:val="231F20"/>
        </w:rPr>
        <w:t>Табела I –2. Преглед локалитета и активности на експлоата- цији и истраживању минералних сировина</w:t>
      </w:r>
    </w:p>
    <w:p w:rsidR="008A6532" w:rsidRDefault="008A6532">
      <w:pPr>
        <w:pStyle w:val="BodyText"/>
        <w:spacing w:before="7"/>
        <w:jc w:val="left"/>
        <w:rPr>
          <w:sz w:val="3"/>
        </w:rPr>
      </w:pPr>
    </w:p>
    <w:tbl>
      <w:tblPr>
        <w:tblW w:w="0" w:type="auto"/>
        <w:tblInd w:w="3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"/>
        <w:gridCol w:w="2230"/>
        <w:gridCol w:w="576"/>
        <w:gridCol w:w="647"/>
        <w:gridCol w:w="651"/>
      </w:tblGrid>
      <w:tr w:rsidR="008A6532">
        <w:trPr>
          <w:trHeight w:val="360"/>
        </w:trPr>
        <w:tc>
          <w:tcPr>
            <w:tcW w:w="1005" w:type="dxa"/>
          </w:tcPr>
          <w:p w:rsidR="008A6532" w:rsidRDefault="00F47085">
            <w:pPr>
              <w:pStyle w:val="TableParagraph"/>
              <w:spacing w:before="98"/>
              <w:ind w:left="109"/>
              <w:rPr>
                <w:sz w:val="14"/>
              </w:rPr>
            </w:pPr>
            <w:r>
              <w:rPr>
                <w:color w:val="231F20"/>
                <w:sz w:val="14"/>
              </w:rPr>
              <w:t>Врста радова</w:t>
            </w:r>
          </w:p>
        </w:tc>
        <w:tc>
          <w:tcPr>
            <w:tcW w:w="2230" w:type="dxa"/>
          </w:tcPr>
          <w:p w:rsidR="008A6532" w:rsidRDefault="00F47085">
            <w:pPr>
              <w:pStyle w:val="TableParagraph"/>
              <w:spacing w:before="98"/>
              <w:ind w:left="475"/>
              <w:rPr>
                <w:sz w:val="14"/>
              </w:rPr>
            </w:pPr>
            <w:r>
              <w:rPr>
                <w:color w:val="231F20"/>
                <w:sz w:val="14"/>
              </w:rPr>
              <w:t>Детаљи о активности</w:t>
            </w:r>
          </w:p>
        </w:tc>
        <w:tc>
          <w:tcPr>
            <w:tcW w:w="576" w:type="dxa"/>
          </w:tcPr>
          <w:p w:rsidR="008A6532" w:rsidRDefault="00F47085">
            <w:pPr>
              <w:pStyle w:val="TableParagraph"/>
              <w:ind w:left="129" w:right="46" w:hanging="53"/>
              <w:rPr>
                <w:sz w:val="14"/>
              </w:rPr>
            </w:pPr>
            <w:r>
              <w:rPr>
                <w:color w:val="231F20"/>
                <w:sz w:val="14"/>
              </w:rPr>
              <w:t>Ознака тачке</w:t>
            </w:r>
          </w:p>
        </w:tc>
        <w:tc>
          <w:tcPr>
            <w:tcW w:w="647" w:type="dxa"/>
          </w:tcPr>
          <w:p w:rsidR="008A6532" w:rsidRDefault="00F47085">
            <w:pPr>
              <w:pStyle w:val="TableParagraph"/>
              <w:spacing w:before="98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X</w:t>
            </w:r>
          </w:p>
        </w:tc>
        <w:tc>
          <w:tcPr>
            <w:tcW w:w="651" w:type="dxa"/>
          </w:tcPr>
          <w:p w:rsidR="008A6532" w:rsidRDefault="00F47085">
            <w:pPr>
              <w:pStyle w:val="TableParagraph"/>
              <w:spacing w:before="98"/>
              <w:ind w:left="1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Y</w:t>
            </w:r>
          </w:p>
        </w:tc>
      </w:tr>
      <w:tr w:rsidR="008A6532">
        <w:trPr>
          <w:trHeight w:val="278"/>
        </w:trPr>
        <w:tc>
          <w:tcPr>
            <w:tcW w:w="1005" w:type="dxa"/>
            <w:vMerge w:val="restart"/>
          </w:tcPr>
          <w:p w:rsidR="008A6532" w:rsidRDefault="008A6532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:rsidR="008A6532" w:rsidRDefault="008A6532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:rsidR="008A6532" w:rsidRDefault="008A6532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8A6532" w:rsidRDefault="00F47085">
            <w:pPr>
              <w:pStyle w:val="TableParagraph"/>
              <w:spacing w:before="0"/>
              <w:rPr>
                <w:sz w:val="14"/>
              </w:rPr>
            </w:pPr>
            <w:r>
              <w:rPr>
                <w:color w:val="231F20"/>
                <w:sz w:val="14"/>
              </w:rPr>
              <w:t>Експлоатација</w:t>
            </w:r>
          </w:p>
        </w:tc>
        <w:tc>
          <w:tcPr>
            <w:tcW w:w="2230" w:type="dxa"/>
            <w:vMerge w:val="restart"/>
          </w:tcPr>
          <w:p w:rsidR="008A6532" w:rsidRDefault="00F47085">
            <w:pPr>
              <w:pStyle w:val="TableParagraph"/>
              <w:spacing w:before="73"/>
              <w:ind w:right="70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 xml:space="preserve">Рударско </w:t>
            </w:r>
            <w:r>
              <w:rPr>
                <w:color w:val="231F20"/>
                <w:sz w:val="14"/>
              </w:rPr>
              <w:t>предузеће „Фелдспат” д.о.о. Бујановац (некадашње ру- дарско предузеће за истраживање и експлоатацију метала и</w:t>
            </w:r>
            <w:r>
              <w:rPr>
                <w:color w:val="231F20"/>
                <w:spacing w:val="-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неметала</w:t>
            </w:r>
          </w:p>
          <w:p w:rsidR="008A6532" w:rsidRDefault="00F47085">
            <w:pPr>
              <w:pStyle w:val="TableParagraph"/>
              <w:spacing w:before="0" w:line="237" w:lineRule="auto"/>
              <w:ind w:right="233"/>
              <w:rPr>
                <w:sz w:val="14"/>
              </w:rPr>
            </w:pPr>
            <w:r>
              <w:rPr>
                <w:color w:val="231F20"/>
                <w:sz w:val="14"/>
              </w:rPr>
              <w:t>„Грот”, Бујановац, број решења 04-83/2, минерална сировина: фелдспат и кварц)</w:t>
            </w:r>
          </w:p>
        </w:tc>
        <w:tc>
          <w:tcPr>
            <w:tcW w:w="576" w:type="dxa"/>
          </w:tcPr>
          <w:p w:rsidR="008A6532" w:rsidRDefault="00F47085">
            <w:pPr>
              <w:pStyle w:val="TableParagraph"/>
              <w:spacing w:before="57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47" w:type="dxa"/>
          </w:tcPr>
          <w:p w:rsidR="008A6532" w:rsidRDefault="00F47085">
            <w:pPr>
              <w:pStyle w:val="TableParagraph"/>
              <w:spacing w:before="57"/>
              <w:ind w:left="33" w:right="2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7560400</w:t>
            </w:r>
          </w:p>
        </w:tc>
        <w:tc>
          <w:tcPr>
            <w:tcW w:w="651" w:type="dxa"/>
          </w:tcPr>
          <w:p w:rsidR="008A6532" w:rsidRDefault="00F47085">
            <w:pPr>
              <w:pStyle w:val="TableParagraph"/>
              <w:spacing w:before="57"/>
              <w:ind w:left="59" w:right="5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4700000</w:t>
            </w:r>
          </w:p>
        </w:tc>
      </w:tr>
      <w:tr w:rsidR="008A6532">
        <w:trPr>
          <w:trHeight w:val="315"/>
        </w:trPr>
        <w:tc>
          <w:tcPr>
            <w:tcW w:w="1005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8A6532" w:rsidRDefault="00F47085">
            <w:pPr>
              <w:pStyle w:val="TableParagraph"/>
              <w:spacing w:before="75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47" w:type="dxa"/>
          </w:tcPr>
          <w:p w:rsidR="008A6532" w:rsidRDefault="00F47085">
            <w:pPr>
              <w:pStyle w:val="TableParagraph"/>
              <w:spacing w:before="75"/>
              <w:ind w:left="33" w:right="2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7564000</w:t>
            </w:r>
          </w:p>
        </w:tc>
        <w:tc>
          <w:tcPr>
            <w:tcW w:w="651" w:type="dxa"/>
          </w:tcPr>
          <w:p w:rsidR="008A6532" w:rsidRDefault="00F47085">
            <w:pPr>
              <w:pStyle w:val="TableParagraph"/>
              <w:spacing w:before="75"/>
              <w:ind w:left="59" w:right="5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4700000</w:t>
            </w:r>
          </w:p>
        </w:tc>
      </w:tr>
      <w:tr w:rsidR="008A6532">
        <w:trPr>
          <w:trHeight w:val="326"/>
        </w:trPr>
        <w:tc>
          <w:tcPr>
            <w:tcW w:w="1005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8A6532" w:rsidRDefault="00F47085">
            <w:pPr>
              <w:pStyle w:val="TableParagraph"/>
              <w:spacing w:before="81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647" w:type="dxa"/>
          </w:tcPr>
          <w:p w:rsidR="008A6532" w:rsidRDefault="00F47085">
            <w:pPr>
              <w:pStyle w:val="TableParagraph"/>
              <w:spacing w:before="81"/>
              <w:ind w:left="33" w:right="2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7564000</w:t>
            </w:r>
          </w:p>
        </w:tc>
        <w:tc>
          <w:tcPr>
            <w:tcW w:w="651" w:type="dxa"/>
          </w:tcPr>
          <w:p w:rsidR="008A6532" w:rsidRDefault="00F47085">
            <w:pPr>
              <w:pStyle w:val="TableParagraph"/>
              <w:spacing w:before="81"/>
              <w:ind w:left="59" w:right="5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4695000</w:t>
            </w:r>
          </w:p>
        </w:tc>
      </w:tr>
      <w:tr w:rsidR="008A6532">
        <w:trPr>
          <w:trHeight w:val="321"/>
        </w:trPr>
        <w:tc>
          <w:tcPr>
            <w:tcW w:w="1005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8A6532" w:rsidRDefault="00F47085">
            <w:pPr>
              <w:pStyle w:val="TableParagraph"/>
              <w:spacing w:before="79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647" w:type="dxa"/>
          </w:tcPr>
          <w:p w:rsidR="008A6532" w:rsidRDefault="00F47085">
            <w:pPr>
              <w:pStyle w:val="TableParagraph"/>
              <w:spacing w:before="79"/>
              <w:ind w:left="33" w:right="2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7560400</w:t>
            </w:r>
          </w:p>
        </w:tc>
        <w:tc>
          <w:tcPr>
            <w:tcW w:w="651" w:type="dxa"/>
          </w:tcPr>
          <w:p w:rsidR="008A6532" w:rsidRDefault="00F47085">
            <w:pPr>
              <w:pStyle w:val="TableParagraph"/>
              <w:spacing w:before="79"/>
              <w:ind w:left="59" w:right="5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4695000</w:t>
            </w:r>
          </w:p>
        </w:tc>
      </w:tr>
      <w:tr w:rsidR="008A6532">
        <w:trPr>
          <w:trHeight w:val="200"/>
        </w:trPr>
        <w:tc>
          <w:tcPr>
            <w:tcW w:w="1005" w:type="dxa"/>
            <w:vMerge w:val="restart"/>
          </w:tcPr>
          <w:p w:rsidR="008A6532" w:rsidRDefault="008A6532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:rsidR="008A6532" w:rsidRDefault="008A6532">
            <w:pPr>
              <w:pStyle w:val="TableParagraph"/>
              <w:spacing w:before="0"/>
              <w:ind w:left="0"/>
              <w:rPr>
                <w:sz w:val="13"/>
              </w:rPr>
            </w:pPr>
          </w:p>
          <w:p w:rsidR="008A6532" w:rsidRDefault="00F47085">
            <w:pPr>
              <w:pStyle w:val="TableParagraph"/>
              <w:spacing w:before="0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Експлоатација</w:t>
            </w:r>
          </w:p>
        </w:tc>
        <w:tc>
          <w:tcPr>
            <w:tcW w:w="2230" w:type="dxa"/>
            <w:vMerge w:val="restart"/>
          </w:tcPr>
          <w:p w:rsidR="008A6532" w:rsidRDefault="00F47085">
            <w:pPr>
              <w:pStyle w:val="TableParagraph"/>
              <w:spacing w:before="94"/>
              <w:rPr>
                <w:sz w:val="14"/>
              </w:rPr>
            </w:pPr>
            <w:r>
              <w:rPr>
                <w:color w:val="231F20"/>
                <w:sz w:val="14"/>
              </w:rPr>
              <w:t>Рударско предузеће РО „Неметали Врањска бања”, број решења</w:t>
            </w:r>
          </w:p>
          <w:p w:rsidR="008A6532" w:rsidRDefault="00F47085">
            <w:pPr>
              <w:pStyle w:val="TableParagraph"/>
              <w:spacing w:before="0"/>
              <w:ind w:right="159"/>
              <w:rPr>
                <w:sz w:val="14"/>
              </w:rPr>
            </w:pPr>
            <w:r>
              <w:rPr>
                <w:color w:val="231F20"/>
                <w:sz w:val="14"/>
              </w:rPr>
              <w:t>310-263/89, минерална сировина: гранити</w:t>
            </w:r>
          </w:p>
        </w:tc>
        <w:tc>
          <w:tcPr>
            <w:tcW w:w="576" w:type="dxa"/>
          </w:tcPr>
          <w:p w:rsidR="008A6532" w:rsidRDefault="00F47085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47" w:type="dxa"/>
          </w:tcPr>
          <w:p w:rsidR="008A6532" w:rsidRDefault="00F47085">
            <w:pPr>
              <w:pStyle w:val="TableParagraph"/>
              <w:ind w:left="33" w:right="2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7560288</w:t>
            </w:r>
          </w:p>
        </w:tc>
        <w:tc>
          <w:tcPr>
            <w:tcW w:w="651" w:type="dxa"/>
          </w:tcPr>
          <w:p w:rsidR="008A6532" w:rsidRDefault="00F47085">
            <w:pPr>
              <w:pStyle w:val="TableParagraph"/>
              <w:ind w:left="59" w:right="5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4694874</w:t>
            </w:r>
          </w:p>
        </w:tc>
      </w:tr>
      <w:tr w:rsidR="008A6532">
        <w:trPr>
          <w:trHeight w:val="200"/>
        </w:trPr>
        <w:tc>
          <w:tcPr>
            <w:tcW w:w="1005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8A6532" w:rsidRDefault="00F47085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47" w:type="dxa"/>
          </w:tcPr>
          <w:p w:rsidR="008A6532" w:rsidRDefault="00F47085">
            <w:pPr>
              <w:pStyle w:val="TableParagraph"/>
              <w:ind w:left="33" w:right="2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7560563</w:t>
            </w:r>
          </w:p>
        </w:tc>
        <w:tc>
          <w:tcPr>
            <w:tcW w:w="651" w:type="dxa"/>
          </w:tcPr>
          <w:p w:rsidR="008A6532" w:rsidRDefault="00F47085">
            <w:pPr>
              <w:pStyle w:val="TableParagraph"/>
              <w:ind w:left="59" w:right="5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4694874</w:t>
            </w:r>
          </w:p>
        </w:tc>
      </w:tr>
      <w:tr w:rsidR="008A6532">
        <w:trPr>
          <w:trHeight w:val="200"/>
        </w:trPr>
        <w:tc>
          <w:tcPr>
            <w:tcW w:w="1005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8A6532" w:rsidRDefault="00F47085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647" w:type="dxa"/>
          </w:tcPr>
          <w:p w:rsidR="008A6532" w:rsidRDefault="00F47085">
            <w:pPr>
              <w:pStyle w:val="TableParagraph"/>
              <w:ind w:left="33" w:right="2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7560565</w:t>
            </w:r>
          </w:p>
        </w:tc>
        <w:tc>
          <w:tcPr>
            <w:tcW w:w="651" w:type="dxa"/>
          </w:tcPr>
          <w:p w:rsidR="008A6532" w:rsidRDefault="00F47085">
            <w:pPr>
              <w:pStyle w:val="TableParagraph"/>
              <w:ind w:left="59" w:right="5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4694344</w:t>
            </w:r>
          </w:p>
        </w:tc>
      </w:tr>
      <w:tr w:rsidR="008A6532">
        <w:trPr>
          <w:trHeight w:val="200"/>
        </w:trPr>
        <w:tc>
          <w:tcPr>
            <w:tcW w:w="1005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8A6532" w:rsidRDefault="00F47085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647" w:type="dxa"/>
          </w:tcPr>
          <w:p w:rsidR="008A6532" w:rsidRDefault="00F47085">
            <w:pPr>
              <w:pStyle w:val="TableParagraph"/>
              <w:ind w:left="33" w:right="2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7560289</w:t>
            </w:r>
          </w:p>
        </w:tc>
        <w:tc>
          <w:tcPr>
            <w:tcW w:w="651" w:type="dxa"/>
          </w:tcPr>
          <w:p w:rsidR="008A6532" w:rsidRDefault="00F47085">
            <w:pPr>
              <w:pStyle w:val="TableParagraph"/>
              <w:ind w:left="59" w:right="5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4694344</w:t>
            </w:r>
          </w:p>
        </w:tc>
      </w:tr>
      <w:tr w:rsidR="008A6532">
        <w:trPr>
          <w:trHeight w:val="200"/>
        </w:trPr>
        <w:tc>
          <w:tcPr>
            <w:tcW w:w="1005" w:type="dxa"/>
            <w:vMerge w:val="restart"/>
          </w:tcPr>
          <w:p w:rsidR="008A6532" w:rsidRDefault="008A6532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:rsidR="008A6532" w:rsidRDefault="008A6532">
            <w:pPr>
              <w:pStyle w:val="TableParagraph"/>
              <w:spacing w:before="0"/>
              <w:ind w:left="0"/>
              <w:rPr>
                <w:sz w:val="13"/>
              </w:rPr>
            </w:pPr>
          </w:p>
          <w:p w:rsidR="008A6532" w:rsidRDefault="00F47085">
            <w:pPr>
              <w:pStyle w:val="TableParagraph"/>
              <w:spacing w:before="0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Експлоатација</w:t>
            </w:r>
          </w:p>
        </w:tc>
        <w:tc>
          <w:tcPr>
            <w:tcW w:w="2230" w:type="dxa"/>
            <w:vMerge w:val="restart"/>
          </w:tcPr>
          <w:p w:rsidR="008A6532" w:rsidRDefault="008A6532">
            <w:pPr>
              <w:pStyle w:val="TableParagraph"/>
              <w:spacing w:before="1"/>
              <w:ind w:left="0"/>
            </w:pPr>
          </w:p>
          <w:p w:rsidR="008A6532" w:rsidRDefault="00F47085">
            <w:pPr>
              <w:pStyle w:val="TableParagraph"/>
              <w:spacing w:before="0"/>
              <w:rPr>
                <w:sz w:val="14"/>
              </w:rPr>
            </w:pPr>
            <w:r>
              <w:rPr>
                <w:color w:val="231F20"/>
                <w:sz w:val="14"/>
              </w:rPr>
              <w:t>АД „Хеба” Бујановац, термомине- рална вода</w:t>
            </w:r>
          </w:p>
        </w:tc>
        <w:tc>
          <w:tcPr>
            <w:tcW w:w="576" w:type="dxa"/>
          </w:tcPr>
          <w:p w:rsidR="008A6532" w:rsidRDefault="00F47085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47" w:type="dxa"/>
          </w:tcPr>
          <w:p w:rsidR="008A6532" w:rsidRDefault="00F47085">
            <w:pPr>
              <w:pStyle w:val="TableParagraph"/>
              <w:ind w:left="33" w:right="2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7560000</w:t>
            </w:r>
          </w:p>
        </w:tc>
        <w:tc>
          <w:tcPr>
            <w:tcW w:w="651" w:type="dxa"/>
          </w:tcPr>
          <w:p w:rsidR="008A6532" w:rsidRDefault="00F47085">
            <w:pPr>
              <w:pStyle w:val="TableParagraph"/>
              <w:ind w:left="59" w:right="5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4704000</w:t>
            </w:r>
          </w:p>
        </w:tc>
      </w:tr>
      <w:tr w:rsidR="008A6532">
        <w:trPr>
          <w:trHeight w:val="200"/>
        </w:trPr>
        <w:tc>
          <w:tcPr>
            <w:tcW w:w="1005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8A6532" w:rsidRDefault="00F47085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647" w:type="dxa"/>
          </w:tcPr>
          <w:p w:rsidR="008A6532" w:rsidRDefault="00F47085">
            <w:pPr>
              <w:pStyle w:val="TableParagraph"/>
              <w:ind w:left="33" w:right="2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7568000</w:t>
            </w:r>
          </w:p>
        </w:tc>
        <w:tc>
          <w:tcPr>
            <w:tcW w:w="651" w:type="dxa"/>
          </w:tcPr>
          <w:p w:rsidR="008A6532" w:rsidRDefault="00F47085">
            <w:pPr>
              <w:pStyle w:val="TableParagraph"/>
              <w:ind w:left="59" w:right="5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4704000</w:t>
            </w:r>
          </w:p>
        </w:tc>
      </w:tr>
      <w:tr w:rsidR="008A6532">
        <w:trPr>
          <w:trHeight w:val="200"/>
        </w:trPr>
        <w:tc>
          <w:tcPr>
            <w:tcW w:w="1005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8A6532" w:rsidRDefault="00F47085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647" w:type="dxa"/>
          </w:tcPr>
          <w:p w:rsidR="008A6532" w:rsidRDefault="00F47085">
            <w:pPr>
              <w:pStyle w:val="TableParagraph"/>
              <w:ind w:left="33" w:right="2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7568000</w:t>
            </w:r>
          </w:p>
        </w:tc>
        <w:tc>
          <w:tcPr>
            <w:tcW w:w="651" w:type="dxa"/>
          </w:tcPr>
          <w:p w:rsidR="008A6532" w:rsidRDefault="00F47085">
            <w:pPr>
              <w:pStyle w:val="TableParagraph"/>
              <w:ind w:left="59" w:right="5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4699000</w:t>
            </w:r>
          </w:p>
        </w:tc>
      </w:tr>
      <w:tr w:rsidR="008A6532">
        <w:trPr>
          <w:trHeight w:val="200"/>
        </w:trPr>
        <w:tc>
          <w:tcPr>
            <w:tcW w:w="1005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8A6532" w:rsidRDefault="00F47085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647" w:type="dxa"/>
          </w:tcPr>
          <w:p w:rsidR="008A6532" w:rsidRDefault="00F47085">
            <w:pPr>
              <w:pStyle w:val="TableParagraph"/>
              <w:ind w:left="33" w:right="2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7560000</w:t>
            </w:r>
          </w:p>
        </w:tc>
        <w:tc>
          <w:tcPr>
            <w:tcW w:w="651" w:type="dxa"/>
          </w:tcPr>
          <w:p w:rsidR="008A6532" w:rsidRDefault="00F47085">
            <w:pPr>
              <w:pStyle w:val="TableParagraph"/>
              <w:ind w:left="59" w:right="5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4699000</w:t>
            </w:r>
          </w:p>
        </w:tc>
      </w:tr>
    </w:tbl>
    <w:p w:rsidR="008A6532" w:rsidRDefault="00F47085">
      <w:pPr>
        <w:pStyle w:val="BodyText"/>
        <w:spacing w:before="71" w:line="235" w:lineRule="auto"/>
        <w:ind w:left="241" w:right="108" w:firstLine="396"/>
      </w:pPr>
      <w:r>
        <w:br w:type="column"/>
      </w:r>
      <w:r>
        <w:rPr>
          <w:color w:val="231F20"/>
        </w:rPr>
        <w:t xml:space="preserve">Поред </w:t>
      </w:r>
      <w:r>
        <w:rPr>
          <w:color w:val="231F20"/>
          <w:spacing w:val="-3"/>
        </w:rPr>
        <w:t xml:space="preserve">наведеног, </w:t>
      </w:r>
      <w:r>
        <w:rPr>
          <w:color w:val="231F20"/>
        </w:rPr>
        <w:t xml:space="preserve">Привредном друштву „Нафтна индустрија Србије” а.д. Нови Сад, одобрено је извођење геолошких истражи- вања нафте и гаса на територији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 xml:space="preserve">Србије јужно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Саве 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Дунава.</w:t>
      </w:r>
    </w:p>
    <w:p w:rsidR="008A6532" w:rsidRDefault="00F47085">
      <w:pPr>
        <w:pStyle w:val="ListParagraph"/>
        <w:numPr>
          <w:ilvl w:val="3"/>
          <w:numId w:val="29"/>
        </w:numPr>
        <w:tabs>
          <w:tab w:val="left" w:pos="1271"/>
        </w:tabs>
        <w:spacing w:before="163" w:line="432" w:lineRule="auto"/>
        <w:ind w:right="551" w:hanging="1544"/>
        <w:jc w:val="left"/>
        <w:rPr>
          <w:sz w:val="18"/>
        </w:rPr>
      </w:pPr>
      <w:r>
        <w:rPr>
          <w:color w:val="231F20"/>
          <w:sz w:val="18"/>
        </w:rPr>
        <w:t>Развој насеља, демографски и социјални развој Мрежа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насеља</w:t>
      </w:r>
    </w:p>
    <w:p w:rsidR="008A6532" w:rsidRDefault="00F47085">
      <w:pPr>
        <w:pStyle w:val="BodyText"/>
        <w:spacing w:before="34" w:line="235" w:lineRule="auto"/>
        <w:ind w:left="242" w:right="107" w:firstLine="396"/>
      </w:pPr>
      <w:r>
        <w:rPr>
          <w:color w:val="231F20"/>
        </w:rPr>
        <w:t>У обухвату Просторног плана налази се 18 насеља сеоског типа. На територији града Врања налази се седам насеља (Врто- гош, Бели Брег, Дубница, Катун, Миливојце, Честелин, Давидо- вац), док се у општини Бујановац налази 11 насеља: Богдановац, Доње Но</w:t>
      </w:r>
      <w:r>
        <w:rPr>
          <w:color w:val="231F20"/>
        </w:rPr>
        <w:t>во Село, Неговац, Себрат, Биљача, Божињевац, Боровац, Жужељица, Лукарце, Љиљанце и Самољица. Насеља гравитирају својим градским центрима, а основни правац повезивања је доли- ном Јужне Мораве.</w:t>
      </w:r>
    </w:p>
    <w:p w:rsidR="008A6532" w:rsidRDefault="00F47085">
      <w:pPr>
        <w:pStyle w:val="BodyText"/>
        <w:spacing w:before="160"/>
        <w:ind w:left="2006" w:right="1874"/>
        <w:jc w:val="center"/>
      </w:pPr>
      <w:r>
        <w:rPr>
          <w:color w:val="231F20"/>
        </w:rPr>
        <w:t>Демографски развој</w:t>
      </w:r>
    </w:p>
    <w:p w:rsidR="008A6532" w:rsidRDefault="008A6532">
      <w:pPr>
        <w:pStyle w:val="BodyText"/>
        <w:spacing w:before="5"/>
        <w:jc w:val="left"/>
        <w:rPr>
          <w:sz w:val="17"/>
        </w:rPr>
      </w:pPr>
    </w:p>
    <w:p w:rsidR="008A6532" w:rsidRDefault="00F47085">
      <w:pPr>
        <w:pStyle w:val="BodyText"/>
        <w:spacing w:line="235" w:lineRule="auto"/>
        <w:ind w:left="241" w:right="107" w:firstLine="397"/>
      </w:pPr>
      <w:r>
        <w:rPr>
          <w:color w:val="231F20"/>
        </w:rPr>
        <w:t xml:space="preserve">На подручју Просторног плана,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обухвата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0,2% те- риторије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 xml:space="preserve">Србије живи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9.770 становника што чини 0,13% популације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>Србије (према подацима из 2002. го- дине, с обзиром да попис из 2011. године није спроведен на тери- торији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општине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Бујановац).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односу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1948.</w:t>
      </w:r>
      <w:r>
        <w:rPr>
          <w:color w:val="231F20"/>
          <w:spacing w:val="-5"/>
        </w:rPr>
        <w:t xml:space="preserve"> годину,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подручју Просторног плана број становника је смањен за 13,5% (у апсо- лутном износу са 11.298 на 9.769 становника). У истом периоду  је број домаћинстава повећан за 23,9% (са 1.776 на 2.200), док је просечна величина домаћинства смањена (са 6,4 на 4,4 ч</w:t>
      </w:r>
      <w:r>
        <w:rPr>
          <w:color w:val="231F20"/>
        </w:rPr>
        <w:t xml:space="preserve">ланова по домаћинству). Просечна густина насељености износи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54,7 ст/ km</w:t>
      </w:r>
      <w:r>
        <w:rPr>
          <w:color w:val="231F20"/>
          <w:position w:val="6"/>
          <w:sz w:val="10"/>
        </w:rPr>
        <w:t>2</w:t>
      </w:r>
      <w:r>
        <w:rPr>
          <w:color w:val="231F20"/>
        </w:rPr>
        <w:t>, што је далеко испод републичког просека (98 ст/km</w:t>
      </w:r>
      <w:r>
        <w:rPr>
          <w:color w:val="231F20"/>
          <w:position w:val="6"/>
          <w:sz w:val="10"/>
        </w:rPr>
        <w:t>2</w:t>
      </w:r>
      <w:r>
        <w:rPr>
          <w:color w:val="231F20"/>
        </w:rPr>
        <w:t>), с тим да густине насељености знатно варирају по насељима (Самољица 125,42 ст/km</w:t>
      </w:r>
      <w:r>
        <w:rPr>
          <w:color w:val="231F20"/>
          <w:position w:val="6"/>
          <w:sz w:val="10"/>
        </w:rPr>
        <w:t>2</w:t>
      </w:r>
      <w:r>
        <w:rPr>
          <w:color w:val="231F20"/>
        </w:rPr>
        <w:t>, Честелин 2,72 ст/km</w:t>
      </w:r>
      <w:r>
        <w:rPr>
          <w:color w:val="231F20"/>
          <w:position w:val="6"/>
          <w:sz w:val="10"/>
        </w:rPr>
        <w:t>2</w:t>
      </w:r>
      <w:r>
        <w:rPr>
          <w:color w:val="231F20"/>
        </w:rPr>
        <w:t>, док је Ђорђевац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ненасељен).</w:t>
      </w:r>
    </w:p>
    <w:p w:rsidR="008A6532" w:rsidRDefault="00F47085">
      <w:pPr>
        <w:pStyle w:val="BodyText"/>
        <w:spacing w:line="189" w:lineRule="exact"/>
        <w:ind w:left="638"/>
        <w:jc w:val="left"/>
      </w:pPr>
      <w:r>
        <w:rPr>
          <w:color w:val="231F20"/>
        </w:rPr>
        <w:t>У структури становништва доминира аутохтоно становни-</w:t>
      </w:r>
    </w:p>
    <w:p w:rsidR="008A6532" w:rsidRDefault="00F47085">
      <w:pPr>
        <w:pStyle w:val="BodyText"/>
        <w:spacing w:before="1" w:line="235" w:lineRule="auto"/>
        <w:ind w:left="240" w:right="108" w:firstLine="1"/>
      </w:pPr>
      <w:r>
        <w:rPr>
          <w:color w:val="231F20"/>
        </w:rPr>
        <w:t xml:space="preserve">штво (64,5%), док досељено становништва чини 35,5% укупног становништва, при чему је највећи број досељен са територије исте општине (19,1%), а </w:t>
      </w:r>
      <w:r>
        <w:rPr>
          <w:color w:val="231F20"/>
          <w:spacing w:val="-3"/>
        </w:rPr>
        <w:t xml:space="preserve">потом </w:t>
      </w:r>
      <w:r>
        <w:rPr>
          <w:color w:val="231F20"/>
        </w:rPr>
        <w:t xml:space="preserve">са територије других општина Ре- </w:t>
      </w:r>
      <w:r>
        <w:rPr>
          <w:color w:val="231F20"/>
          <w:spacing w:val="-3"/>
        </w:rPr>
        <w:t>публике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Србије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(12,2%).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Полна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структура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становништва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указује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 нешто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веће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учешће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мушке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популације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(50,9%)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односу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женску (49,1%). Старосна структура становништва је релативно повољна </w:t>
      </w:r>
      <w:r>
        <w:rPr>
          <w:color w:val="231F20"/>
          <w:spacing w:val="-4"/>
        </w:rPr>
        <w:t xml:space="preserve">будући </w:t>
      </w:r>
      <w:r>
        <w:rPr>
          <w:color w:val="231F20"/>
        </w:rPr>
        <w:t>да чак 32% становништва на подручју Просторног плана спада у категор</w:t>
      </w:r>
      <w:r>
        <w:rPr>
          <w:color w:val="231F20"/>
        </w:rPr>
        <w:t xml:space="preserve">ију становника млађег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19 година (3.121 станов- ник), док је учешће популације становништва 60 и више </w:t>
      </w:r>
      <w:r>
        <w:rPr>
          <w:color w:val="231F20"/>
          <w:spacing w:val="-3"/>
        </w:rPr>
        <w:t xml:space="preserve">година    </w:t>
      </w:r>
      <w:r>
        <w:rPr>
          <w:color w:val="231F20"/>
        </w:rPr>
        <w:t xml:space="preserve">у укупном становништву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18,2% (1.781 становник). Просечна старост становништва износи 39,4 године: за мушку популацију 38,2, док за женску </w:t>
      </w:r>
      <w:r>
        <w:rPr>
          <w:color w:val="231F20"/>
        </w:rPr>
        <w:t xml:space="preserve">износи 40,8. Према стадијуму демографске старости популација спада у категорију „демографски старо” ста- новништво. И поред релативно повољне старосне структуре ста- новништва, демографски потенцијал није оптимално искоришћен </w:t>
      </w:r>
      <w:r>
        <w:rPr>
          <w:color w:val="231F20"/>
          <w:spacing w:val="-4"/>
        </w:rPr>
        <w:t xml:space="preserve">будући </w:t>
      </w:r>
      <w:r>
        <w:rPr>
          <w:color w:val="231F20"/>
        </w:rPr>
        <w:t xml:space="preserve">да је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укупног радно-</w:t>
      </w:r>
      <w:r>
        <w:rPr>
          <w:color w:val="231F20"/>
        </w:rPr>
        <w:t>способног становништва (5.842 становника), активно 42,7% (4.166) укупног станонвиштва, одно- сно 71,3% радно-способног становништва. Од укупног броја ак- тивног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становништва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82,5%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(3.435)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спада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активно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становништво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обавља занимање, док је у категори</w:t>
      </w:r>
      <w:r>
        <w:rPr>
          <w:color w:val="231F20"/>
        </w:rPr>
        <w:t>ји издржаваног становни- штва 46,5% укупног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становништва.</w:t>
      </w:r>
    </w:p>
    <w:p w:rsidR="008A6532" w:rsidRDefault="00F47085">
      <w:pPr>
        <w:pStyle w:val="BodyText"/>
        <w:spacing w:line="183" w:lineRule="exact"/>
        <w:ind w:left="637"/>
        <w:jc w:val="left"/>
      </w:pPr>
      <w:r>
        <w:rPr>
          <w:color w:val="231F20"/>
        </w:rPr>
        <w:t xml:space="preserve">На </w:t>
      </w:r>
      <w:r>
        <w:rPr>
          <w:color w:val="231F20"/>
          <w:spacing w:val="-4"/>
        </w:rPr>
        <w:t xml:space="preserve">подручју </w:t>
      </w:r>
      <w:r>
        <w:rPr>
          <w:color w:val="231F20"/>
          <w:spacing w:val="-3"/>
        </w:rPr>
        <w:t xml:space="preserve">Просторног плана </w:t>
      </w:r>
      <w:r>
        <w:rPr>
          <w:color w:val="231F20"/>
        </w:rPr>
        <w:t xml:space="preserve">је </w:t>
      </w:r>
      <w:r>
        <w:rPr>
          <w:color w:val="231F20"/>
          <w:spacing w:val="-3"/>
        </w:rPr>
        <w:t xml:space="preserve">регистровано </w:t>
      </w:r>
      <w:r>
        <w:rPr>
          <w:color w:val="231F20"/>
        </w:rPr>
        <w:t xml:space="preserve">десет </w:t>
      </w:r>
      <w:r>
        <w:rPr>
          <w:color w:val="231F20"/>
          <w:spacing w:val="-3"/>
        </w:rPr>
        <w:t>етничких</w:t>
      </w:r>
    </w:p>
    <w:p w:rsidR="008A6532" w:rsidRDefault="00F47085">
      <w:pPr>
        <w:pStyle w:val="BodyText"/>
        <w:spacing w:before="1" w:line="235" w:lineRule="auto"/>
        <w:ind w:left="240" w:right="110"/>
      </w:pPr>
      <w:r>
        <w:rPr>
          <w:color w:val="231F20"/>
          <w:spacing w:val="-3"/>
        </w:rPr>
        <w:t xml:space="preserve">група. </w:t>
      </w:r>
      <w:r>
        <w:rPr>
          <w:color w:val="231F20"/>
          <w:spacing w:val="-4"/>
        </w:rPr>
        <w:t xml:space="preserve">Најмногобројнија </w:t>
      </w:r>
      <w:r>
        <w:rPr>
          <w:color w:val="231F20"/>
        </w:rPr>
        <w:t xml:space="preserve">је </w:t>
      </w:r>
      <w:r>
        <w:rPr>
          <w:color w:val="231F20"/>
          <w:spacing w:val="-3"/>
        </w:rPr>
        <w:t xml:space="preserve">српска етничка заједница (56,4%), </w:t>
      </w:r>
      <w:r>
        <w:rPr>
          <w:color w:val="231F20"/>
          <w:spacing w:val="-4"/>
        </w:rPr>
        <w:t xml:space="preserve">затим </w:t>
      </w:r>
      <w:r>
        <w:rPr>
          <w:color w:val="231F20"/>
          <w:spacing w:val="-3"/>
        </w:rPr>
        <w:t xml:space="preserve">албанска (41,1%), </w:t>
      </w:r>
      <w:r>
        <w:rPr>
          <w:color w:val="231F20"/>
        </w:rPr>
        <w:t xml:space="preserve">док остале </w:t>
      </w:r>
      <w:r>
        <w:rPr>
          <w:color w:val="231F20"/>
          <w:spacing w:val="-4"/>
        </w:rPr>
        <w:t xml:space="preserve">етничке </w:t>
      </w:r>
      <w:r>
        <w:rPr>
          <w:color w:val="231F20"/>
          <w:spacing w:val="-3"/>
        </w:rPr>
        <w:t xml:space="preserve">заједнице </w:t>
      </w:r>
      <w:r>
        <w:rPr>
          <w:color w:val="231F20"/>
          <w:spacing w:val="-4"/>
        </w:rPr>
        <w:t xml:space="preserve">(Роми, Бугари, </w:t>
      </w:r>
      <w:r>
        <w:rPr>
          <w:color w:val="231F20"/>
        </w:rPr>
        <w:t xml:space="preserve">Бо- </w:t>
      </w:r>
      <w:r>
        <w:rPr>
          <w:color w:val="231F20"/>
          <w:spacing w:val="-3"/>
        </w:rPr>
        <w:t xml:space="preserve">шњаци, </w:t>
      </w:r>
      <w:r>
        <w:rPr>
          <w:color w:val="231F20"/>
          <w:spacing w:val="-4"/>
        </w:rPr>
        <w:t xml:space="preserve">Македонци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др.) учествују </w:t>
      </w:r>
      <w:r>
        <w:rPr>
          <w:color w:val="231F20"/>
          <w:spacing w:val="-5"/>
        </w:rPr>
        <w:t xml:space="preserve">кумулативно </w:t>
      </w:r>
      <w:r>
        <w:rPr>
          <w:color w:val="231F20"/>
        </w:rPr>
        <w:t xml:space="preserve">са </w:t>
      </w:r>
      <w:r>
        <w:rPr>
          <w:color w:val="231F20"/>
          <w:spacing w:val="-3"/>
        </w:rPr>
        <w:t>свега 2,5%.</w:t>
      </w:r>
    </w:p>
    <w:p w:rsidR="008A6532" w:rsidRDefault="00F47085">
      <w:pPr>
        <w:pStyle w:val="BodyText"/>
        <w:spacing w:before="164"/>
        <w:ind w:left="2001" w:right="1874"/>
        <w:jc w:val="center"/>
      </w:pPr>
      <w:r>
        <w:rPr>
          <w:color w:val="231F20"/>
        </w:rPr>
        <w:t>Социјални развој</w:t>
      </w:r>
    </w:p>
    <w:p w:rsidR="008A6532" w:rsidRDefault="008A6532">
      <w:pPr>
        <w:pStyle w:val="BodyText"/>
        <w:spacing w:before="4"/>
        <w:jc w:val="left"/>
        <w:rPr>
          <w:sz w:val="17"/>
        </w:rPr>
      </w:pPr>
    </w:p>
    <w:p w:rsidR="008A6532" w:rsidRDefault="00F47085">
      <w:pPr>
        <w:pStyle w:val="BodyText"/>
        <w:spacing w:before="1" w:line="235" w:lineRule="auto"/>
        <w:ind w:left="239" w:right="110" w:firstLine="397"/>
      </w:pPr>
      <w:r>
        <w:rPr>
          <w:color w:val="231F20"/>
        </w:rPr>
        <w:t>На подручју града Врања основно образовање обавља се пу- тем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осморазредне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школе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„1.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мај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Вртогош”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Вртогошу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истурених одељења: осморазредног одељења у Дубници и четвороразредних одељења у </w:t>
      </w:r>
      <w:r>
        <w:rPr>
          <w:color w:val="231F20"/>
          <w:spacing w:val="-2"/>
        </w:rPr>
        <w:t xml:space="preserve">Катуну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Давидовцу. </w:t>
      </w:r>
      <w:r>
        <w:rPr>
          <w:color w:val="231F20"/>
        </w:rPr>
        <w:t>На подручју општине Бујановац основно образовање обавља се путем осморазредних одељења у Биљачи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Самољици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четвороразредних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одељења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насељима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Бо- ровац, </w:t>
      </w:r>
      <w:r>
        <w:rPr>
          <w:color w:val="231F20"/>
        </w:rPr>
        <w:t>Богдановац, Себрат 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Љиљанце.</w:t>
      </w:r>
    </w:p>
    <w:p w:rsidR="008A6532" w:rsidRDefault="00F47085">
      <w:pPr>
        <w:pStyle w:val="BodyText"/>
        <w:spacing w:line="235" w:lineRule="auto"/>
        <w:ind w:left="239" w:right="110" w:firstLine="397"/>
      </w:pPr>
      <w:r>
        <w:rPr>
          <w:color w:val="231F20"/>
        </w:rPr>
        <w:t xml:space="preserve">Здравствена заштита обавља се путем </w:t>
      </w:r>
      <w:r>
        <w:rPr>
          <w:color w:val="231F20"/>
          <w:spacing w:val="-3"/>
        </w:rPr>
        <w:t xml:space="preserve">амбуланти </w:t>
      </w:r>
      <w:r>
        <w:rPr>
          <w:color w:val="231F20"/>
        </w:rPr>
        <w:t>у Вртогошу и Дубници на територији града Врања и амбуланти у Биљачи и Муховцу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подручју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општине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Бујановац.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Објекти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домова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 xml:space="preserve">културе </w:t>
      </w:r>
      <w:r>
        <w:rPr>
          <w:color w:val="231F20"/>
        </w:rPr>
        <w:t>присутни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Вртогошу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Дубници,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лошем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грађевинском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ста- њу и 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функције.</w:t>
      </w:r>
    </w:p>
    <w:p w:rsidR="008A6532" w:rsidRDefault="008A6532">
      <w:pPr>
        <w:spacing w:line="235" w:lineRule="auto"/>
        <w:sectPr w:rsidR="008A6532">
          <w:pgSz w:w="12480" w:h="15650"/>
          <w:pgMar w:top="8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8A6532" w:rsidRDefault="00F47085">
      <w:pPr>
        <w:pStyle w:val="ListParagraph"/>
        <w:numPr>
          <w:ilvl w:val="3"/>
          <w:numId w:val="29"/>
        </w:numPr>
        <w:tabs>
          <w:tab w:val="left" w:pos="1927"/>
        </w:tabs>
        <w:spacing w:before="68" w:line="429" w:lineRule="auto"/>
        <w:ind w:left="1545" w:right="1271" w:hanging="204"/>
        <w:jc w:val="left"/>
        <w:rPr>
          <w:sz w:val="18"/>
        </w:rPr>
      </w:pPr>
      <w:r>
        <w:lastRenderedPageBreak/>
        <w:pict>
          <v:line id="_x0000_s1037" style="position:absolute;left:0;text-align:left;z-index:251654656;mso-position-horizontal-relative:page;mso-position-vertical-relative:page" from="304.7pt,9.65pt" to="304.7pt,746.65pt" strokecolor="#231f20" strokeweight=".6pt">
            <w10:wrap anchorx="page" anchory="page"/>
          </v:line>
        </w:pict>
      </w:r>
      <w:r>
        <w:rPr>
          <w:color w:val="231F20"/>
          <w:sz w:val="18"/>
        </w:rPr>
        <w:t>Инфраструктурни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системи Саобраћајна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инфраструктура</w:t>
      </w:r>
    </w:p>
    <w:p w:rsidR="008A6532" w:rsidRDefault="00F47085">
      <w:pPr>
        <w:pStyle w:val="BodyText"/>
        <w:spacing w:before="33" w:line="232" w:lineRule="auto"/>
        <w:ind w:left="111" w:right="39" w:firstLine="396"/>
      </w:pPr>
      <w:r>
        <w:rPr>
          <w:color w:val="231F20"/>
        </w:rPr>
        <w:t>На подручју Просторног плана налазе се деонице следећих државних путева (ДП):</w:t>
      </w:r>
    </w:p>
    <w:p w:rsidR="008A6532" w:rsidRDefault="00F47085">
      <w:pPr>
        <w:pStyle w:val="ListParagraph"/>
        <w:numPr>
          <w:ilvl w:val="2"/>
          <w:numId w:val="27"/>
        </w:numPr>
        <w:tabs>
          <w:tab w:val="left" w:pos="709"/>
        </w:tabs>
        <w:spacing w:line="232" w:lineRule="auto"/>
        <w:ind w:right="39" w:firstLine="397"/>
        <w:jc w:val="both"/>
        <w:rPr>
          <w:sz w:val="18"/>
        </w:rPr>
      </w:pPr>
      <w:r>
        <w:rPr>
          <w:color w:val="231F20"/>
          <w:sz w:val="18"/>
        </w:rPr>
        <w:t xml:space="preserve">ДП IА реда број 1, деоница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чвора 158 (петља „Врање”) улази у </w:t>
      </w:r>
      <w:r>
        <w:rPr>
          <w:color w:val="231F20"/>
          <w:sz w:val="18"/>
        </w:rPr>
        <w:t>подручје Просторног плана на стационажи km 549+800 (km 930+520</w:t>
      </w:r>
      <w:r>
        <w:rPr>
          <w:color w:val="231F20"/>
          <w:position w:val="6"/>
          <w:sz w:val="10"/>
        </w:rPr>
        <w:t>2</w:t>
      </w:r>
      <w:r>
        <w:rPr>
          <w:color w:val="231F20"/>
          <w:sz w:val="18"/>
        </w:rPr>
        <w:t xml:space="preserve">) до стационаже km 551+600 (km 932+280) и наста- вља ка чвору 159 (петља „Бујановац север”). </w:t>
      </w:r>
      <w:r>
        <w:rPr>
          <w:color w:val="231F20"/>
          <w:spacing w:val="-4"/>
          <w:sz w:val="18"/>
        </w:rPr>
        <w:t xml:space="preserve">Укупна </w:t>
      </w:r>
      <w:r>
        <w:rPr>
          <w:color w:val="231F20"/>
          <w:sz w:val="18"/>
        </w:rPr>
        <w:t xml:space="preserve">дужина ДП IА реда број 1 на подручју Просторног плана је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z w:val="18"/>
        </w:rPr>
        <w:t>1760 m. Кори- дор овог пута танг</w:t>
      </w:r>
      <w:r>
        <w:rPr>
          <w:color w:val="231F20"/>
          <w:sz w:val="18"/>
        </w:rPr>
        <w:t xml:space="preserve">ира западну границу Просторног плана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чво- ра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159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(петља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„Бујановац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север”),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преко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чвора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160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(петља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 xml:space="preserve">„Бујано- вац југ”) према чвору 161 петља „Прешево” у дужини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19,5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km;</w:t>
      </w:r>
    </w:p>
    <w:p w:rsidR="008A6532" w:rsidRDefault="00F47085">
      <w:pPr>
        <w:pStyle w:val="ListParagraph"/>
        <w:numPr>
          <w:ilvl w:val="2"/>
          <w:numId w:val="27"/>
        </w:numPr>
        <w:tabs>
          <w:tab w:val="left" w:pos="747"/>
        </w:tabs>
        <w:spacing w:line="232" w:lineRule="auto"/>
        <w:ind w:right="39" w:firstLine="397"/>
        <w:jc w:val="both"/>
        <w:rPr>
          <w:sz w:val="18"/>
        </w:rPr>
      </w:pPr>
      <w:r>
        <w:rPr>
          <w:color w:val="231F20"/>
          <w:sz w:val="18"/>
        </w:rPr>
        <w:t xml:space="preserve">ДП IIА реда број 233, деоница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чвора 25808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km 00+000 до чвора 23301 на km 0+509 и даље према </w:t>
      </w:r>
      <w:r>
        <w:rPr>
          <w:color w:val="231F20"/>
          <w:spacing w:val="-3"/>
          <w:sz w:val="18"/>
        </w:rPr>
        <w:t xml:space="preserve">Трговишту </w:t>
      </w:r>
      <w:r>
        <w:rPr>
          <w:color w:val="231F20"/>
          <w:sz w:val="18"/>
        </w:rPr>
        <w:t>и граничном прелазу „Прохор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Пчињски”;</w:t>
      </w:r>
    </w:p>
    <w:p w:rsidR="008A6532" w:rsidRDefault="00F47085">
      <w:pPr>
        <w:pStyle w:val="ListParagraph"/>
        <w:numPr>
          <w:ilvl w:val="2"/>
          <w:numId w:val="27"/>
        </w:numPr>
        <w:tabs>
          <w:tab w:val="left" w:pos="712"/>
        </w:tabs>
        <w:spacing w:line="232" w:lineRule="auto"/>
        <w:ind w:right="39" w:firstLine="397"/>
        <w:jc w:val="both"/>
        <w:rPr>
          <w:sz w:val="18"/>
        </w:rPr>
      </w:pPr>
      <w:r>
        <w:rPr>
          <w:color w:val="231F20"/>
          <w:sz w:val="18"/>
        </w:rPr>
        <w:t xml:space="preserve">ДП IIА реда број 258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 xml:space="preserve">се пружа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чвора 25807 на km 88+405 </w:t>
      </w:r>
      <w:r>
        <w:rPr>
          <w:color w:val="231F20"/>
          <w:spacing w:val="-3"/>
          <w:sz w:val="18"/>
        </w:rPr>
        <w:t xml:space="preserve">преко </w:t>
      </w:r>
      <w:r>
        <w:rPr>
          <w:color w:val="231F20"/>
          <w:sz w:val="18"/>
        </w:rPr>
        <w:t xml:space="preserve">чвора 25808 до чвора 25809 на km 91+816, а </w:t>
      </w:r>
      <w:r>
        <w:rPr>
          <w:color w:val="231F20"/>
          <w:spacing w:val="-3"/>
          <w:sz w:val="18"/>
        </w:rPr>
        <w:t xml:space="preserve">потом од </w:t>
      </w:r>
      <w:r>
        <w:rPr>
          <w:color w:val="231F20"/>
          <w:sz w:val="18"/>
        </w:rPr>
        <w:t>km 91+816 до km 98+504 и до km 108+81</w:t>
      </w:r>
      <w:r>
        <w:rPr>
          <w:color w:val="231F20"/>
          <w:sz w:val="18"/>
        </w:rPr>
        <w:t>5 и даље ка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4"/>
          <w:sz w:val="18"/>
        </w:rPr>
        <w:t>Прешеву.</w:t>
      </w:r>
    </w:p>
    <w:p w:rsidR="008A6532" w:rsidRDefault="00F47085">
      <w:pPr>
        <w:pStyle w:val="BodyText"/>
        <w:spacing w:line="232" w:lineRule="auto"/>
        <w:ind w:left="110" w:right="39" w:firstLine="396"/>
      </w:pPr>
      <w:r>
        <w:rPr>
          <w:color w:val="231F20"/>
        </w:rPr>
        <w:t>Кроз подручје Просторног плана пролази магистрална јед- ноколосечна електрифицирана железничка пруга Београд – Ниш</w:t>
      </w:r>
    </w:p>
    <w:p w:rsidR="008A6532" w:rsidRDefault="00F47085">
      <w:pPr>
        <w:pStyle w:val="BodyText"/>
        <w:spacing w:line="232" w:lineRule="auto"/>
        <w:ind w:left="110" w:right="23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Прешево – државна граница (Табановце) и даље ка Скопљу (Ре- публика Македонија) и Солуну (Република Грчка).</w:t>
      </w:r>
    </w:p>
    <w:p w:rsidR="008A6532" w:rsidRDefault="00F47085">
      <w:pPr>
        <w:pStyle w:val="BodyText"/>
        <w:spacing w:line="232" w:lineRule="auto"/>
        <w:ind w:left="110" w:right="39" w:firstLine="397"/>
      </w:pPr>
      <w:r>
        <w:rPr>
          <w:color w:val="231F20"/>
        </w:rPr>
        <w:t xml:space="preserve">Деонице државних путева IIА реда су у релативно задовоља- вајућем стању иако су саобраћајно оптерећене, јер представљају главни алтернативни правац ка граници Републике Македоније. Деонице ДП IIА реда број 233 (Давидовац – Света Петка) и број 258 (Врање – </w:t>
      </w:r>
      <w:r>
        <w:rPr>
          <w:color w:val="231F20"/>
        </w:rPr>
        <w:t>Давидовац – граница са Републиком Македонијом) су са асфалтним коловозним застором који је у добром стању.</w:t>
      </w:r>
    </w:p>
    <w:p w:rsidR="008A6532" w:rsidRDefault="00F47085">
      <w:pPr>
        <w:pStyle w:val="BodyText"/>
        <w:spacing w:line="232" w:lineRule="auto"/>
        <w:ind w:left="110" w:right="39" w:firstLine="397"/>
      </w:pPr>
      <w:r>
        <w:rPr>
          <w:color w:val="231F20"/>
        </w:rPr>
        <w:t>На подручју Просторног плана доминирају општински путе- ви, категорисани и некатегорисани путеви. Веома мали проценат општинских путева на подручју П</w:t>
      </w:r>
      <w:r>
        <w:rPr>
          <w:color w:val="231F20"/>
        </w:rPr>
        <w:t>росторног плана, којима се на- сеља међусобно повезују, је са савременим коловозним застором. Мрежу ових путева карактерише мала ширина попречног про- фила, док елементи подужног профила делимично задовољавају законом прописане параметре. Хоризонтална и ве</w:t>
      </w:r>
      <w:r>
        <w:rPr>
          <w:color w:val="231F20"/>
        </w:rPr>
        <w:t>ртикална сиг- нализација углавном не постоји. Према подацима надлежних оп- штинских служби за већину општинских путева истакнута је по- треба за изградњу или реконструкцију у наредном периоду.</w:t>
      </w:r>
    </w:p>
    <w:p w:rsidR="008A6532" w:rsidRDefault="00F47085">
      <w:pPr>
        <w:pStyle w:val="BodyText"/>
        <w:spacing w:line="232" w:lineRule="auto"/>
        <w:ind w:left="110" w:right="39" w:firstLine="397"/>
      </w:pPr>
      <w:r>
        <w:rPr>
          <w:color w:val="231F20"/>
          <w:spacing w:val="-3"/>
        </w:rPr>
        <w:t xml:space="preserve">Комплекс </w:t>
      </w:r>
      <w:r>
        <w:rPr>
          <w:color w:val="231F20"/>
        </w:rPr>
        <w:t>База „Југ” – „Цепотина” се налази у непосредној близин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ДП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IIА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258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којим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повезан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приступном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асфалтираном саобраћајницом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која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посебно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изграђена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ту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намену.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Комплекс</w:t>
      </w:r>
    </w:p>
    <w:p w:rsidR="008A6532" w:rsidRDefault="00F47085">
      <w:pPr>
        <w:pStyle w:val="BodyText"/>
        <w:spacing w:line="232" w:lineRule="auto"/>
        <w:ind w:left="110" w:right="39"/>
      </w:pPr>
      <w:r>
        <w:rPr>
          <w:color w:val="231F20"/>
        </w:rPr>
        <w:t xml:space="preserve">„Боровац” се налази у непосредној близини ДП IIА 258 са </w:t>
      </w:r>
      <w:r>
        <w:rPr>
          <w:color w:val="231F20"/>
          <w:spacing w:val="-3"/>
        </w:rPr>
        <w:t xml:space="preserve">којим </w:t>
      </w:r>
      <w:r>
        <w:rPr>
          <w:color w:val="231F20"/>
        </w:rPr>
        <w:t xml:space="preserve">је повезан некатегорисаним путем. Ова два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 xml:space="preserve">остварују међусобну везу некатегорисаним путем. </w:t>
      </w:r>
      <w:r>
        <w:rPr>
          <w:color w:val="231F20"/>
          <w:spacing w:val="-3"/>
        </w:rPr>
        <w:t xml:space="preserve">Границу комплекса </w:t>
      </w:r>
      <w:r>
        <w:rPr>
          <w:color w:val="231F20"/>
        </w:rPr>
        <w:t>„Вр- тогош”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тангира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општински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пут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Врање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–Дубница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Горњи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Вртогош</w:t>
      </w:r>
    </w:p>
    <w:p w:rsidR="008A6532" w:rsidRDefault="00F47085">
      <w:pPr>
        <w:pStyle w:val="BodyText"/>
        <w:spacing w:line="194" w:lineRule="exact"/>
        <w:ind w:left="11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Доњи Вртогош – Давидовац.</w:t>
      </w:r>
    </w:p>
    <w:p w:rsidR="008A6532" w:rsidRDefault="00F47085">
      <w:pPr>
        <w:pStyle w:val="BodyText"/>
        <w:spacing w:line="232" w:lineRule="auto"/>
        <w:ind w:left="110" w:right="39" w:firstLine="397"/>
      </w:pPr>
      <w:r>
        <w:rPr>
          <w:color w:val="231F20"/>
        </w:rPr>
        <w:t xml:space="preserve">Просторним планом подручја инфраструктурног коридора Ниш – граница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>Македоније, дефинис</w:t>
      </w:r>
      <w:r>
        <w:rPr>
          <w:color w:val="231F20"/>
        </w:rPr>
        <w:t xml:space="preserve">ана је нова траса за </w:t>
      </w:r>
      <w:r>
        <w:rPr>
          <w:color w:val="231F20"/>
          <w:spacing w:val="-4"/>
        </w:rPr>
        <w:t xml:space="preserve">будућу </w:t>
      </w:r>
      <w:r>
        <w:rPr>
          <w:color w:val="231F20"/>
        </w:rPr>
        <w:t xml:space="preserve">двоколосечну пругу за саобраћај возова великих брзина, </w:t>
      </w:r>
      <w:r>
        <w:rPr>
          <w:color w:val="231F20"/>
          <w:spacing w:val="-3"/>
        </w:rPr>
        <w:t>која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ће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кроз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подручје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пружати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источно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по- стојеће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пруге.</w:t>
      </w:r>
    </w:p>
    <w:p w:rsidR="008A6532" w:rsidRDefault="00F47085">
      <w:pPr>
        <w:pStyle w:val="BodyText"/>
        <w:spacing w:before="124"/>
        <w:ind w:left="992"/>
        <w:jc w:val="left"/>
      </w:pPr>
      <w:r>
        <w:rPr>
          <w:color w:val="231F20"/>
        </w:rPr>
        <w:t>Водоснабдевање и одвођење отпадних вода</w:t>
      </w:r>
    </w:p>
    <w:p w:rsidR="008A6532" w:rsidRDefault="008A6532">
      <w:pPr>
        <w:pStyle w:val="BodyText"/>
        <w:spacing w:before="2"/>
        <w:jc w:val="left"/>
        <w:rPr>
          <w:sz w:val="17"/>
        </w:rPr>
      </w:pPr>
    </w:p>
    <w:p w:rsidR="008A6532" w:rsidRDefault="00F47085">
      <w:pPr>
        <w:pStyle w:val="BodyText"/>
        <w:spacing w:line="232" w:lineRule="auto"/>
        <w:ind w:left="111" w:right="39" w:firstLine="396"/>
      </w:pPr>
      <w:r>
        <w:rPr>
          <w:color w:val="231F20"/>
        </w:rPr>
        <w:t xml:space="preserve">Развој водопривредне инфраструктуре заостаје у односу на раст потреба, те се потрошња воде све теже подмирује из локал- них изворишта, што условљава даљи развој регионалног система за снабдевање </w:t>
      </w:r>
      <w:r>
        <w:rPr>
          <w:color w:val="231F20"/>
          <w:spacing w:val="-3"/>
        </w:rPr>
        <w:t xml:space="preserve">водом </w:t>
      </w:r>
      <w:r>
        <w:rPr>
          <w:color w:val="231F20"/>
        </w:rPr>
        <w:t xml:space="preserve">насеља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је ослоњен првенствено на аку- мулацију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„Пр</w:t>
      </w:r>
      <w:r>
        <w:rPr>
          <w:color w:val="231F20"/>
        </w:rPr>
        <w:t>вонек”.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Стање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санитације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насеља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квалите- та воде није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задовољавајуће.</w:t>
      </w:r>
    </w:p>
    <w:p w:rsidR="008A6532" w:rsidRDefault="00F47085">
      <w:pPr>
        <w:pStyle w:val="BodyText"/>
        <w:spacing w:line="232" w:lineRule="auto"/>
        <w:ind w:left="111" w:right="38" w:firstLine="396"/>
      </w:pPr>
      <w:r>
        <w:rPr>
          <w:color w:val="231F20"/>
        </w:rPr>
        <w:t xml:space="preserve">На подручју Просторног плана снабдевање </w:t>
      </w:r>
      <w:r>
        <w:rPr>
          <w:color w:val="231F20"/>
          <w:spacing w:val="-3"/>
        </w:rPr>
        <w:t xml:space="preserve">водом </w:t>
      </w:r>
      <w:r>
        <w:rPr>
          <w:color w:val="231F20"/>
        </w:rPr>
        <w:t xml:space="preserve">насеља вр- ши се из акумулације „Првонек”,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је кључни објекат Врањско- пчињског подсистема у оквиру Горње-јужноморавског регио</w:t>
      </w:r>
      <w:r>
        <w:rPr>
          <w:color w:val="231F20"/>
        </w:rPr>
        <w:t xml:space="preserve">нал- ног система за снабдевање </w:t>
      </w:r>
      <w:r>
        <w:rPr>
          <w:color w:val="231F20"/>
          <w:spacing w:val="-3"/>
        </w:rPr>
        <w:t xml:space="preserve">водом </w:t>
      </w:r>
      <w:r>
        <w:rPr>
          <w:color w:val="231F20"/>
        </w:rPr>
        <w:t>насеља (КО Дубница) као и из локалних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система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водоснабдевања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(најчешће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алувијалних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подзем- них вода): градског изворишта Бујановца (Бујановац, Божињевац 1 и </w:t>
      </w:r>
      <w:r>
        <w:rPr>
          <w:color w:val="231F20"/>
          <w:spacing w:val="-3"/>
        </w:rPr>
        <w:t xml:space="preserve">Жужељица) </w:t>
      </w:r>
      <w:r>
        <w:rPr>
          <w:color w:val="231F20"/>
        </w:rPr>
        <w:t>и локалних сеоских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изворишта.</w:t>
      </w:r>
    </w:p>
    <w:p w:rsidR="008A6532" w:rsidRDefault="00F47085">
      <w:pPr>
        <w:pStyle w:val="BodyText"/>
        <w:spacing w:line="232" w:lineRule="auto"/>
        <w:ind w:left="112" w:right="38" w:firstLine="396"/>
      </w:pPr>
      <w:r>
        <w:rPr>
          <w:color w:val="231F20"/>
        </w:rPr>
        <w:t>Од водопривредних објеката, на територији општине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Бујано- вац (КО Бујановац), изграђена је мини акумулација „Кисела вода” за туризам и рекреацију у близини насеља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Божињевац.</w:t>
      </w:r>
    </w:p>
    <w:p w:rsidR="008A6532" w:rsidRDefault="00F47085">
      <w:pPr>
        <w:spacing w:line="154" w:lineRule="exact"/>
        <w:ind w:left="110"/>
        <w:rPr>
          <w:sz w:val="14"/>
        </w:rPr>
      </w:pPr>
      <w:r>
        <w:rPr>
          <w:color w:val="231F20"/>
          <w:w w:val="66"/>
          <w:sz w:val="14"/>
        </w:rPr>
        <w:t xml:space="preserve"> </w:t>
      </w:r>
      <w:r>
        <w:rPr>
          <w:color w:val="231F20"/>
          <w:w w:val="75"/>
          <w:sz w:val="14"/>
        </w:rPr>
        <w:t>– – – – – – – – – –</w:t>
      </w:r>
    </w:p>
    <w:p w:rsidR="008A6532" w:rsidRDefault="00F47085">
      <w:pPr>
        <w:pStyle w:val="ListParagraph"/>
        <w:numPr>
          <w:ilvl w:val="0"/>
          <w:numId w:val="27"/>
        </w:numPr>
        <w:tabs>
          <w:tab w:val="left" w:pos="393"/>
          <w:tab w:val="left" w:pos="394"/>
        </w:tabs>
        <w:ind w:left="393" w:right="40" w:hanging="283"/>
        <w:rPr>
          <w:color w:val="231F20"/>
          <w:sz w:val="14"/>
        </w:rPr>
      </w:pPr>
      <w:r>
        <w:rPr>
          <w:color w:val="231F20"/>
          <w:sz w:val="14"/>
        </w:rPr>
        <w:t xml:space="preserve">Веза са стационажама из </w:t>
      </w:r>
      <w:r>
        <w:rPr>
          <w:color w:val="231F20"/>
          <w:spacing w:val="-3"/>
          <w:sz w:val="14"/>
        </w:rPr>
        <w:t xml:space="preserve">Уредбе </w:t>
      </w:r>
      <w:r>
        <w:rPr>
          <w:color w:val="231F20"/>
          <w:sz w:val="14"/>
        </w:rPr>
        <w:t>о утврђивању Просторног плана подручја ин- фраструктурног коридора Ниш – граница Републике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Македоније</w:t>
      </w:r>
    </w:p>
    <w:p w:rsidR="008A6532" w:rsidRDefault="00F47085">
      <w:pPr>
        <w:pStyle w:val="BodyText"/>
        <w:spacing w:before="73" w:line="232" w:lineRule="auto"/>
        <w:ind w:left="110" w:right="391" w:firstLine="397"/>
      </w:pPr>
      <w:r>
        <w:br w:type="column"/>
      </w:r>
      <w:r>
        <w:rPr>
          <w:color w:val="231F20"/>
        </w:rPr>
        <w:t xml:space="preserve">Све већу </w:t>
      </w:r>
      <w:r>
        <w:rPr>
          <w:color w:val="231F20"/>
          <w:spacing w:val="-3"/>
        </w:rPr>
        <w:t xml:space="preserve">количину </w:t>
      </w:r>
      <w:r>
        <w:rPr>
          <w:color w:val="231F20"/>
        </w:rPr>
        <w:t>отпадних вода не прати реализација кана- лизационе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инфраструктуре,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што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последицу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угрожавање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ло- калних изворишта, посебно оних </w:t>
      </w:r>
      <w:r>
        <w:rPr>
          <w:color w:val="231F20"/>
          <w:spacing w:val="-3"/>
        </w:rPr>
        <w:t>к</w:t>
      </w:r>
      <w:r>
        <w:rPr>
          <w:color w:val="231F20"/>
          <w:spacing w:val="-3"/>
        </w:rPr>
        <w:t xml:space="preserve">оја </w:t>
      </w:r>
      <w:r>
        <w:rPr>
          <w:color w:val="231F20"/>
        </w:rPr>
        <w:t>се наслањају на алувијалне издани,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здравствене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проблеме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становништва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(стварање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усло- ва за развој епидемија хидричног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порекла).</w:t>
      </w:r>
    </w:p>
    <w:p w:rsidR="008A6532" w:rsidRDefault="00F47085">
      <w:pPr>
        <w:pStyle w:val="BodyText"/>
        <w:spacing w:before="166"/>
        <w:ind w:left="1593"/>
        <w:jc w:val="left"/>
      </w:pPr>
      <w:r>
        <w:rPr>
          <w:color w:val="231F20"/>
        </w:rPr>
        <w:t>Енергетска инфраструктура</w:t>
      </w:r>
    </w:p>
    <w:p w:rsidR="008A6532" w:rsidRDefault="008A6532">
      <w:pPr>
        <w:pStyle w:val="BodyText"/>
        <w:spacing w:before="5"/>
        <w:jc w:val="left"/>
        <w:rPr>
          <w:sz w:val="17"/>
        </w:rPr>
      </w:pPr>
    </w:p>
    <w:p w:rsidR="008A6532" w:rsidRDefault="00F47085">
      <w:pPr>
        <w:pStyle w:val="BodyText"/>
        <w:spacing w:line="232" w:lineRule="auto"/>
        <w:ind w:left="110" w:right="391" w:firstLine="397"/>
      </w:pPr>
      <w:r>
        <w:rPr>
          <w:color w:val="231F20"/>
        </w:rPr>
        <w:t>Подручје Просторног плана припада конзумном подручју предузећа ЈП „ЕПС Дистрибуција” д.о.о.</w:t>
      </w:r>
      <w:r>
        <w:rPr>
          <w:color w:val="231F20"/>
        </w:rPr>
        <w:t xml:space="preserve"> Београд, огранак „Вра- ње”, односно његовим припадајућим погонима. У обухвату Про- сторног плана и подручјима наслоњеним на њега изграђене су електроенергетске трафостанице напона 110 kV, 35 kV и 10 kV и дистрибутивна мрежa 110 kV, 35 kV и 10 kV.</w:t>
      </w:r>
    </w:p>
    <w:p w:rsidR="008A6532" w:rsidRDefault="00F47085">
      <w:pPr>
        <w:pStyle w:val="BodyText"/>
        <w:spacing w:before="2" w:line="232" w:lineRule="auto"/>
        <w:ind w:left="110" w:right="391" w:firstLine="396"/>
      </w:pPr>
      <w:r>
        <w:rPr>
          <w:color w:val="231F20"/>
        </w:rPr>
        <w:t>Подручје</w:t>
      </w:r>
      <w:r>
        <w:rPr>
          <w:color w:val="231F20"/>
        </w:rPr>
        <w:t xml:space="preserve"> Просторног плана припада трафореонима ТС 110/35/10 kV „Бујановац” (2x31,5 МVА), ТС 110/10 kV „Ристо- вац”,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35/10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kV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„Бујановац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гробље”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(2х4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(2х8)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МVА)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35/10 kV „Бујановац Светлост” (2х4 (2х8) МVА), 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се налазе ван захвата Просторног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плана.</w:t>
      </w:r>
    </w:p>
    <w:p w:rsidR="008A6532" w:rsidRDefault="00F47085">
      <w:pPr>
        <w:pStyle w:val="BodyText"/>
        <w:spacing w:before="1" w:line="232" w:lineRule="auto"/>
        <w:ind w:left="110" w:right="391" w:firstLine="396"/>
      </w:pPr>
      <w:r>
        <w:rPr>
          <w:color w:val="231F20"/>
        </w:rPr>
        <w:t>На подручју Просторног плана се налазе, односно укрштају се далеководи 110 kV који су власништво „Електромрежа Срби- је”, Београд, и то: ДВ 110 kV (број 168А/1) ЕВП „Ристовац” – ТС</w:t>
      </w:r>
    </w:p>
    <w:p w:rsidR="008A6532" w:rsidRDefault="00F47085">
      <w:pPr>
        <w:pStyle w:val="BodyText"/>
        <w:spacing w:before="1" w:line="232" w:lineRule="auto"/>
        <w:ind w:left="110"/>
        <w:jc w:val="left"/>
      </w:pPr>
      <w:r>
        <w:rPr>
          <w:color w:val="231F20"/>
        </w:rPr>
        <w:t>„Врање 4” и ДВ 110 kV (број 1140/3) ТС „Бујановац” – ЕВП „Ри- стовац”.</w:t>
      </w:r>
    </w:p>
    <w:p w:rsidR="008A6532" w:rsidRDefault="00F47085">
      <w:pPr>
        <w:pStyle w:val="BodyText"/>
        <w:spacing w:line="232" w:lineRule="auto"/>
        <w:ind w:left="110" w:right="391" w:firstLine="396"/>
      </w:pPr>
      <w:r>
        <w:rPr>
          <w:color w:val="231F20"/>
        </w:rPr>
        <w:t xml:space="preserve">Поред ових на подручју Просторног плана налази се и дале- </w:t>
      </w:r>
      <w:r>
        <w:rPr>
          <w:color w:val="231F20"/>
          <w:spacing w:val="-4"/>
        </w:rPr>
        <w:t>ковод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35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kV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власништво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ЈП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„ЕПС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Дистрибуција”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Бео- град, огранак „Врање”, ДВ 35 kV ТС35/10 kV „Бујановац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гробље”</w:t>
      </w:r>
    </w:p>
    <w:p w:rsidR="008A6532" w:rsidRDefault="00F47085">
      <w:pPr>
        <w:pStyle w:val="BodyText"/>
        <w:spacing w:line="200" w:lineRule="exact"/>
        <w:ind w:left="11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  <w:w w:val="95"/>
        </w:rPr>
        <w:t>– Врање.</w:t>
      </w:r>
    </w:p>
    <w:p w:rsidR="008A6532" w:rsidRDefault="00F47085">
      <w:pPr>
        <w:pStyle w:val="BodyText"/>
        <w:spacing w:before="3" w:line="232" w:lineRule="auto"/>
        <w:ind w:left="111" w:right="391" w:firstLine="396"/>
      </w:pPr>
      <w:r>
        <w:rPr>
          <w:color w:val="231F20"/>
        </w:rPr>
        <w:t>У непосредној близини подручја Просторног плана налази се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ДВ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400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kV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462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ТС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„Врање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4”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граница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Македоније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ТС</w:t>
      </w:r>
    </w:p>
    <w:p w:rsidR="008A6532" w:rsidRDefault="00F47085">
      <w:pPr>
        <w:pStyle w:val="BodyText"/>
        <w:spacing w:line="232" w:lineRule="auto"/>
        <w:ind w:left="111" w:right="391"/>
      </w:pPr>
      <w:r>
        <w:rPr>
          <w:color w:val="231F20"/>
        </w:rPr>
        <w:t xml:space="preserve">„Штип”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је у власништву „Електромрежа Србије”, Београд. Према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Плану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развоја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преносног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система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период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2016.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 xml:space="preserve">године </w:t>
      </w:r>
      <w:r>
        <w:rPr>
          <w:color w:val="231F20"/>
        </w:rPr>
        <w:t xml:space="preserve">до 2025. </w:t>
      </w:r>
      <w:r>
        <w:rPr>
          <w:color w:val="231F20"/>
          <w:spacing w:val="-3"/>
        </w:rPr>
        <w:t xml:space="preserve">године  </w:t>
      </w:r>
      <w:r>
        <w:rPr>
          <w:color w:val="231F20"/>
        </w:rPr>
        <w:t xml:space="preserve">планиран је нови ДВ </w:t>
      </w:r>
      <w:r>
        <w:rPr>
          <w:color w:val="231F20"/>
          <w:spacing w:val="-3"/>
        </w:rPr>
        <w:t xml:space="preserve">110  </w:t>
      </w:r>
      <w:r>
        <w:rPr>
          <w:color w:val="231F20"/>
        </w:rPr>
        <w:t>kV ТС „Врање 4”  –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ТС</w:t>
      </w:r>
    </w:p>
    <w:p w:rsidR="008A6532" w:rsidRDefault="00F47085">
      <w:pPr>
        <w:pStyle w:val="BodyText"/>
        <w:spacing w:line="200" w:lineRule="exact"/>
        <w:ind w:left="111"/>
        <w:jc w:val="left"/>
      </w:pPr>
      <w:r>
        <w:rPr>
          <w:color w:val="231F20"/>
        </w:rPr>
        <w:t>„Прешево”.</w:t>
      </w:r>
    </w:p>
    <w:p w:rsidR="008A6532" w:rsidRDefault="00F47085">
      <w:pPr>
        <w:pStyle w:val="BodyText"/>
        <w:spacing w:before="2" w:line="232" w:lineRule="auto"/>
        <w:ind w:left="87" w:right="390" w:firstLine="397"/>
        <w:jc w:val="right"/>
      </w:pPr>
      <w:r>
        <w:rPr>
          <w:color w:val="231F20"/>
        </w:rPr>
        <w:t>Дистрибутивни систем на напонском нивоу 10 kV на подруч- ју Просторног плана је релативно развијен и тренутно задовољава потребе корисника. Трафостанице 10/0,4 kV су различитих типо- ва: зидане, типске МБТС, КБТС, СТС, „кула” и у њих су уграђени трафои сна</w:t>
      </w:r>
      <w:r>
        <w:rPr>
          <w:color w:val="231F20"/>
        </w:rPr>
        <w:t>га од 50 kVA, 160 kVA, 250 kVA, 400 kVA и 630 kVA. Мрежа далековода 10 kV је надземна, ван насеља и у већини села. С обзиром на разуђеност насеља на далеководима се због ве- ликих дужина извода јављају велики падови напона у мрежи као и губици, те је неопх</w:t>
      </w:r>
      <w:r>
        <w:rPr>
          <w:color w:val="231F20"/>
        </w:rPr>
        <w:t>одна реконструкција постојећих извода повећа- њем пресека проводника, као и њихово иновирање и/или њихово</w:t>
      </w:r>
    </w:p>
    <w:p w:rsidR="008A6532" w:rsidRDefault="00F47085">
      <w:pPr>
        <w:pStyle w:val="BodyText"/>
        <w:spacing w:line="202" w:lineRule="exact"/>
        <w:ind w:left="111"/>
        <w:jc w:val="left"/>
      </w:pPr>
      <w:r>
        <w:rPr>
          <w:color w:val="231F20"/>
        </w:rPr>
        <w:t>каблирање.</w:t>
      </w:r>
    </w:p>
    <w:p w:rsidR="008A6532" w:rsidRDefault="00F47085">
      <w:pPr>
        <w:pStyle w:val="BodyText"/>
        <w:spacing w:before="2" w:line="232" w:lineRule="auto"/>
        <w:ind w:left="110" w:right="390" w:firstLine="397"/>
      </w:pPr>
      <w:r>
        <w:rPr>
          <w:color w:val="231F20"/>
        </w:rPr>
        <w:t>Проблем у коришћењу електро-енергетских потенцијала је пре свега, велика и нерационална потрошња енергије, као и мала енергетска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ефикасност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производњи,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преносу,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дистрибуцији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 xml:space="preserve">ко- </w:t>
      </w:r>
      <w:r>
        <w:rPr>
          <w:color w:val="231F20"/>
        </w:rPr>
        <w:t xml:space="preserve">ришћењу свих типова енергије. Коришћење електричне енергије за грејање и друге потребе за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је могуће пронаћи </w:t>
      </w:r>
      <w:r>
        <w:rPr>
          <w:color w:val="231F20"/>
          <w:spacing w:val="-3"/>
        </w:rPr>
        <w:t xml:space="preserve">алтернативу, </w:t>
      </w:r>
      <w:r>
        <w:rPr>
          <w:color w:val="231F20"/>
        </w:rPr>
        <w:t>као и застарела технологија у свим аспектима потрошње енергије оптерећује електроенерге</w:t>
      </w:r>
      <w:r>
        <w:rPr>
          <w:color w:val="231F20"/>
        </w:rPr>
        <w:t>тски систем и представља велики про- блем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нерационалног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коришћења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енергије.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Приметно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недовољ- но ангажовање везано за проблем енергетске ефикасности и </w:t>
      </w:r>
      <w:r>
        <w:rPr>
          <w:color w:val="231F20"/>
          <w:spacing w:val="-3"/>
        </w:rPr>
        <w:t xml:space="preserve">кори- </w:t>
      </w:r>
      <w:r>
        <w:rPr>
          <w:color w:val="231F20"/>
        </w:rPr>
        <w:t>шћење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алтернативних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извора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енергије,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недостатак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људства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и финансијских средстава опредељених у </w:t>
      </w:r>
      <w:r>
        <w:rPr>
          <w:color w:val="231F20"/>
          <w:spacing w:val="-3"/>
        </w:rPr>
        <w:t xml:space="preserve">ову </w:t>
      </w:r>
      <w:r>
        <w:rPr>
          <w:color w:val="231F20"/>
          <w:spacing w:val="-5"/>
        </w:rPr>
        <w:t>сврху.</w:t>
      </w:r>
    </w:p>
    <w:p w:rsidR="008A6532" w:rsidRDefault="00F47085">
      <w:pPr>
        <w:pStyle w:val="BodyText"/>
        <w:spacing w:before="3" w:line="232" w:lineRule="auto"/>
        <w:ind w:left="111" w:right="391" w:firstLine="396"/>
      </w:pPr>
      <w:r>
        <w:rPr>
          <w:color w:val="231F20"/>
          <w:spacing w:val="-3"/>
        </w:rPr>
        <w:t xml:space="preserve">На </w:t>
      </w:r>
      <w:r>
        <w:rPr>
          <w:color w:val="231F20"/>
          <w:spacing w:val="-6"/>
        </w:rPr>
        <w:t xml:space="preserve">подручју </w:t>
      </w:r>
      <w:r>
        <w:rPr>
          <w:color w:val="231F20"/>
          <w:spacing w:val="-5"/>
        </w:rPr>
        <w:t xml:space="preserve">Просторног </w:t>
      </w:r>
      <w:r>
        <w:rPr>
          <w:color w:val="231F20"/>
          <w:spacing w:val="-4"/>
        </w:rPr>
        <w:t xml:space="preserve">плана нема </w:t>
      </w:r>
      <w:r>
        <w:rPr>
          <w:color w:val="231F20"/>
          <w:spacing w:val="-5"/>
        </w:rPr>
        <w:t xml:space="preserve">изграђене </w:t>
      </w:r>
      <w:r>
        <w:rPr>
          <w:color w:val="231F20"/>
          <w:spacing w:val="-6"/>
        </w:rPr>
        <w:t xml:space="preserve">гасоводне </w:t>
      </w:r>
      <w:r>
        <w:rPr>
          <w:color w:val="231F20"/>
          <w:spacing w:val="-5"/>
        </w:rPr>
        <w:t xml:space="preserve">инфра- структуре, као </w:t>
      </w:r>
      <w:r>
        <w:rPr>
          <w:color w:val="231F20"/>
          <w:spacing w:val="-3"/>
        </w:rPr>
        <w:t xml:space="preserve">ни </w:t>
      </w:r>
      <w:r>
        <w:rPr>
          <w:color w:val="231F20"/>
          <w:spacing w:val="-5"/>
        </w:rPr>
        <w:t>већих централизованих система топлификације.</w:t>
      </w:r>
    </w:p>
    <w:p w:rsidR="008A6532" w:rsidRDefault="00F47085">
      <w:pPr>
        <w:pStyle w:val="BodyText"/>
        <w:spacing w:before="13" w:line="402" w:lineRule="exact"/>
        <w:ind w:left="508" w:right="310" w:firstLine="219"/>
        <w:jc w:val="left"/>
      </w:pPr>
      <w:r>
        <w:rPr>
          <w:color w:val="231F20"/>
        </w:rPr>
        <w:t>Електронске комуникације и поштански саобраћај Подручје Просторног плана припада м</w:t>
      </w:r>
      <w:r>
        <w:rPr>
          <w:color w:val="231F20"/>
        </w:rPr>
        <w:t>режној групи 017 Вра-</w:t>
      </w:r>
    </w:p>
    <w:p w:rsidR="008A6532" w:rsidRDefault="00F47085">
      <w:pPr>
        <w:pStyle w:val="BodyText"/>
        <w:spacing w:line="157" w:lineRule="exact"/>
        <w:ind w:left="111"/>
        <w:jc w:val="left"/>
      </w:pPr>
      <w:r>
        <w:rPr>
          <w:color w:val="231F20"/>
        </w:rPr>
        <w:t>ње (територија града Врања и општине Бујановац). Услуге фик-</w:t>
      </w:r>
    </w:p>
    <w:p w:rsidR="008A6532" w:rsidRDefault="00F47085">
      <w:pPr>
        <w:pStyle w:val="BodyText"/>
        <w:spacing w:before="2" w:line="232" w:lineRule="auto"/>
        <w:ind w:left="111" w:right="390" w:hanging="1"/>
      </w:pPr>
      <w:r>
        <w:rPr>
          <w:color w:val="231F20"/>
        </w:rPr>
        <w:t xml:space="preserve">сне јавне мреже на подручју обавља оператор „Telekom Srbija”. Корисници се прикључују на телекомуникациону мрежу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приступних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комутационих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чворова,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чворови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помоћу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оптичких каблова или радиoрелејних веза и транспортних система повезу- ју на одговарајућу комуникациону централу вишег ранга у оквиру националне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мреже.</w:t>
      </w:r>
    </w:p>
    <w:p w:rsidR="008A6532" w:rsidRDefault="00F47085">
      <w:pPr>
        <w:pStyle w:val="BodyText"/>
        <w:spacing w:before="1" w:line="232" w:lineRule="auto"/>
        <w:ind w:left="112" w:right="389" w:firstLine="396"/>
      </w:pP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оквиру мрежне групе </w:t>
      </w:r>
      <w:r>
        <w:rPr>
          <w:color w:val="231F20"/>
        </w:rPr>
        <w:t xml:space="preserve">017 </w:t>
      </w:r>
      <w:r>
        <w:rPr>
          <w:color w:val="231F20"/>
          <w:spacing w:val="-3"/>
        </w:rPr>
        <w:t xml:space="preserve">Врање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раду су следећи </w:t>
      </w:r>
      <w:r>
        <w:rPr>
          <w:color w:val="231F20"/>
          <w:spacing w:val="-4"/>
        </w:rPr>
        <w:t xml:space="preserve">комута- </w:t>
      </w:r>
      <w:r>
        <w:rPr>
          <w:color w:val="231F20"/>
          <w:spacing w:val="-3"/>
        </w:rPr>
        <w:t xml:space="preserve">циони чворови </w:t>
      </w:r>
      <w:r>
        <w:rPr>
          <w:color w:val="231F20"/>
          <w:spacing w:val="-4"/>
        </w:rPr>
        <w:t xml:space="preserve">(Мултисервисни </w:t>
      </w:r>
      <w:r>
        <w:rPr>
          <w:color w:val="231F20"/>
          <w:spacing w:val="-3"/>
        </w:rPr>
        <w:t>приступни чворови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– </w:t>
      </w:r>
      <w:r>
        <w:rPr>
          <w:color w:val="231F20"/>
          <w:spacing w:val="-5"/>
        </w:rPr>
        <w:t xml:space="preserve">МСАН, </w:t>
      </w:r>
      <w:r>
        <w:rPr>
          <w:color w:val="231F20"/>
          <w:spacing w:val="-4"/>
        </w:rPr>
        <w:t xml:space="preserve">од </w:t>
      </w:r>
      <w:r>
        <w:rPr>
          <w:color w:val="231F20"/>
          <w:spacing w:val="-8"/>
        </w:rPr>
        <w:t>енг.</w:t>
      </w:r>
    </w:p>
    <w:p w:rsidR="008A6532" w:rsidRDefault="00F47085">
      <w:pPr>
        <w:pStyle w:val="BodyText"/>
        <w:spacing w:before="1" w:line="232" w:lineRule="auto"/>
        <w:ind w:left="112" w:right="389" w:hanging="1"/>
        <w:jc w:val="right"/>
      </w:pPr>
      <w:r>
        <w:rPr>
          <w:color w:val="231F20"/>
          <w:spacing w:val="-3"/>
        </w:rPr>
        <w:t xml:space="preserve">„multi-service access node </w:t>
      </w:r>
      <w:r>
        <w:rPr>
          <w:color w:val="231F20"/>
        </w:rPr>
        <w:t xml:space="preserve">– </w:t>
      </w:r>
      <w:r>
        <w:rPr>
          <w:color w:val="231F20"/>
          <w:spacing w:val="-3"/>
        </w:rPr>
        <w:t xml:space="preserve">MSAN”): </w:t>
      </w:r>
      <w:r>
        <w:rPr>
          <w:color w:val="231F20"/>
          <w:spacing w:val="-6"/>
        </w:rPr>
        <w:t xml:space="preserve">„Горњи </w:t>
      </w:r>
      <w:r>
        <w:rPr>
          <w:color w:val="231F20"/>
          <w:spacing w:val="-4"/>
        </w:rPr>
        <w:t xml:space="preserve">Вртогош”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>„Дубница”.</w:t>
      </w:r>
      <w:r>
        <w:rPr>
          <w:color w:val="231F20"/>
        </w:rPr>
        <w:t xml:space="preserve"> Кроз подручје Просторног плана пролази изграђени ма- гистрални  оптички  кабл  Ниш  –  Лесковац  –  Врање  –  граница</w:t>
      </w:r>
    </w:p>
    <w:p w:rsidR="008A6532" w:rsidRDefault="008A6532">
      <w:pPr>
        <w:spacing w:line="232" w:lineRule="auto"/>
        <w:jc w:val="right"/>
        <w:sectPr w:rsidR="008A6532">
          <w:pgSz w:w="12480" w:h="15650"/>
          <w:pgMar w:top="80" w:right="740" w:bottom="280" w:left="740" w:header="720" w:footer="720" w:gutter="0"/>
          <w:cols w:num="2" w:space="720" w:equalWidth="0">
            <w:col w:w="5256" w:space="130"/>
            <w:col w:w="5614"/>
          </w:cols>
        </w:sectPr>
      </w:pPr>
    </w:p>
    <w:p w:rsidR="008A6532" w:rsidRDefault="00F47085">
      <w:pPr>
        <w:pStyle w:val="BodyText"/>
        <w:spacing w:before="71" w:line="235" w:lineRule="auto"/>
        <w:ind w:left="393" w:right="1"/>
      </w:pPr>
      <w:r>
        <w:lastRenderedPageBreak/>
        <w:pict>
          <v:line id="_x0000_s1036" style="position:absolute;left:0;text-align:left;z-index:251655680;mso-position-horizontal-relative:page;mso-position-vertical-relative:page" from="318.9pt,9.65pt" to="318.9pt,746.65pt" strokecolor="#231f20" strokeweight=".6pt">
            <w10:wrap anchorx="page" anchory="page"/>
          </v:line>
        </w:pict>
      </w:r>
      <w:r>
        <w:rPr>
          <w:color w:val="231F20"/>
        </w:rPr>
        <w:t>Македоније и оптичке каблове:</w:t>
      </w:r>
      <w:r>
        <w:rPr>
          <w:color w:val="231F20"/>
        </w:rPr>
        <w:t xml:space="preserve"> Карадник – Доњи Вртогош – Гор- њи Вртогош – Ђорђевац – Дубница – Честелин – Врање; Врање – Дубница; и Давидовац –Кршевица. На ове оптичке каблове изгра- ђени су приводи који су повезали телефонске централе у местима Биљача, Жужељица, Самољица, Љиљанице, Д</w:t>
      </w:r>
      <w:r>
        <w:rPr>
          <w:color w:val="231F20"/>
        </w:rPr>
        <w:t>авидовац, Доњи и Горњи Вртогош.</w:t>
      </w:r>
    </w:p>
    <w:p w:rsidR="008A6532" w:rsidRDefault="00F47085">
      <w:pPr>
        <w:pStyle w:val="BodyText"/>
        <w:spacing w:before="161"/>
        <w:ind w:left="1549"/>
        <w:jc w:val="left"/>
      </w:pPr>
      <w:r>
        <w:rPr>
          <w:color w:val="231F20"/>
        </w:rPr>
        <w:t>Мобилна телекомуникациона мрежа</w:t>
      </w:r>
    </w:p>
    <w:p w:rsidR="008A6532" w:rsidRDefault="008A6532">
      <w:pPr>
        <w:pStyle w:val="BodyText"/>
        <w:spacing w:before="5"/>
        <w:jc w:val="left"/>
        <w:rPr>
          <w:sz w:val="17"/>
        </w:rPr>
      </w:pPr>
    </w:p>
    <w:p w:rsidR="008A6532" w:rsidRDefault="00F47085">
      <w:pPr>
        <w:pStyle w:val="BodyText"/>
        <w:spacing w:line="235" w:lineRule="auto"/>
        <w:ind w:left="394" w:firstLine="396"/>
      </w:pPr>
      <w:r>
        <w:rPr>
          <w:color w:val="231F20"/>
        </w:rPr>
        <w:t>Подручје Просторног плана покривају сва три оператора мо- билне телефоније „Telenor”, „Telekom Srbija MTS” и „VIP” са пет базних станица, и то: „MTS” две базне станице, „Telenor” две ба- зне станице и „VIP” једна базна станица. Покривеност сигнали- ма је д</w:t>
      </w:r>
      <w:r>
        <w:rPr>
          <w:color w:val="231F20"/>
        </w:rPr>
        <w:t>обра, а изградњом оптичких каблова омогућено је да се оп- тички каблови доведу и до неких базних станица мобилне мреже чиме се додатно побољшава покривеност квалитетним сигналом мобилне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телефоније.</w:t>
      </w:r>
    </w:p>
    <w:p w:rsidR="008A6532" w:rsidRDefault="00F47085">
      <w:pPr>
        <w:pStyle w:val="BodyText"/>
        <w:spacing w:before="160"/>
        <w:ind w:left="1582"/>
        <w:jc w:val="left"/>
      </w:pPr>
      <w:r>
        <w:rPr>
          <w:color w:val="231F20"/>
        </w:rPr>
        <w:t>Дифузна радио-телевизијска мрежа</w:t>
      </w:r>
    </w:p>
    <w:p w:rsidR="008A6532" w:rsidRDefault="008A6532">
      <w:pPr>
        <w:pStyle w:val="BodyText"/>
        <w:spacing w:before="5"/>
        <w:jc w:val="left"/>
        <w:rPr>
          <w:sz w:val="17"/>
        </w:rPr>
      </w:pPr>
    </w:p>
    <w:p w:rsidR="008A6532" w:rsidRDefault="00F47085">
      <w:pPr>
        <w:pStyle w:val="BodyText"/>
        <w:spacing w:line="235" w:lineRule="auto"/>
        <w:ind w:left="394" w:firstLine="396"/>
      </w:pPr>
      <w:r>
        <w:rPr>
          <w:color w:val="231F20"/>
        </w:rPr>
        <w:t>„Радио-телевизија Србије</w:t>
      </w:r>
      <w:r>
        <w:rPr>
          <w:color w:val="231F20"/>
        </w:rPr>
        <w:t>” на подручју Просторног плана има своје репетиторе који покривају овај простор RA и TV сигна- лима. Јачина сигнала је углавном задовољавајућа.</w:t>
      </w:r>
    </w:p>
    <w:p w:rsidR="008A6532" w:rsidRDefault="00F47085">
      <w:pPr>
        <w:pStyle w:val="BodyText"/>
        <w:spacing w:before="164"/>
        <w:ind w:left="2117"/>
        <w:jc w:val="left"/>
      </w:pPr>
      <w:r>
        <w:rPr>
          <w:color w:val="231F20"/>
        </w:rPr>
        <w:t>Поштански саобраћај</w:t>
      </w:r>
    </w:p>
    <w:p w:rsidR="008A6532" w:rsidRDefault="008A6532">
      <w:pPr>
        <w:pStyle w:val="BodyText"/>
        <w:spacing w:before="4"/>
        <w:jc w:val="left"/>
        <w:rPr>
          <w:sz w:val="17"/>
        </w:rPr>
      </w:pPr>
    </w:p>
    <w:p w:rsidR="008A6532" w:rsidRDefault="00F47085">
      <w:pPr>
        <w:pStyle w:val="BodyText"/>
        <w:spacing w:before="1" w:line="235" w:lineRule="auto"/>
        <w:ind w:left="394" w:firstLine="397"/>
      </w:pP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подручју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раду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две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поштанске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једи- нице у насељима Биљача и Муховац. Стање није задовољавајуће ни према критеријуму броја становника по поштанској јединици, односно </w:t>
      </w:r>
      <w:r>
        <w:rPr>
          <w:color w:val="231F20"/>
          <w:spacing w:val="-3"/>
        </w:rPr>
        <w:t xml:space="preserve">шалтеру, </w:t>
      </w:r>
      <w:r>
        <w:rPr>
          <w:color w:val="231F20"/>
        </w:rPr>
        <w:t xml:space="preserve">као ни по просторном </w:t>
      </w:r>
      <w:r>
        <w:rPr>
          <w:color w:val="231F20"/>
          <w:spacing w:val="-3"/>
        </w:rPr>
        <w:t xml:space="preserve">распореду, </w:t>
      </w:r>
      <w:r>
        <w:rPr>
          <w:color w:val="231F20"/>
        </w:rPr>
        <w:t>односно по удаљености поштанске јединице у односу 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насеља.</w:t>
      </w:r>
    </w:p>
    <w:p w:rsidR="008A6532" w:rsidRDefault="00F47085">
      <w:pPr>
        <w:pStyle w:val="BodyText"/>
        <w:spacing w:before="162"/>
        <w:ind w:left="1778"/>
        <w:jc w:val="left"/>
      </w:pPr>
      <w:r>
        <w:rPr>
          <w:color w:val="231F20"/>
        </w:rPr>
        <w:t>Комунални садржаји</w:t>
      </w:r>
      <w:r>
        <w:rPr>
          <w:color w:val="231F20"/>
        </w:rPr>
        <w:t xml:space="preserve"> и службе</w:t>
      </w:r>
    </w:p>
    <w:p w:rsidR="008A6532" w:rsidRDefault="008A6532">
      <w:pPr>
        <w:pStyle w:val="BodyText"/>
        <w:spacing w:before="5"/>
        <w:jc w:val="left"/>
        <w:rPr>
          <w:sz w:val="17"/>
        </w:rPr>
      </w:pPr>
    </w:p>
    <w:p w:rsidR="008A6532" w:rsidRDefault="00F47085">
      <w:pPr>
        <w:pStyle w:val="BodyText"/>
        <w:spacing w:line="235" w:lineRule="auto"/>
        <w:ind w:left="394" w:firstLine="396"/>
      </w:pPr>
      <w:r>
        <w:rPr>
          <w:color w:val="231F20"/>
        </w:rPr>
        <w:t>Постојеће стање комуналне опремљености може се оценити као незадовољавајуће. Подручје Просторног плана нема органи- зовани систем прикупљања отпада, а отпад се без предтретмана одлаже на депоније града Врања (санитарна депонија „Метерис”) и општ</w:t>
      </w:r>
      <w:r>
        <w:rPr>
          <w:color w:val="231F20"/>
        </w:rPr>
        <w:t xml:space="preserve">ине Бујановац (несанитарна депоније). </w:t>
      </w:r>
      <w:r>
        <w:rPr>
          <w:color w:val="231F20"/>
          <w:spacing w:val="-3"/>
        </w:rPr>
        <w:t xml:space="preserve">Будући </w:t>
      </w:r>
      <w:r>
        <w:rPr>
          <w:color w:val="231F20"/>
        </w:rPr>
        <w:t xml:space="preserve">да је план- </w:t>
      </w:r>
      <w:r>
        <w:rPr>
          <w:color w:val="231F20"/>
          <w:spacing w:val="-4"/>
        </w:rPr>
        <w:t xml:space="preserve">ско </w:t>
      </w:r>
      <w:r>
        <w:rPr>
          <w:color w:val="231F20"/>
        </w:rPr>
        <w:t>подручје претежно руралног карактера, на овој територији јавна комунална предузећа немају надлежности, што за последи- цу има постојање локалних сметлишта, односно дивљих депонија (16 на подручју</w:t>
      </w:r>
      <w:r>
        <w:rPr>
          <w:color w:val="231F20"/>
        </w:rPr>
        <w:t xml:space="preserve"> Просторног плана – две у катастарској општини Љиљанце, три у катастарској општини Давидовац, пет у катастар- </w:t>
      </w:r>
      <w:r>
        <w:rPr>
          <w:color w:val="231F20"/>
          <w:spacing w:val="-3"/>
        </w:rPr>
        <w:t xml:space="preserve">ској </w:t>
      </w:r>
      <w:r>
        <w:rPr>
          <w:color w:val="231F20"/>
        </w:rPr>
        <w:t xml:space="preserve">општини Дубница, три у катастарској општини </w:t>
      </w:r>
      <w:r>
        <w:rPr>
          <w:color w:val="231F20"/>
          <w:spacing w:val="-3"/>
        </w:rPr>
        <w:t xml:space="preserve">Катун </w:t>
      </w:r>
      <w:r>
        <w:rPr>
          <w:color w:val="231F20"/>
        </w:rPr>
        <w:t>и три  у катастарској општини Доњи Вртогош). На основу података из Регионалног просторног п</w:t>
      </w:r>
      <w:r>
        <w:rPr>
          <w:color w:val="231F20"/>
        </w:rPr>
        <w:t xml:space="preserve">лана општина Јужног Поморавља утвр- ђено је да дневна </w:t>
      </w:r>
      <w:r>
        <w:rPr>
          <w:color w:val="231F20"/>
          <w:spacing w:val="-3"/>
        </w:rPr>
        <w:t xml:space="preserve">количина </w:t>
      </w:r>
      <w:r>
        <w:rPr>
          <w:color w:val="231F20"/>
        </w:rPr>
        <w:t xml:space="preserve">комуналног отпада износи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0,4 kg становнику/кориснику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простора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(што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мање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републичког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про- сека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износи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0,9 kg становнику/кориснику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простора).</w:t>
      </w:r>
    </w:p>
    <w:p w:rsidR="008A6532" w:rsidRDefault="00F47085">
      <w:pPr>
        <w:pStyle w:val="BodyText"/>
        <w:spacing w:line="187" w:lineRule="exact"/>
        <w:ind w:left="792"/>
        <w:jc w:val="left"/>
      </w:pPr>
      <w:r>
        <w:rPr>
          <w:color w:val="231F20"/>
        </w:rPr>
        <w:t xml:space="preserve">Прецизни подаци о диверсификацији </w:t>
      </w:r>
      <w:r>
        <w:rPr>
          <w:color w:val="231F20"/>
        </w:rPr>
        <w:t>комуналног отпада на</w:t>
      </w:r>
    </w:p>
    <w:p w:rsidR="008A6532" w:rsidRDefault="00F47085">
      <w:pPr>
        <w:pStyle w:val="BodyText"/>
        <w:spacing w:before="1" w:line="235" w:lineRule="auto"/>
        <w:jc w:val="right"/>
      </w:pPr>
      <w:r>
        <w:rPr>
          <w:color w:val="231F20"/>
        </w:rPr>
        <w:t>различите типове рециклабила не постоје, јер надлежна јавна ко- мунална предузећа не поседују овакав вид статистичких података.</w:t>
      </w:r>
    </w:p>
    <w:p w:rsidR="008A6532" w:rsidRDefault="00F47085">
      <w:pPr>
        <w:pStyle w:val="BodyText"/>
        <w:spacing w:line="235" w:lineRule="auto"/>
        <w:ind w:left="395" w:firstLine="397"/>
      </w:pPr>
      <w:r>
        <w:rPr>
          <w:color w:val="231F20"/>
        </w:rPr>
        <w:t>Опасни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отпад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заједно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комуналним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отпадом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одлаже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или 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дивље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депоније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подручју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одвози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 комуналне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депоније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Метерис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(Врање)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општинску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депонију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Буја- новца североисточно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града.</w:t>
      </w:r>
    </w:p>
    <w:p w:rsidR="008A6532" w:rsidRDefault="00F47085">
      <w:pPr>
        <w:pStyle w:val="BodyText"/>
        <w:spacing w:line="235" w:lineRule="auto"/>
        <w:ind w:left="395" w:firstLine="396"/>
      </w:pPr>
      <w:r>
        <w:rPr>
          <w:color w:val="231F20"/>
        </w:rPr>
        <w:t xml:space="preserve">На </w:t>
      </w:r>
      <w:r>
        <w:rPr>
          <w:color w:val="231F20"/>
          <w:spacing w:val="-3"/>
        </w:rPr>
        <w:t xml:space="preserve">територији општине </w:t>
      </w:r>
      <w:r>
        <w:rPr>
          <w:color w:val="231F20"/>
          <w:spacing w:val="-4"/>
        </w:rPr>
        <w:t xml:space="preserve">Бујановац </w:t>
      </w:r>
      <w:r>
        <w:rPr>
          <w:color w:val="231F20"/>
          <w:spacing w:val="-3"/>
        </w:rPr>
        <w:t xml:space="preserve">регистрована су четири опе- </w:t>
      </w:r>
      <w:r>
        <w:rPr>
          <w:color w:val="231F20"/>
          <w:spacing w:val="-4"/>
        </w:rPr>
        <w:t xml:space="preserve">ратора </w:t>
      </w:r>
      <w:r>
        <w:rPr>
          <w:color w:val="231F20"/>
        </w:rPr>
        <w:t xml:space="preserve">– </w:t>
      </w:r>
      <w:r>
        <w:rPr>
          <w:color w:val="231F20"/>
          <w:spacing w:val="-3"/>
        </w:rPr>
        <w:t xml:space="preserve">центри </w:t>
      </w:r>
      <w:r>
        <w:rPr>
          <w:color w:val="231F20"/>
        </w:rPr>
        <w:t xml:space="preserve">за </w:t>
      </w:r>
      <w:r>
        <w:rPr>
          <w:color w:val="231F20"/>
          <w:spacing w:val="-3"/>
        </w:rPr>
        <w:t xml:space="preserve">сакупљање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откуп </w:t>
      </w:r>
      <w:r>
        <w:rPr>
          <w:color w:val="231F20"/>
          <w:spacing w:val="-3"/>
        </w:rPr>
        <w:t xml:space="preserve">отпада металног порекла. Осим њих, регистрован </w:t>
      </w:r>
      <w:r>
        <w:rPr>
          <w:color w:val="231F20"/>
        </w:rPr>
        <w:t xml:space="preserve">је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један центар </w:t>
      </w:r>
      <w:r>
        <w:rPr>
          <w:color w:val="231F20"/>
        </w:rPr>
        <w:t xml:space="preserve">за </w:t>
      </w:r>
      <w:r>
        <w:rPr>
          <w:color w:val="231F20"/>
          <w:spacing w:val="-3"/>
        </w:rPr>
        <w:t xml:space="preserve">сакупљање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откуп </w:t>
      </w:r>
      <w:r>
        <w:rPr>
          <w:color w:val="231F20"/>
        </w:rPr>
        <w:t xml:space="preserve">по- </w:t>
      </w:r>
      <w:r>
        <w:rPr>
          <w:color w:val="231F20"/>
          <w:spacing w:val="-4"/>
        </w:rPr>
        <w:t xml:space="preserve">лиетиленске </w:t>
      </w:r>
      <w:r>
        <w:rPr>
          <w:color w:val="231F20"/>
          <w:spacing w:val="-3"/>
        </w:rPr>
        <w:t xml:space="preserve">амбалаже (пластика </w:t>
      </w:r>
      <w:r>
        <w:rPr>
          <w:color w:val="231F20"/>
        </w:rPr>
        <w:t xml:space="preserve">са </w:t>
      </w:r>
      <w:r>
        <w:rPr>
          <w:color w:val="231F20"/>
          <w:spacing w:val="-5"/>
        </w:rPr>
        <w:t xml:space="preserve">ознаком </w:t>
      </w:r>
      <w:r>
        <w:rPr>
          <w:color w:val="231F20"/>
          <w:spacing w:val="-3"/>
        </w:rPr>
        <w:t xml:space="preserve">број </w:t>
      </w:r>
      <w:r>
        <w:rPr>
          <w:color w:val="231F20"/>
        </w:rPr>
        <w:t xml:space="preserve">1 – </w:t>
      </w:r>
      <w:r>
        <w:rPr>
          <w:color w:val="231F20"/>
          <w:spacing w:val="-3"/>
        </w:rPr>
        <w:t xml:space="preserve">ПЕТ)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најлон- </w:t>
      </w:r>
      <w:r>
        <w:rPr>
          <w:color w:val="231F20"/>
          <w:spacing w:val="-4"/>
        </w:rPr>
        <w:t xml:space="preserve">ске </w:t>
      </w:r>
      <w:r>
        <w:rPr>
          <w:color w:val="231F20"/>
          <w:spacing w:val="-3"/>
        </w:rPr>
        <w:t xml:space="preserve">фолије (пластика </w:t>
      </w:r>
      <w:r>
        <w:rPr>
          <w:color w:val="231F20"/>
        </w:rPr>
        <w:t xml:space="preserve">са </w:t>
      </w:r>
      <w:r>
        <w:rPr>
          <w:color w:val="231F20"/>
          <w:spacing w:val="-5"/>
        </w:rPr>
        <w:t xml:space="preserve">ознаком </w:t>
      </w:r>
      <w:r>
        <w:rPr>
          <w:color w:val="231F20"/>
          <w:spacing w:val="-3"/>
        </w:rPr>
        <w:t xml:space="preserve">број </w:t>
      </w:r>
      <w:r>
        <w:rPr>
          <w:color w:val="231F20"/>
        </w:rPr>
        <w:t xml:space="preserve">4 – </w:t>
      </w:r>
      <w:r>
        <w:rPr>
          <w:color w:val="231F20"/>
          <w:spacing w:val="-3"/>
        </w:rPr>
        <w:t xml:space="preserve">LDPE). Предузеће </w:t>
      </w:r>
      <w:r>
        <w:rPr>
          <w:color w:val="231F20"/>
        </w:rPr>
        <w:t xml:space="preserve">за </w:t>
      </w:r>
      <w:r>
        <w:rPr>
          <w:color w:val="231F20"/>
          <w:spacing w:val="-3"/>
        </w:rPr>
        <w:t xml:space="preserve">про- </w:t>
      </w:r>
      <w:r>
        <w:rPr>
          <w:color w:val="231F20"/>
          <w:spacing w:val="-4"/>
        </w:rPr>
        <w:t xml:space="preserve">изводњу </w:t>
      </w:r>
      <w:r>
        <w:rPr>
          <w:color w:val="231F20"/>
          <w:spacing w:val="-3"/>
        </w:rPr>
        <w:t xml:space="preserve">гуме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пластике „Гумопластика” </w:t>
      </w:r>
      <w:r>
        <w:rPr>
          <w:color w:val="231F20"/>
        </w:rPr>
        <w:t xml:space="preserve">у </w:t>
      </w:r>
      <w:r>
        <w:rPr>
          <w:color w:val="231F20"/>
          <w:spacing w:val="-4"/>
        </w:rPr>
        <w:t xml:space="preserve">Бујановцу </w:t>
      </w:r>
      <w:r>
        <w:rPr>
          <w:color w:val="231F20"/>
          <w:spacing w:val="-3"/>
        </w:rPr>
        <w:t xml:space="preserve">врши </w:t>
      </w:r>
      <w:r>
        <w:rPr>
          <w:color w:val="231F20"/>
          <w:spacing w:val="-4"/>
        </w:rPr>
        <w:t>откуп пластике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ознаком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број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HDPE.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Предузеће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откуп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 xml:space="preserve">секундарних сировина „Ecocetas” д.о.о. </w:t>
      </w:r>
      <w:r>
        <w:rPr>
          <w:color w:val="231F20"/>
        </w:rPr>
        <w:t xml:space="preserve">из </w:t>
      </w:r>
      <w:r>
        <w:rPr>
          <w:color w:val="231F20"/>
          <w:spacing w:val="-4"/>
        </w:rPr>
        <w:t xml:space="preserve">Трговишта </w:t>
      </w:r>
      <w:r>
        <w:rPr>
          <w:color w:val="231F20"/>
        </w:rPr>
        <w:t xml:space="preserve">са </w:t>
      </w:r>
      <w:r>
        <w:rPr>
          <w:color w:val="231F20"/>
          <w:spacing w:val="-3"/>
        </w:rPr>
        <w:t xml:space="preserve">седиштем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Врању </w:t>
      </w:r>
      <w:r>
        <w:rPr>
          <w:color w:val="231F20"/>
        </w:rPr>
        <w:t xml:space="preserve">вр- ши </w:t>
      </w:r>
      <w:r>
        <w:rPr>
          <w:color w:val="231F20"/>
          <w:spacing w:val="-4"/>
        </w:rPr>
        <w:t xml:space="preserve">откуп </w:t>
      </w:r>
      <w:r>
        <w:rPr>
          <w:color w:val="231F20"/>
          <w:spacing w:val="-3"/>
        </w:rPr>
        <w:t xml:space="preserve">секундарних сировина </w:t>
      </w:r>
      <w:r>
        <w:rPr>
          <w:color w:val="231F20"/>
        </w:rPr>
        <w:t xml:space="preserve">– </w:t>
      </w:r>
      <w:r>
        <w:rPr>
          <w:color w:val="231F20"/>
          <w:spacing w:val="-4"/>
        </w:rPr>
        <w:t xml:space="preserve">пластике </w:t>
      </w:r>
      <w:r>
        <w:rPr>
          <w:color w:val="231F20"/>
          <w:spacing w:val="-3"/>
        </w:rPr>
        <w:t xml:space="preserve">ознака </w:t>
      </w:r>
      <w:r>
        <w:rPr>
          <w:color w:val="231F20"/>
        </w:rPr>
        <w:t xml:space="preserve">1, 2 и 4, </w:t>
      </w:r>
      <w:r>
        <w:rPr>
          <w:color w:val="231F20"/>
          <w:spacing w:val="-3"/>
        </w:rPr>
        <w:t xml:space="preserve">папира, </w:t>
      </w:r>
      <w:r>
        <w:rPr>
          <w:color w:val="231F20"/>
          <w:spacing w:val="-4"/>
        </w:rPr>
        <w:t>картона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стаклене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амбалаже.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Своје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услуге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врши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територији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оп- </w:t>
      </w:r>
      <w:r>
        <w:rPr>
          <w:color w:val="231F20"/>
          <w:spacing w:val="-3"/>
        </w:rPr>
        <w:t xml:space="preserve">штине </w:t>
      </w:r>
      <w:r>
        <w:rPr>
          <w:color w:val="231F20"/>
          <w:spacing w:val="-4"/>
        </w:rPr>
        <w:t>Бујанов</w:t>
      </w:r>
      <w:r>
        <w:rPr>
          <w:color w:val="231F20"/>
          <w:spacing w:val="-4"/>
        </w:rPr>
        <w:t xml:space="preserve">ац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>границама предметног Просторног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плана.</w:t>
      </w:r>
    </w:p>
    <w:p w:rsidR="008A6532" w:rsidRDefault="00F47085">
      <w:pPr>
        <w:pStyle w:val="BodyText"/>
        <w:spacing w:line="235" w:lineRule="auto"/>
        <w:ind w:left="394" w:firstLine="397"/>
      </w:pPr>
      <w:r>
        <w:rPr>
          <w:color w:val="231F20"/>
        </w:rPr>
        <w:t xml:space="preserve">У „Центру” – База „Југ” врши се примарна селекција отпада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картона, ПЕТ амбалаже, метала и органског отпада. Тај отпад се продаје приватним лицима или оператерима, али више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90% укупно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генерисане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количине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отпада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одвози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општинску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депо- нију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Бујановцу.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току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2015.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године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укупна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количина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отпада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из</w:t>
      </w:r>
    </w:p>
    <w:p w:rsidR="008A6532" w:rsidRDefault="00F47085">
      <w:pPr>
        <w:pStyle w:val="BodyText"/>
        <w:spacing w:line="199" w:lineRule="exact"/>
        <w:ind w:left="394"/>
      </w:pPr>
      <w:r>
        <w:rPr>
          <w:color w:val="231F20"/>
        </w:rPr>
        <w:t>„Центра” износила је 1.420 m³.</w:t>
      </w:r>
    </w:p>
    <w:p w:rsidR="008A6532" w:rsidRDefault="00F47085">
      <w:pPr>
        <w:pStyle w:val="ListParagraph"/>
        <w:numPr>
          <w:ilvl w:val="3"/>
          <w:numId w:val="29"/>
        </w:numPr>
        <w:tabs>
          <w:tab w:val="left" w:pos="1543"/>
        </w:tabs>
        <w:spacing w:before="68" w:line="429" w:lineRule="auto"/>
        <w:ind w:left="2112" w:right="821" w:hanging="1155"/>
        <w:jc w:val="left"/>
        <w:rPr>
          <w:sz w:val="18"/>
        </w:rPr>
      </w:pPr>
      <w:r>
        <w:rPr>
          <w:color w:val="231F20"/>
          <w:spacing w:val="-1"/>
          <w:sz w:val="18"/>
        </w:rPr>
        <w:br w:type="column"/>
      </w:r>
      <w:r>
        <w:rPr>
          <w:color w:val="231F20"/>
          <w:sz w:val="18"/>
        </w:rPr>
        <w:t>Привредни развој, туризам и рекреација Привредни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развој</w:t>
      </w:r>
    </w:p>
    <w:p w:rsidR="008A6532" w:rsidRDefault="00F47085">
      <w:pPr>
        <w:pStyle w:val="BodyText"/>
        <w:spacing w:before="37" w:line="232" w:lineRule="auto"/>
        <w:ind w:left="242" w:right="106" w:firstLine="396"/>
      </w:pPr>
      <w:r>
        <w:rPr>
          <w:color w:val="231F20"/>
        </w:rPr>
        <w:t>Подручје Просторног плана спада у ред економски депреси- раних подручја, без значајније диверзификације привредних ак- тивности, коју одликују висока стопа незапослености, застарелост опреме, неликвидност, ниска продуктивност и ефикасност.</w:t>
      </w:r>
    </w:p>
    <w:p w:rsidR="008A6532" w:rsidRDefault="00F47085">
      <w:pPr>
        <w:pStyle w:val="BodyText"/>
        <w:spacing w:before="1" w:line="232" w:lineRule="auto"/>
        <w:ind w:left="242" w:right="106" w:firstLine="397"/>
      </w:pP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основу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Уредбе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утврђивању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јединствене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листе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развијено- 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региона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јединица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локалне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самоуправе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2014.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годину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(„Слу- жбени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гласник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РС”,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број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104/14),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град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Врање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спада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групу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једини- ца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локалне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самоуправе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чији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степен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развијености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између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60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–80% републичког просека, док општина Бујановац спада у групу недо- вољно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развијених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јединица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локалне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самоуправе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чији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степен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раз- вијености испод 60% републичког просека. При томе, треба напо- менути да су насеља,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се налазе у </w:t>
      </w:r>
      <w:r>
        <w:rPr>
          <w:color w:val="231F20"/>
          <w:spacing w:val="-3"/>
        </w:rPr>
        <w:t xml:space="preserve">обухвату </w:t>
      </w:r>
      <w:r>
        <w:rPr>
          <w:color w:val="231F20"/>
        </w:rPr>
        <w:t>Просторног пл</w:t>
      </w:r>
      <w:r>
        <w:rPr>
          <w:color w:val="231F20"/>
        </w:rPr>
        <w:t>ана, руралног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типа,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изузев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општинског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центра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Бујановац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мањим делом обухваћен. Најзначајнији привредни субјекти и највећи део привредних активности се одвија у градским насељима и насељи- ма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представљају центре заједнице насеља,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су </w:t>
      </w:r>
      <w:r>
        <w:rPr>
          <w:color w:val="231F20"/>
          <w:spacing w:val="-3"/>
        </w:rPr>
        <w:t xml:space="preserve">углавном </w:t>
      </w:r>
      <w:r>
        <w:rPr>
          <w:color w:val="231F20"/>
        </w:rPr>
        <w:t>ван подручја Просторног плана. Носиоци привредног развоја се налази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подручју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општинског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центра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Бујановац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(„Мегал”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произ- водња </w:t>
      </w:r>
      <w:r>
        <w:rPr>
          <w:color w:val="231F20"/>
          <w:spacing w:val="-4"/>
        </w:rPr>
        <w:t xml:space="preserve">котлова </w:t>
      </w:r>
      <w:r>
        <w:rPr>
          <w:color w:val="231F20"/>
        </w:rPr>
        <w:t>за централно грејање, „Алатница” производња ала- та, „ABI-COM” производња грађевинског материјала и др.), зат</w:t>
      </w:r>
      <w:r>
        <w:rPr>
          <w:color w:val="231F20"/>
        </w:rPr>
        <w:t>им 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атару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села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Раковац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(две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фабрике,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то: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„Хеба”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производња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мине- ралне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воде,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газираних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пића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др.,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„Бивода”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производња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минералне воде, газираних пића), као и у атарима села Биљача (погон метал- ске индустрије у саставу „Мегала” и запошљава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40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радник</w:t>
      </w:r>
      <w:r>
        <w:rPr>
          <w:color w:val="231F20"/>
        </w:rPr>
        <w:t>а).</w:t>
      </w:r>
    </w:p>
    <w:p w:rsidR="008A6532" w:rsidRDefault="00F47085">
      <w:pPr>
        <w:pStyle w:val="BodyText"/>
        <w:spacing w:before="6" w:line="232" w:lineRule="auto"/>
        <w:ind w:left="242" w:right="107" w:firstLine="396"/>
      </w:pPr>
      <w:r>
        <w:rPr>
          <w:color w:val="231F20"/>
        </w:rPr>
        <w:t>Сектор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малих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средњих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предузећа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области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дуванске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ме- талне индустрије, шумарства и дрвне индустрије, нарочито у про- изводњи грађевинског материјала, пољопривреде и прехрамбене индустрије, у сектору производње млека и млечних производа,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за- натства и домаће радиности, туризма и сектора услуга), као гене- </w:t>
      </w:r>
      <w:r>
        <w:rPr>
          <w:color w:val="231F20"/>
          <w:spacing w:val="-3"/>
        </w:rPr>
        <w:t xml:space="preserve">ратор </w:t>
      </w:r>
      <w:r>
        <w:rPr>
          <w:color w:val="231F20"/>
        </w:rPr>
        <w:t xml:space="preserve">запослености, је у фази развоја. Предузетништво је </w:t>
      </w:r>
      <w:r>
        <w:rPr>
          <w:color w:val="231F20"/>
          <w:spacing w:val="-3"/>
        </w:rPr>
        <w:t xml:space="preserve">такође, </w:t>
      </w:r>
      <w:r>
        <w:rPr>
          <w:color w:val="231F20"/>
        </w:rPr>
        <w:t>у фази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развоја,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разни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видови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самозапошљавања,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свега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по- љопривреди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агроиндустрији,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што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ће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допринети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смањењу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укупне стопе незапослености. Делатности терцијарног сектора су слабо развијене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(трговина,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угоститељство,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туризам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саобраћај).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Недово- љан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привредни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развој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остварио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негативне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утицаје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укупан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 xml:space="preserve">еко- </w:t>
      </w:r>
      <w:r>
        <w:rPr>
          <w:color w:val="231F20"/>
        </w:rPr>
        <w:t>номско-социјални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просторни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развој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подручја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плана.</w:t>
      </w:r>
    </w:p>
    <w:p w:rsidR="008A6532" w:rsidRDefault="00F47085">
      <w:pPr>
        <w:pStyle w:val="BodyText"/>
        <w:spacing w:before="4" w:line="232" w:lineRule="auto"/>
        <w:ind w:left="241" w:right="107" w:firstLine="397"/>
      </w:pPr>
      <w:r>
        <w:rPr>
          <w:color w:val="231F20"/>
          <w:spacing w:val="-4"/>
        </w:rPr>
        <w:t xml:space="preserve">Главна </w:t>
      </w:r>
      <w:r>
        <w:rPr>
          <w:color w:val="231F20"/>
          <w:spacing w:val="-3"/>
        </w:rPr>
        <w:t xml:space="preserve">привредна </w:t>
      </w:r>
      <w:r>
        <w:rPr>
          <w:color w:val="231F20"/>
        </w:rPr>
        <w:t xml:space="preserve">делатност је традиционална пољопривре- да (у </w:t>
      </w:r>
      <w:r>
        <w:rPr>
          <w:color w:val="231F20"/>
          <w:spacing w:val="-5"/>
        </w:rPr>
        <w:t xml:space="preserve">ратарству, </w:t>
      </w:r>
      <w:r>
        <w:rPr>
          <w:color w:val="231F20"/>
          <w:spacing w:val="-3"/>
        </w:rPr>
        <w:t xml:space="preserve">повртарству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сточарству), </w:t>
      </w:r>
      <w:r>
        <w:rPr>
          <w:color w:val="231F20"/>
        </w:rPr>
        <w:t xml:space="preserve">чије </w:t>
      </w:r>
      <w:r>
        <w:rPr>
          <w:color w:val="231F20"/>
          <w:spacing w:val="-3"/>
        </w:rPr>
        <w:t xml:space="preserve">су </w:t>
      </w:r>
      <w:r>
        <w:rPr>
          <w:color w:val="231F20"/>
        </w:rPr>
        <w:t xml:space="preserve">основне </w:t>
      </w:r>
      <w:r>
        <w:rPr>
          <w:color w:val="231F20"/>
          <w:spacing w:val="-4"/>
        </w:rPr>
        <w:t xml:space="preserve">одлике </w:t>
      </w:r>
      <w:r>
        <w:rPr>
          <w:color w:val="231F20"/>
          <w:spacing w:val="-3"/>
        </w:rPr>
        <w:t>екстензивност,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ниски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приноси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ниска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продуктивност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 xml:space="preserve">производња </w:t>
      </w:r>
      <w:r>
        <w:rPr>
          <w:color w:val="231F20"/>
          <w:spacing w:val="-4"/>
        </w:rPr>
        <w:t>која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најчешће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намењена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задовољењу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личних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потреба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домицилно</w:t>
      </w:r>
      <w:r>
        <w:rPr>
          <w:color w:val="231F20"/>
          <w:spacing w:val="-3"/>
        </w:rPr>
        <w:t xml:space="preserve">г </w:t>
      </w:r>
      <w:r>
        <w:rPr>
          <w:color w:val="231F20"/>
        </w:rPr>
        <w:t xml:space="preserve">становништва, најчешће без/или са </w:t>
      </w:r>
      <w:r>
        <w:rPr>
          <w:color w:val="231F20"/>
          <w:spacing w:val="-3"/>
        </w:rPr>
        <w:t xml:space="preserve">врло </w:t>
      </w:r>
      <w:r>
        <w:rPr>
          <w:color w:val="231F20"/>
        </w:rPr>
        <w:t xml:space="preserve">мало тржишних </w:t>
      </w:r>
      <w:r>
        <w:rPr>
          <w:color w:val="231F20"/>
          <w:spacing w:val="-4"/>
        </w:rPr>
        <w:t xml:space="preserve">вишкова. Главне </w:t>
      </w:r>
      <w:r>
        <w:rPr>
          <w:color w:val="231F20"/>
          <w:spacing w:val="-3"/>
        </w:rPr>
        <w:t xml:space="preserve">пољопривредне </w:t>
      </w:r>
      <w:r>
        <w:rPr>
          <w:color w:val="231F20"/>
        </w:rPr>
        <w:t xml:space="preserve">гране </w:t>
      </w:r>
      <w:r>
        <w:rPr>
          <w:color w:val="231F20"/>
          <w:spacing w:val="-3"/>
        </w:rPr>
        <w:t xml:space="preserve">су ратарство, повртарство, производ- </w:t>
      </w:r>
      <w:r>
        <w:rPr>
          <w:color w:val="231F20"/>
        </w:rPr>
        <w:t xml:space="preserve">ња </w:t>
      </w:r>
      <w:r>
        <w:rPr>
          <w:color w:val="231F20"/>
          <w:spacing w:val="-3"/>
        </w:rPr>
        <w:t xml:space="preserve">дувана </w:t>
      </w:r>
      <w:r>
        <w:rPr>
          <w:color w:val="231F20"/>
        </w:rPr>
        <w:t xml:space="preserve">док </w:t>
      </w:r>
      <w:r>
        <w:rPr>
          <w:color w:val="231F20"/>
          <w:spacing w:val="-3"/>
        </w:rPr>
        <w:t xml:space="preserve">су воћарство </w:t>
      </w:r>
      <w:r>
        <w:rPr>
          <w:color w:val="231F20"/>
        </w:rPr>
        <w:t xml:space="preserve">и виноградарство </w:t>
      </w:r>
      <w:r>
        <w:rPr>
          <w:color w:val="231F20"/>
          <w:spacing w:val="-3"/>
        </w:rPr>
        <w:t xml:space="preserve">споредне </w:t>
      </w:r>
      <w:r>
        <w:rPr>
          <w:color w:val="231F20"/>
        </w:rPr>
        <w:t xml:space="preserve">пољопри- </w:t>
      </w:r>
      <w:r>
        <w:rPr>
          <w:color w:val="231F20"/>
          <w:spacing w:val="-3"/>
        </w:rPr>
        <w:t>вредне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гране.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Постоје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добри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услови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развој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сточарства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 xml:space="preserve">сточарске </w:t>
      </w:r>
      <w:r>
        <w:rPr>
          <w:color w:val="231F20"/>
          <w:spacing w:val="-3"/>
        </w:rPr>
        <w:t xml:space="preserve">производње. </w:t>
      </w:r>
      <w:r>
        <w:rPr>
          <w:color w:val="231F20"/>
        </w:rPr>
        <w:t xml:space="preserve">Велики део </w:t>
      </w:r>
      <w:r>
        <w:rPr>
          <w:color w:val="231F20"/>
          <w:spacing w:val="-3"/>
        </w:rPr>
        <w:t xml:space="preserve">пољопривредних </w:t>
      </w:r>
      <w:r>
        <w:rPr>
          <w:color w:val="231F20"/>
        </w:rPr>
        <w:t xml:space="preserve">површина је </w:t>
      </w:r>
      <w:r>
        <w:rPr>
          <w:color w:val="231F20"/>
          <w:spacing w:val="-4"/>
        </w:rPr>
        <w:t xml:space="preserve">под </w:t>
      </w:r>
      <w:r>
        <w:rPr>
          <w:color w:val="231F20"/>
          <w:spacing w:val="-3"/>
        </w:rPr>
        <w:t xml:space="preserve">ливада- </w:t>
      </w:r>
      <w:r>
        <w:rPr>
          <w:color w:val="231F20"/>
        </w:rPr>
        <w:t xml:space="preserve">ма и </w:t>
      </w:r>
      <w:r>
        <w:rPr>
          <w:color w:val="231F20"/>
          <w:spacing w:val="-2"/>
        </w:rPr>
        <w:t xml:space="preserve">пашњацима, </w:t>
      </w:r>
      <w:r>
        <w:rPr>
          <w:color w:val="231F20"/>
        </w:rPr>
        <w:t xml:space="preserve">међутим приноси </w:t>
      </w:r>
      <w:r>
        <w:rPr>
          <w:color w:val="231F20"/>
          <w:spacing w:val="-3"/>
        </w:rPr>
        <w:t xml:space="preserve">су скромни услед </w:t>
      </w:r>
      <w:r>
        <w:rPr>
          <w:color w:val="231F20"/>
        </w:rPr>
        <w:t xml:space="preserve">уситњеност </w:t>
      </w:r>
      <w:r>
        <w:rPr>
          <w:color w:val="231F20"/>
          <w:spacing w:val="-3"/>
        </w:rPr>
        <w:t xml:space="preserve">пољопривредних </w:t>
      </w:r>
      <w:r>
        <w:rPr>
          <w:color w:val="231F20"/>
        </w:rPr>
        <w:t xml:space="preserve">поседа, </w:t>
      </w:r>
      <w:r>
        <w:rPr>
          <w:color w:val="231F20"/>
          <w:spacing w:val="-4"/>
        </w:rPr>
        <w:t xml:space="preserve">одсуства </w:t>
      </w:r>
      <w:r>
        <w:rPr>
          <w:color w:val="231F20"/>
          <w:spacing w:val="-3"/>
        </w:rPr>
        <w:t xml:space="preserve">система организованог наводња- вања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слабе </w:t>
      </w:r>
      <w:r>
        <w:rPr>
          <w:color w:val="231F20"/>
        </w:rPr>
        <w:t xml:space="preserve">примене </w:t>
      </w:r>
      <w:r>
        <w:rPr>
          <w:color w:val="231F20"/>
          <w:spacing w:val="-3"/>
        </w:rPr>
        <w:t xml:space="preserve">агротехничких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>агрохемијских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мера.</w:t>
      </w:r>
    </w:p>
    <w:p w:rsidR="008A6532" w:rsidRDefault="00F47085">
      <w:pPr>
        <w:pStyle w:val="BodyText"/>
        <w:spacing w:before="3" w:line="232" w:lineRule="auto"/>
        <w:ind w:left="242" w:right="107" w:firstLine="396"/>
      </w:pPr>
      <w:r>
        <w:rPr>
          <w:color w:val="231F20"/>
        </w:rPr>
        <w:t>Шума</w:t>
      </w:r>
      <w:r>
        <w:rPr>
          <w:color w:val="231F20"/>
        </w:rPr>
        <w:t xml:space="preserve">рство је, поред пољопривреде, једна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битних делат- ности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подручју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плана.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Захваљујући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томе,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екс- плоатације дрвета, и развоја дрвно-прерађивачке индустрије, под- ручје Просторног плана обилује повољним природним условима за производњу </w:t>
      </w:r>
      <w:r>
        <w:rPr>
          <w:color w:val="231F20"/>
          <w:spacing w:val="-3"/>
        </w:rPr>
        <w:t>а</w:t>
      </w:r>
      <w:r>
        <w:rPr>
          <w:color w:val="231F20"/>
          <w:spacing w:val="-3"/>
        </w:rPr>
        <w:t xml:space="preserve">утохтоног </w:t>
      </w:r>
      <w:r>
        <w:rPr>
          <w:color w:val="231F20"/>
        </w:rPr>
        <w:t>и плантажног лековитог биља, гљива и сакупљање шумских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плодова.</w:t>
      </w:r>
    </w:p>
    <w:p w:rsidR="008A6532" w:rsidRDefault="00F47085">
      <w:pPr>
        <w:pStyle w:val="BodyText"/>
        <w:spacing w:before="167"/>
        <w:ind w:left="1963"/>
        <w:jc w:val="left"/>
      </w:pPr>
      <w:r>
        <w:rPr>
          <w:color w:val="231F20"/>
        </w:rPr>
        <w:t>Туризам и рекреација</w:t>
      </w:r>
    </w:p>
    <w:p w:rsidR="008A6532" w:rsidRDefault="008A6532">
      <w:pPr>
        <w:pStyle w:val="BodyText"/>
        <w:spacing w:before="4"/>
        <w:jc w:val="left"/>
        <w:rPr>
          <w:sz w:val="17"/>
        </w:rPr>
      </w:pPr>
    </w:p>
    <w:p w:rsidR="008A6532" w:rsidRDefault="00F47085">
      <w:pPr>
        <w:pStyle w:val="BodyText"/>
        <w:spacing w:before="1" w:line="232" w:lineRule="auto"/>
        <w:ind w:left="241" w:right="107" w:firstLine="397"/>
      </w:pPr>
      <w:r>
        <w:rPr>
          <w:color w:val="231F20"/>
        </w:rPr>
        <w:t xml:space="preserve">Разноврсни </w:t>
      </w:r>
      <w:r>
        <w:rPr>
          <w:color w:val="231F20"/>
          <w:spacing w:val="-3"/>
        </w:rPr>
        <w:t xml:space="preserve">природни </w:t>
      </w:r>
      <w:r>
        <w:rPr>
          <w:color w:val="231F20"/>
        </w:rPr>
        <w:t xml:space="preserve">потенцијали и </w:t>
      </w:r>
      <w:r>
        <w:rPr>
          <w:color w:val="231F20"/>
          <w:spacing w:val="-3"/>
        </w:rPr>
        <w:t xml:space="preserve">географско-саобраћајни положај </w:t>
      </w:r>
      <w:r>
        <w:rPr>
          <w:color w:val="231F20"/>
        </w:rPr>
        <w:t xml:space="preserve">представљају </w:t>
      </w:r>
      <w:r>
        <w:rPr>
          <w:color w:val="231F20"/>
          <w:spacing w:val="-3"/>
        </w:rPr>
        <w:t xml:space="preserve">фактор </w:t>
      </w:r>
      <w:r>
        <w:rPr>
          <w:color w:val="231F20"/>
        </w:rPr>
        <w:t xml:space="preserve">развоја </w:t>
      </w:r>
      <w:r>
        <w:rPr>
          <w:color w:val="231F20"/>
          <w:spacing w:val="-6"/>
        </w:rPr>
        <w:t xml:space="preserve">бањског, </w:t>
      </w:r>
      <w:r>
        <w:rPr>
          <w:color w:val="231F20"/>
          <w:spacing w:val="-4"/>
        </w:rPr>
        <w:t xml:space="preserve">транзитног, </w:t>
      </w:r>
      <w:r>
        <w:rPr>
          <w:color w:val="231F20"/>
        </w:rPr>
        <w:t xml:space="preserve">излет- </w:t>
      </w:r>
      <w:r>
        <w:rPr>
          <w:color w:val="231F20"/>
          <w:spacing w:val="-6"/>
        </w:rPr>
        <w:t xml:space="preserve">ничког, </w:t>
      </w:r>
      <w:r>
        <w:rPr>
          <w:color w:val="231F20"/>
          <w:spacing w:val="-5"/>
        </w:rPr>
        <w:t xml:space="preserve">руралног, </w:t>
      </w:r>
      <w:r>
        <w:rPr>
          <w:color w:val="231F20"/>
          <w:spacing w:val="-3"/>
        </w:rPr>
        <w:t xml:space="preserve">планинског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других видова туризма </w:t>
      </w:r>
      <w:r>
        <w:rPr>
          <w:color w:val="231F20"/>
        </w:rPr>
        <w:t xml:space="preserve">и рекреаци- је. Потенцијали за развој </w:t>
      </w:r>
      <w:r>
        <w:rPr>
          <w:color w:val="231F20"/>
          <w:spacing w:val="-3"/>
        </w:rPr>
        <w:t xml:space="preserve">туризма нису </w:t>
      </w:r>
      <w:r>
        <w:rPr>
          <w:color w:val="231F20"/>
        </w:rPr>
        <w:t xml:space="preserve">довољно </w:t>
      </w:r>
      <w:r>
        <w:rPr>
          <w:color w:val="231F20"/>
          <w:spacing w:val="-3"/>
        </w:rPr>
        <w:t xml:space="preserve">искоришћени. Од природних </w:t>
      </w:r>
      <w:r>
        <w:rPr>
          <w:color w:val="231F20"/>
        </w:rPr>
        <w:t xml:space="preserve">ресурса </w:t>
      </w:r>
      <w:r>
        <w:rPr>
          <w:color w:val="231F20"/>
          <w:spacing w:val="-3"/>
        </w:rPr>
        <w:t xml:space="preserve">значајних </w:t>
      </w:r>
      <w:r>
        <w:rPr>
          <w:color w:val="231F20"/>
        </w:rPr>
        <w:t xml:space="preserve">за развој </w:t>
      </w:r>
      <w:r>
        <w:rPr>
          <w:color w:val="231F20"/>
          <w:spacing w:val="-3"/>
        </w:rPr>
        <w:t xml:space="preserve">туризма заступљени су </w:t>
      </w:r>
      <w:r>
        <w:rPr>
          <w:color w:val="231F20"/>
        </w:rPr>
        <w:t xml:space="preserve">из- вори </w:t>
      </w:r>
      <w:r>
        <w:rPr>
          <w:color w:val="231F20"/>
          <w:spacing w:val="-3"/>
        </w:rPr>
        <w:t xml:space="preserve">термоминералних </w:t>
      </w:r>
      <w:r>
        <w:rPr>
          <w:color w:val="231F20"/>
          <w:spacing w:val="-4"/>
        </w:rPr>
        <w:t xml:space="preserve">вода, </w:t>
      </w:r>
      <w:r>
        <w:rPr>
          <w:color w:val="231F20"/>
        </w:rPr>
        <w:t xml:space="preserve">а постоји и </w:t>
      </w:r>
      <w:r>
        <w:rPr>
          <w:color w:val="231F20"/>
          <w:spacing w:val="-3"/>
        </w:rPr>
        <w:t xml:space="preserve">значајно </w:t>
      </w:r>
      <w:r>
        <w:rPr>
          <w:color w:val="231F20"/>
          <w:spacing w:val="-4"/>
        </w:rPr>
        <w:t xml:space="preserve">културно </w:t>
      </w:r>
      <w:r>
        <w:rPr>
          <w:color w:val="231F20"/>
        </w:rPr>
        <w:t xml:space="preserve">наслеђе у </w:t>
      </w:r>
      <w:r>
        <w:rPr>
          <w:color w:val="231F20"/>
          <w:spacing w:val="-3"/>
        </w:rPr>
        <w:t xml:space="preserve">непосредном </w:t>
      </w:r>
      <w:r>
        <w:rPr>
          <w:color w:val="231F20"/>
          <w:spacing w:val="-5"/>
        </w:rPr>
        <w:t xml:space="preserve">окружењу, </w:t>
      </w:r>
      <w:r>
        <w:rPr>
          <w:color w:val="231F20"/>
          <w:spacing w:val="-4"/>
        </w:rPr>
        <w:t xml:space="preserve">које </w:t>
      </w:r>
      <w:r>
        <w:rPr>
          <w:color w:val="231F20"/>
        </w:rPr>
        <w:t>н</w:t>
      </w:r>
      <w:r>
        <w:rPr>
          <w:color w:val="231F20"/>
        </w:rPr>
        <w:t xml:space="preserve">ије у довољној мери истражено и </w:t>
      </w:r>
      <w:r>
        <w:rPr>
          <w:color w:val="231F20"/>
          <w:spacing w:val="-3"/>
        </w:rPr>
        <w:t xml:space="preserve">валоризовано </w:t>
      </w:r>
      <w:r>
        <w:rPr>
          <w:color w:val="231F20"/>
        </w:rPr>
        <w:t xml:space="preserve">или на </w:t>
      </w:r>
      <w:r>
        <w:rPr>
          <w:color w:val="231F20"/>
          <w:spacing w:val="-3"/>
        </w:rPr>
        <w:t xml:space="preserve">адекватан начин презентовано </w:t>
      </w:r>
      <w:r>
        <w:rPr>
          <w:color w:val="231F20"/>
        </w:rPr>
        <w:t xml:space="preserve">и укључено у </w:t>
      </w:r>
      <w:r>
        <w:rPr>
          <w:color w:val="231F20"/>
          <w:spacing w:val="-3"/>
        </w:rPr>
        <w:t xml:space="preserve">туристичку </w:t>
      </w:r>
      <w:r>
        <w:rPr>
          <w:color w:val="231F20"/>
          <w:spacing w:val="-6"/>
        </w:rPr>
        <w:t xml:space="preserve">понуду. </w:t>
      </w:r>
      <w:r>
        <w:rPr>
          <w:color w:val="231F20"/>
        </w:rPr>
        <w:t xml:space="preserve">На транзитном </w:t>
      </w:r>
      <w:r>
        <w:rPr>
          <w:color w:val="231F20"/>
          <w:spacing w:val="-4"/>
        </w:rPr>
        <w:t xml:space="preserve">туристичком коридору </w:t>
      </w:r>
      <w:r>
        <w:rPr>
          <w:color w:val="231F20"/>
          <w:spacing w:val="-3"/>
        </w:rPr>
        <w:t xml:space="preserve">аутопута </w:t>
      </w:r>
      <w:r>
        <w:rPr>
          <w:color w:val="231F20"/>
        </w:rPr>
        <w:t xml:space="preserve">Е-75 </w:t>
      </w:r>
      <w:r>
        <w:rPr>
          <w:color w:val="231F20"/>
          <w:spacing w:val="-3"/>
        </w:rPr>
        <w:t xml:space="preserve">нису </w:t>
      </w:r>
      <w:r>
        <w:rPr>
          <w:color w:val="231F20"/>
        </w:rPr>
        <w:t xml:space="preserve">довољно </w:t>
      </w:r>
      <w:r>
        <w:rPr>
          <w:color w:val="231F20"/>
          <w:spacing w:val="-3"/>
        </w:rPr>
        <w:t xml:space="preserve">заступљени рецептивно-информативни пункто- </w:t>
      </w:r>
      <w:r>
        <w:rPr>
          <w:color w:val="231F20"/>
        </w:rPr>
        <w:t xml:space="preserve">ви са </w:t>
      </w:r>
      <w:r>
        <w:rPr>
          <w:color w:val="231F20"/>
          <w:spacing w:val="-3"/>
        </w:rPr>
        <w:t xml:space="preserve">мотелима, етно-пунктови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>одмори</w:t>
      </w:r>
      <w:r>
        <w:rPr>
          <w:color w:val="231F20"/>
          <w:spacing w:val="-3"/>
        </w:rPr>
        <w:t xml:space="preserve">шта. </w:t>
      </w:r>
      <w:r>
        <w:rPr>
          <w:color w:val="231F20"/>
        </w:rPr>
        <w:t xml:space="preserve">На </w:t>
      </w:r>
      <w:r>
        <w:rPr>
          <w:color w:val="231F20"/>
          <w:spacing w:val="-3"/>
        </w:rPr>
        <w:t xml:space="preserve">руралном подручју </w:t>
      </w:r>
      <w:r>
        <w:rPr>
          <w:color w:val="231F20"/>
        </w:rPr>
        <w:t xml:space="preserve">постоје потенцијали за развој </w:t>
      </w:r>
      <w:r>
        <w:rPr>
          <w:color w:val="231F20"/>
          <w:spacing w:val="-3"/>
        </w:rPr>
        <w:t xml:space="preserve">сеоског туризма </w:t>
      </w:r>
      <w:r>
        <w:rPr>
          <w:color w:val="231F20"/>
          <w:spacing w:val="-4"/>
        </w:rPr>
        <w:t xml:space="preserve">који </w:t>
      </w:r>
      <w:r>
        <w:rPr>
          <w:color w:val="231F20"/>
        </w:rPr>
        <w:t xml:space="preserve">је до сада </w:t>
      </w:r>
      <w:r>
        <w:rPr>
          <w:color w:val="231F20"/>
          <w:spacing w:val="-3"/>
        </w:rPr>
        <w:t xml:space="preserve">недо- </w:t>
      </w:r>
      <w:r>
        <w:rPr>
          <w:color w:val="231F20"/>
        </w:rPr>
        <w:t>вољно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мотивски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организационо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повезан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бањским,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планинским,</w:t>
      </w:r>
    </w:p>
    <w:p w:rsidR="008A6532" w:rsidRDefault="008A6532">
      <w:pPr>
        <w:spacing w:line="232" w:lineRule="auto"/>
        <w:sectPr w:rsidR="008A6532">
          <w:pgSz w:w="12480" w:h="15650"/>
          <w:pgMar w:top="80" w:right="740" w:bottom="280" w:left="740" w:header="720" w:footer="720" w:gutter="0"/>
          <w:cols w:num="2" w:space="720" w:equalWidth="0">
            <w:col w:w="5499" w:space="40"/>
            <w:col w:w="5461"/>
          </w:cols>
        </w:sectPr>
      </w:pPr>
    </w:p>
    <w:p w:rsidR="008A6532" w:rsidRDefault="00F47085">
      <w:pPr>
        <w:pStyle w:val="BodyText"/>
        <w:spacing w:before="73" w:line="232" w:lineRule="auto"/>
        <w:ind w:left="110" w:right="42" w:hanging="1"/>
      </w:pPr>
      <w:r>
        <w:lastRenderedPageBreak/>
        <w:pict>
          <v:line id="_x0000_s1035" style="position:absolute;left:0;text-align:left;z-index:251656704;mso-position-horizontal-relative:page;mso-position-vertical-relative:page" from="304.7pt,9.65pt" to="304.7pt,746.65pt" strokecolor="#231f20" strokeweight=".6pt">
            <w10:wrap anchorx="page" anchory="page"/>
          </v:line>
        </w:pict>
      </w:r>
      <w:r>
        <w:rPr>
          <w:color w:val="231F20"/>
        </w:rPr>
        <w:t xml:space="preserve">ловним и </w:t>
      </w:r>
      <w:r>
        <w:rPr>
          <w:color w:val="231F20"/>
          <w:spacing w:val="-3"/>
        </w:rPr>
        <w:t xml:space="preserve">риболовним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другим </w:t>
      </w:r>
      <w:r>
        <w:rPr>
          <w:color w:val="231F20"/>
        </w:rPr>
        <w:t xml:space="preserve">видовима </w:t>
      </w:r>
      <w:r>
        <w:rPr>
          <w:color w:val="231F20"/>
          <w:spacing w:val="-3"/>
        </w:rPr>
        <w:t xml:space="preserve">туризма. </w:t>
      </w:r>
      <w:r>
        <w:rPr>
          <w:color w:val="231F20"/>
        </w:rPr>
        <w:t xml:space="preserve">Интерес </w:t>
      </w:r>
      <w:r>
        <w:rPr>
          <w:color w:val="231F20"/>
          <w:spacing w:val="-3"/>
        </w:rPr>
        <w:t xml:space="preserve">тури- стичке </w:t>
      </w:r>
      <w:r>
        <w:rPr>
          <w:color w:val="231F20"/>
        </w:rPr>
        <w:t xml:space="preserve">тражње неће бити </w:t>
      </w:r>
      <w:r>
        <w:rPr>
          <w:color w:val="231F20"/>
          <w:spacing w:val="-2"/>
        </w:rPr>
        <w:t xml:space="preserve">масовније </w:t>
      </w:r>
      <w:r>
        <w:rPr>
          <w:color w:val="231F20"/>
          <w:spacing w:val="-3"/>
        </w:rPr>
        <w:t xml:space="preserve">привучен </w:t>
      </w:r>
      <w:r>
        <w:rPr>
          <w:color w:val="231F20"/>
        </w:rPr>
        <w:t xml:space="preserve">само могућностима </w:t>
      </w:r>
      <w:r>
        <w:rPr>
          <w:color w:val="231F20"/>
          <w:spacing w:val="-3"/>
        </w:rPr>
        <w:t xml:space="preserve">бањског туризма </w:t>
      </w:r>
      <w:r>
        <w:rPr>
          <w:color w:val="231F20"/>
        </w:rPr>
        <w:t xml:space="preserve">и транзитног </w:t>
      </w:r>
      <w:r>
        <w:rPr>
          <w:color w:val="231F20"/>
          <w:spacing w:val="-3"/>
        </w:rPr>
        <w:t xml:space="preserve">коридора аутопута, </w:t>
      </w:r>
      <w:r>
        <w:rPr>
          <w:color w:val="231F20"/>
        </w:rPr>
        <w:t xml:space="preserve">већ првенствено побољшањем квалитета смештаја и </w:t>
      </w:r>
      <w:r>
        <w:rPr>
          <w:color w:val="231F20"/>
          <w:spacing w:val="-3"/>
        </w:rPr>
        <w:t xml:space="preserve">целогодишње туристичко-ре- креативне </w:t>
      </w:r>
      <w:r>
        <w:rPr>
          <w:color w:val="231F20"/>
          <w:spacing w:val="-4"/>
        </w:rPr>
        <w:t xml:space="preserve">понуде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простору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комбинацији </w:t>
      </w:r>
      <w:r>
        <w:rPr>
          <w:color w:val="231F20"/>
        </w:rPr>
        <w:t xml:space="preserve">са </w:t>
      </w:r>
      <w:r>
        <w:rPr>
          <w:color w:val="231F20"/>
          <w:spacing w:val="-3"/>
        </w:rPr>
        <w:t xml:space="preserve">мотивима очуване природе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културне </w:t>
      </w:r>
      <w:r>
        <w:rPr>
          <w:color w:val="231F20"/>
        </w:rPr>
        <w:t xml:space="preserve">баштине, етно-баштине села и </w:t>
      </w:r>
      <w:r>
        <w:rPr>
          <w:color w:val="231F20"/>
          <w:spacing w:val="-3"/>
        </w:rPr>
        <w:t xml:space="preserve">органске </w:t>
      </w:r>
      <w:r>
        <w:rPr>
          <w:color w:val="231F20"/>
        </w:rPr>
        <w:t>хране.</w:t>
      </w:r>
    </w:p>
    <w:p w:rsidR="008A6532" w:rsidRDefault="00F47085">
      <w:pPr>
        <w:pStyle w:val="ListParagraph"/>
        <w:numPr>
          <w:ilvl w:val="3"/>
          <w:numId w:val="29"/>
        </w:numPr>
        <w:tabs>
          <w:tab w:val="left" w:pos="1013"/>
        </w:tabs>
        <w:spacing w:before="165" w:line="232" w:lineRule="auto"/>
        <w:ind w:left="1067" w:right="359" w:hanging="640"/>
        <w:jc w:val="left"/>
        <w:rPr>
          <w:sz w:val="18"/>
        </w:rPr>
      </w:pPr>
      <w:r>
        <w:rPr>
          <w:color w:val="231F20"/>
          <w:sz w:val="18"/>
        </w:rPr>
        <w:t>Заштита природних вредности и предела,</w:t>
      </w:r>
      <w:r>
        <w:rPr>
          <w:color w:val="231F20"/>
          <w:spacing w:val="-29"/>
          <w:sz w:val="18"/>
        </w:rPr>
        <w:t xml:space="preserve"> </w:t>
      </w:r>
      <w:r>
        <w:rPr>
          <w:color w:val="231F20"/>
          <w:sz w:val="18"/>
        </w:rPr>
        <w:t>животне средине и непокретних културних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добара</w:t>
      </w:r>
    </w:p>
    <w:p w:rsidR="008A6532" w:rsidRDefault="00F47085">
      <w:pPr>
        <w:pStyle w:val="BodyText"/>
        <w:spacing w:before="163"/>
        <w:ind w:left="1665"/>
        <w:jc w:val="left"/>
      </w:pPr>
      <w:r>
        <w:rPr>
          <w:color w:val="231F20"/>
        </w:rPr>
        <w:t>Заштита животне средине</w:t>
      </w:r>
    </w:p>
    <w:p w:rsidR="008A6532" w:rsidRDefault="008A6532">
      <w:pPr>
        <w:pStyle w:val="BodyText"/>
        <w:spacing w:before="3"/>
        <w:jc w:val="left"/>
        <w:rPr>
          <w:sz w:val="17"/>
        </w:rPr>
      </w:pPr>
    </w:p>
    <w:p w:rsidR="008A6532" w:rsidRDefault="00F47085">
      <w:pPr>
        <w:pStyle w:val="BodyText"/>
        <w:spacing w:line="232" w:lineRule="auto"/>
        <w:ind w:left="110" w:right="42" w:firstLine="396"/>
      </w:pPr>
      <w:r>
        <w:rPr>
          <w:color w:val="231F20"/>
          <w:spacing w:val="-5"/>
        </w:rPr>
        <w:t xml:space="preserve">Главни </w:t>
      </w:r>
      <w:r>
        <w:rPr>
          <w:color w:val="231F20"/>
          <w:spacing w:val="-3"/>
        </w:rPr>
        <w:t xml:space="preserve">извори загађивања </w:t>
      </w:r>
      <w:r>
        <w:rPr>
          <w:color w:val="231F20"/>
          <w:spacing w:val="-4"/>
        </w:rPr>
        <w:t xml:space="preserve">ваздуха </w:t>
      </w:r>
      <w:r>
        <w:rPr>
          <w:color w:val="231F20"/>
          <w:spacing w:val="-3"/>
        </w:rPr>
        <w:t xml:space="preserve">су индивидуална ложишта </w:t>
      </w:r>
      <w:r>
        <w:rPr>
          <w:color w:val="231F20"/>
          <w:spacing w:val="-4"/>
        </w:rPr>
        <w:t>домаћинстава,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саобраћај,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шумски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пољски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пожари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дивљим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 xml:space="preserve">депо- нијама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поједини индустријски </w:t>
      </w:r>
      <w:r>
        <w:rPr>
          <w:color w:val="231F20"/>
          <w:spacing w:val="-4"/>
        </w:rPr>
        <w:t xml:space="preserve">загађивачи. </w:t>
      </w:r>
      <w:r>
        <w:rPr>
          <w:color w:val="231F20"/>
          <w:spacing w:val="-3"/>
        </w:rPr>
        <w:t xml:space="preserve">Загађење </w:t>
      </w:r>
      <w:r>
        <w:rPr>
          <w:color w:val="231F20"/>
          <w:spacing w:val="-4"/>
        </w:rPr>
        <w:t xml:space="preserve">ваздуха доми- </w:t>
      </w:r>
      <w:r>
        <w:rPr>
          <w:color w:val="231F20"/>
          <w:spacing w:val="-3"/>
        </w:rPr>
        <w:t xml:space="preserve">нантно </w:t>
      </w:r>
      <w:r>
        <w:rPr>
          <w:color w:val="231F20"/>
        </w:rPr>
        <w:t xml:space="preserve">је на </w:t>
      </w:r>
      <w:r>
        <w:rPr>
          <w:color w:val="231F20"/>
          <w:spacing w:val="-4"/>
        </w:rPr>
        <w:t xml:space="preserve">подручју </w:t>
      </w:r>
      <w:r>
        <w:rPr>
          <w:color w:val="231F20"/>
          <w:spacing w:val="-3"/>
        </w:rPr>
        <w:t xml:space="preserve">урбаних центара </w:t>
      </w:r>
      <w:r>
        <w:rPr>
          <w:color w:val="231F20"/>
          <w:spacing w:val="-4"/>
        </w:rPr>
        <w:t xml:space="preserve">(Бујановац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Врање), што </w:t>
      </w:r>
      <w:r>
        <w:rPr>
          <w:color w:val="231F20"/>
        </w:rPr>
        <w:t xml:space="preserve">је </w:t>
      </w:r>
      <w:r>
        <w:rPr>
          <w:color w:val="231F20"/>
          <w:spacing w:val="-3"/>
        </w:rPr>
        <w:t xml:space="preserve">доказано </w:t>
      </w:r>
      <w:r>
        <w:rPr>
          <w:color w:val="231F20"/>
        </w:rPr>
        <w:t xml:space="preserve">на </w:t>
      </w:r>
      <w:r>
        <w:rPr>
          <w:color w:val="231F20"/>
          <w:spacing w:val="-3"/>
        </w:rPr>
        <w:t xml:space="preserve">основу биолошких </w:t>
      </w:r>
      <w:r>
        <w:rPr>
          <w:color w:val="231F20"/>
          <w:spacing w:val="-4"/>
        </w:rPr>
        <w:t xml:space="preserve">индикатора </w:t>
      </w:r>
      <w:r>
        <w:rPr>
          <w:color w:val="231F20"/>
          <w:spacing w:val="-3"/>
        </w:rPr>
        <w:t xml:space="preserve">(лишајеви </w:t>
      </w:r>
      <w:r>
        <w:rPr>
          <w:color w:val="231F20"/>
        </w:rPr>
        <w:t xml:space="preserve">– </w:t>
      </w:r>
      <w:r>
        <w:rPr>
          <w:color w:val="231F20"/>
          <w:spacing w:val="-4"/>
        </w:rPr>
        <w:t xml:space="preserve">показатељи </w:t>
      </w:r>
      <w:r>
        <w:rPr>
          <w:color w:val="231F20"/>
          <w:spacing w:val="-3"/>
        </w:rPr>
        <w:t xml:space="preserve">чистоће </w:t>
      </w:r>
      <w:r>
        <w:rPr>
          <w:color w:val="231F20"/>
          <w:spacing w:val="-4"/>
        </w:rPr>
        <w:t xml:space="preserve">ваздуха, </w:t>
      </w:r>
      <w:r>
        <w:rPr>
          <w:color w:val="231F20"/>
          <w:spacing w:val="-3"/>
        </w:rPr>
        <w:t xml:space="preserve">налазе </w:t>
      </w:r>
      <w:r>
        <w:rPr>
          <w:color w:val="231F20"/>
        </w:rPr>
        <w:t xml:space="preserve">се на </w:t>
      </w:r>
      <w:r>
        <w:rPr>
          <w:color w:val="231F20"/>
          <w:spacing w:val="-4"/>
        </w:rPr>
        <w:t xml:space="preserve">удаљености </w:t>
      </w:r>
      <w:r>
        <w:rPr>
          <w:color w:val="231F20"/>
          <w:spacing w:val="-5"/>
        </w:rPr>
        <w:t xml:space="preserve">око </w:t>
      </w:r>
      <w:r>
        <w:rPr>
          <w:color w:val="231F20"/>
        </w:rPr>
        <w:t xml:space="preserve">5 km </w:t>
      </w:r>
      <w:r>
        <w:rPr>
          <w:color w:val="231F20"/>
          <w:spacing w:val="-4"/>
        </w:rPr>
        <w:t>од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Бујановца).</w:t>
      </w:r>
    </w:p>
    <w:p w:rsidR="008A6532" w:rsidRDefault="00F47085">
      <w:pPr>
        <w:pStyle w:val="BodyText"/>
        <w:spacing w:line="232" w:lineRule="auto"/>
        <w:ind w:left="111" w:right="40" w:firstLine="396"/>
      </w:pPr>
      <w:r>
        <w:rPr>
          <w:color w:val="231F20"/>
        </w:rPr>
        <w:t xml:space="preserve">Загађивање површинских и подземних вода последица је ни- за фактора, и то услед: упуштања непречишћених комуналних от- падних вода из насеља у природне реципијенте без одговарајућег третмана; неизграђености канализационе </w:t>
      </w:r>
      <w:r>
        <w:rPr>
          <w:color w:val="231F20"/>
        </w:rPr>
        <w:t>инфраструктуре, одно- сно непрописно изграђених септичких јама. Река Биначка Морава оптерећена је комуналним отпадним водама са подручја општине Косовска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Каменица,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али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последње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мерење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квалитета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воде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врше- но 1999. године. На излазу са територије општине</w:t>
      </w:r>
      <w:r>
        <w:rPr>
          <w:color w:val="231F20"/>
        </w:rPr>
        <w:t xml:space="preserve"> Бујановац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(про- фил „Ристовац”) Републички хидрометеоролошки завод једном месечно врши мерење квалитета воде реке Јужне Мораве. У току летњих месеци, вода има квалитет III класе бонитета, а тек у зим- ским месецима припада II класи бонитета. Извориште вод</w:t>
      </w:r>
      <w:r>
        <w:rPr>
          <w:color w:val="231F20"/>
        </w:rPr>
        <w:t xml:space="preserve">оснаб- девања градског подручја (у алувиону Јужне Мораве), због чега постоји сталан ризик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његовог угрожавања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загађивачима.</w:t>
      </w:r>
    </w:p>
    <w:p w:rsidR="008A6532" w:rsidRDefault="00F47085">
      <w:pPr>
        <w:pStyle w:val="BodyText"/>
        <w:spacing w:line="232" w:lineRule="auto"/>
        <w:ind w:left="112" w:right="40" w:firstLine="396"/>
      </w:pPr>
      <w:r>
        <w:rPr>
          <w:color w:val="231F20"/>
        </w:rPr>
        <w:t>Подручје је угрожено у погледу ерозивних и бујичних про- цеса, посебно у брдско-планинским деловима где су заступљене ексцесивна и</w:t>
      </w:r>
      <w:r>
        <w:rPr>
          <w:color w:val="231F20"/>
        </w:rPr>
        <w:t xml:space="preserve"> јака ерозија.</w:t>
      </w:r>
    </w:p>
    <w:p w:rsidR="008A6532" w:rsidRDefault="00F47085">
      <w:pPr>
        <w:pStyle w:val="BodyText"/>
        <w:spacing w:line="232" w:lineRule="auto"/>
        <w:ind w:left="112" w:right="39" w:firstLine="396"/>
      </w:pPr>
      <w:r>
        <w:rPr>
          <w:color w:val="231F20"/>
        </w:rPr>
        <w:t>Значајнији извори загађивања земљишта су неуређене депо- није и сметлишта комуналног отпада, односно објекти изграђе- ни ван граница грађевинских рејона насеља, на пољопривредном земљишту високих бонитетних класа. У мањој мери, деградаци- ји</w:t>
      </w:r>
      <w:r>
        <w:rPr>
          <w:color w:val="231F20"/>
        </w:rPr>
        <w:t xml:space="preserve"> земљишта доприносе депозиција седиментних материја из ва- здуха и саобраћајна фреквенција дуж државних путева I и II реда. У сеоским насељима значајан извор загађивања земљишта пред- стављају септичке јаме и упојни бунари. Земљиште у </w:t>
      </w:r>
      <w:r>
        <w:rPr>
          <w:color w:val="231F20"/>
          <w:spacing w:val="-3"/>
        </w:rPr>
        <w:t xml:space="preserve">околини </w:t>
      </w:r>
      <w:r>
        <w:rPr>
          <w:color w:val="231F20"/>
        </w:rPr>
        <w:t>бројних мањих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водотокова </w:t>
      </w:r>
      <w:r>
        <w:rPr>
          <w:color w:val="231F20"/>
        </w:rPr>
        <w:t>је плављено у периоду поводња, али и угрожено ерозионим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процесима.</w:t>
      </w:r>
    </w:p>
    <w:p w:rsidR="008A6532" w:rsidRDefault="00F47085">
      <w:pPr>
        <w:pStyle w:val="BodyText"/>
        <w:spacing w:line="232" w:lineRule="auto"/>
        <w:ind w:left="113" w:right="39" w:firstLine="396"/>
      </w:pPr>
      <w:r>
        <w:rPr>
          <w:color w:val="231F20"/>
          <w:spacing w:val="-3"/>
        </w:rPr>
        <w:t xml:space="preserve">Иако </w:t>
      </w:r>
      <w:r>
        <w:rPr>
          <w:color w:val="231F20"/>
        </w:rPr>
        <w:t xml:space="preserve">нема систематског праћења нивоа и учесталости </w:t>
      </w:r>
      <w:r>
        <w:rPr>
          <w:color w:val="231F20"/>
          <w:spacing w:val="-3"/>
        </w:rPr>
        <w:t xml:space="preserve">буке, </w:t>
      </w:r>
      <w:r>
        <w:rPr>
          <w:color w:val="231F20"/>
        </w:rPr>
        <w:t xml:space="preserve">као и праћења утицаја на здравље </w:t>
      </w:r>
      <w:r>
        <w:rPr>
          <w:color w:val="231F20"/>
          <w:spacing w:val="-3"/>
        </w:rPr>
        <w:t xml:space="preserve">људи, </w:t>
      </w:r>
      <w:r>
        <w:rPr>
          <w:color w:val="231F20"/>
        </w:rPr>
        <w:t xml:space="preserve">евидентно је одсуство значајнијих извора </w:t>
      </w:r>
      <w:r>
        <w:rPr>
          <w:color w:val="231F20"/>
          <w:spacing w:val="-3"/>
        </w:rPr>
        <w:t xml:space="preserve">који кумулативно </w:t>
      </w:r>
      <w:r>
        <w:rPr>
          <w:color w:val="231F20"/>
        </w:rPr>
        <w:t>продукују акустично заг</w:t>
      </w:r>
      <w:r>
        <w:rPr>
          <w:color w:val="231F20"/>
        </w:rPr>
        <w:t xml:space="preserve">ађе- ње. Евентуална прекорачења дозвољених нивоа </w:t>
      </w:r>
      <w:r>
        <w:rPr>
          <w:color w:val="231F20"/>
          <w:spacing w:val="-3"/>
        </w:rPr>
        <w:t xml:space="preserve">буке </w:t>
      </w:r>
      <w:r>
        <w:rPr>
          <w:color w:val="231F20"/>
        </w:rPr>
        <w:t xml:space="preserve">краткотрај- ног су интензитета и претежно се односе на </w:t>
      </w:r>
      <w:r>
        <w:rPr>
          <w:color w:val="231F20"/>
          <w:spacing w:val="-3"/>
        </w:rPr>
        <w:t xml:space="preserve">буку </w:t>
      </w:r>
      <w:r>
        <w:rPr>
          <w:color w:val="231F20"/>
        </w:rPr>
        <w:t xml:space="preserve">пореклом </w:t>
      </w:r>
      <w:r>
        <w:rPr>
          <w:color w:val="231F20"/>
          <w:spacing w:val="-3"/>
        </w:rPr>
        <w:t>од друмског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саобраћаја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дуж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државног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пута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реда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Е-75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(део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Бујановца у непосредној близини аутопута и </w:t>
      </w:r>
      <w:r>
        <w:rPr>
          <w:color w:val="231F20"/>
          <w:spacing w:val="-3"/>
        </w:rPr>
        <w:t xml:space="preserve">комплекс </w:t>
      </w:r>
      <w:r>
        <w:rPr>
          <w:color w:val="231F20"/>
        </w:rPr>
        <w:t>Бујановачке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Бање).</w:t>
      </w:r>
    </w:p>
    <w:p w:rsidR="008A6532" w:rsidRDefault="00F47085">
      <w:pPr>
        <w:pStyle w:val="BodyText"/>
        <w:spacing w:line="232" w:lineRule="auto"/>
        <w:ind w:left="113" w:right="39" w:firstLine="396"/>
      </w:pPr>
      <w:r>
        <w:rPr>
          <w:color w:val="231F20"/>
          <w:spacing w:val="-6"/>
        </w:rPr>
        <w:t xml:space="preserve">Евакуација </w:t>
      </w:r>
      <w:r>
        <w:rPr>
          <w:color w:val="231F20"/>
          <w:spacing w:val="-5"/>
        </w:rPr>
        <w:t xml:space="preserve">чврстог отпада </w:t>
      </w:r>
      <w:r>
        <w:rPr>
          <w:color w:val="231F20"/>
        </w:rPr>
        <w:t xml:space="preserve">и </w:t>
      </w:r>
      <w:r>
        <w:rPr>
          <w:color w:val="231F20"/>
          <w:spacing w:val="-5"/>
        </w:rPr>
        <w:t xml:space="preserve">чишћење мањих депонија, </w:t>
      </w:r>
      <w:r>
        <w:rPr>
          <w:color w:val="231F20"/>
          <w:spacing w:val="-4"/>
        </w:rPr>
        <w:t>тј. сана- ција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сметлишта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не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одвија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задовољавајућем</w:t>
      </w:r>
      <w:r>
        <w:rPr>
          <w:color w:val="231F20"/>
          <w:spacing w:val="-9"/>
        </w:rPr>
        <w:t xml:space="preserve"> нивоу, </w:t>
      </w:r>
      <w:r>
        <w:rPr>
          <w:color w:val="231F20"/>
        </w:rPr>
        <w:t>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третман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 xml:space="preserve">опа- сног </w:t>
      </w:r>
      <w:r>
        <w:rPr>
          <w:color w:val="231F20"/>
          <w:spacing w:val="-5"/>
        </w:rPr>
        <w:t xml:space="preserve">отпада </w:t>
      </w:r>
      <w:r>
        <w:rPr>
          <w:color w:val="231F20"/>
          <w:spacing w:val="-3"/>
        </w:rPr>
        <w:t xml:space="preserve">не </w:t>
      </w:r>
      <w:r>
        <w:rPr>
          <w:color w:val="231F20"/>
          <w:spacing w:val="-4"/>
        </w:rPr>
        <w:t xml:space="preserve">врши </w:t>
      </w:r>
      <w:r>
        <w:rPr>
          <w:color w:val="231F20"/>
        </w:rPr>
        <w:t xml:space="preserve">се у </w:t>
      </w:r>
      <w:r>
        <w:rPr>
          <w:color w:val="231F20"/>
          <w:spacing w:val="-5"/>
        </w:rPr>
        <w:t xml:space="preserve">складу </w:t>
      </w:r>
      <w:r>
        <w:rPr>
          <w:color w:val="231F20"/>
        </w:rPr>
        <w:t xml:space="preserve">са </w:t>
      </w:r>
      <w:r>
        <w:rPr>
          <w:color w:val="231F20"/>
          <w:spacing w:val="-7"/>
        </w:rPr>
        <w:t xml:space="preserve">законском </w:t>
      </w:r>
      <w:r>
        <w:rPr>
          <w:color w:val="231F20"/>
          <w:spacing w:val="-6"/>
        </w:rPr>
        <w:t xml:space="preserve">регулативом. Комунал- </w:t>
      </w:r>
      <w:r>
        <w:rPr>
          <w:color w:val="231F20"/>
          <w:spacing w:val="-3"/>
        </w:rPr>
        <w:t xml:space="preserve">ни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остали </w:t>
      </w:r>
      <w:r>
        <w:rPr>
          <w:color w:val="231F20"/>
          <w:spacing w:val="-5"/>
        </w:rPr>
        <w:t xml:space="preserve">отпад </w:t>
      </w:r>
      <w:r>
        <w:rPr>
          <w:color w:val="231F20"/>
          <w:spacing w:val="-6"/>
        </w:rPr>
        <w:t xml:space="preserve">одлаже </w:t>
      </w:r>
      <w:r>
        <w:rPr>
          <w:color w:val="231F20"/>
        </w:rPr>
        <w:t xml:space="preserve">се </w:t>
      </w:r>
      <w:r>
        <w:rPr>
          <w:color w:val="231F20"/>
          <w:spacing w:val="-3"/>
        </w:rPr>
        <w:t xml:space="preserve">на </w:t>
      </w:r>
      <w:r>
        <w:rPr>
          <w:color w:val="231F20"/>
          <w:spacing w:val="-5"/>
        </w:rPr>
        <w:t xml:space="preserve">општинску </w:t>
      </w:r>
      <w:r>
        <w:rPr>
          <w:color w:val="231F20"/>
          <w:spacing w:val="-7"/>
        </w:rPr>
        <w:t xml:space="preserve">депонију. </w:t>
      </w:r>
      <w:r>
        <w:rPr>
          <w:color w:val="231F20"/>
          <w:spacing w:val="-3"/>
        </w:rPr>
        <w:t xml:space="preserve">Са </w:t>
      </w:r>
      <w:r>
        <w:rPr>
          <w:color w:val="231F20"/>
          <w:spacing w:val="-5"/>
        </w:rPr>
        <w:t>друг</w:t>
      </w:r>
      <w:r>
        <w:rPr>
          <w:color w:val="231F20"/>
          <w:spacing w:val="-5"/>
        </w:rPr>
        <w:t xml:space="preserve">е </w:t>
      </w:r>
      <w:r>
        <w:rPr>
          <w:color w:val="231F20"/>
          <w:spacing w:val="-4"/>
        </w:rPr>
        <w:t xml:space="preserve">стране, </w:t>
      </w:r>
      <w:r>
        <w:rPr>
          <w:color w:val="231F20"/>
          <w:spacing w:val="-3"/>
        </w:rPr>
        <w:t xml:space="preserve">на </w:t>
      </w:r>
      <w:r>
        <w:rPr>
          <w:color w:val="231F20"/>
          <w:spacing w:val="-6"/>
        </w:rPr>
        <w:t xml:space="preserve">подручју </w:t>
      </w:r>
      <w:r>
        <w:rPr>
          <w:color w:val="231F20"/>
          <w:spacing w:val="-4"/>
        </w:rPr>
        <w:t xml:space="preserve">града Врања постоји санитарна </w:t>
      </w:r>
      <w:r>
        <w:rPr>
          <w:color w:val="231F20"/>
          <w:spacing w:val="-5"/>
        </w:rPr>
        <w:t>депонија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„Метерис”.</w:t>
      </w:r>
    </w:p>
    <w:p w:rsidR="008A6532" w:rsidRDefault="00F47085">
      <w:pPr>
        <w:pStyle w:val="BodyText"/>
        <w:spacing w:line="232" w:lineRule="auto"/>
        <w:ind w:left="113" w:right="38" w:firstLine="396"/>
      </w:pPr>
      <w:r>
        <w:rPr>
          <w:color w:val="231F20"/>
        </w:rPr>
        <w:t>На подручју Просторног плана постоје четири локације на територији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општине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Бујановац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које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сумња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загађене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гру- пама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мина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касетном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субмуницијом,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то: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„Равно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Бучје”,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„Демир- ска махала 1” и „Демирска махала 2” (катастарска општина Равно Бучје), </w:t>
      </w:r>
      <w:r>
        <w:rPr>
          <w:color w:val="231F20"/>
          <w:spacing w:val="-3"/>
        </w:rPr>
        <w:t xml:space="preserve">„Ђорђевац” </w:t>
      </w:r>
      <w:r>
        <w:rPr>
          <w:color w:val="231F20"/>
        </w:rPr>
        <w:t>(катастарска општина Ђорђевац и катастарска општина Дубница) и „Боровац” (катастарска општина Боровац    и катастарска општина Самољица). Ове површине су обележене зн</w:t>
      </w:r>
      <w:r>
        <w:rPr>
          <w:color w:val="231F20"/>
        </w:rPr>
        <w:t xml:space="preserve">ацима опасности. Посебан проблем је локација „Боровац”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је контаминирана муницијом са осиромашеним уранијумом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(оста- ци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бомбардовања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1999.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године).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Урађена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делимична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деконта- минација ове и других локација у </w:t>
      </w:r>
      <w:r>
        <w:rPr>
          <w:color w:val="231F20"/>
          <w:spacing w:val="-4"/>
        </w:rPr>
        <w:t xml:space="preserve">окружењу, </w:t>
      </w:r>
      <w:r>
        <w:rPr>
          <w:color w:val="231F20"/>
        </w:rPr>
        <w:t>при чему је процена да је са</w:t>
      </w:r>
      <w:r>
        <w:rPr>
          <w:color w:val="231F20"/>
        </w:rPr>
        <w:t>мо 10% муниције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уклоњено.</w:t>
      </w:r>
    </w:p>
    <w:p w:rsidR="008A6532" w:rsidRDefault="00F47085">
      <w:pPr>
        <w:pStyle w:val="BodyText"/>
        <w:spacing w:line="232" w:lineRule="auto"/>
        <w:ind w:left="115" w:right="38" w:firstLine="396"/>
      </w:pPr>
      <w:r>
        <w:rPr>
          <w:color w:val="231F20"/>
        </w:rPr>
        <w:t xml:space="preserve">У близини подручја Просторног плана налази се SEVESO постројење/комплекс нижег реда „Симпен” д.о.о. Бујановац, у ко- јој се врши производња сунђера. У оквиру овог комплекса прису- тан је Толуендиизоцијанит (ТДИ), именована севесо </w:t>
      </w:r>
      <w:r>
        <w:rPr>
          <w:color w:val="231F20"/>
        </w:rPr>
        <w:t>опасна мате- рија, р. бр. 26 у Табели 1. Правилника о листи опасних материја и</w:t>
      </w:r>
    </w:p>
    <w:p w:rsidR="008A6532" w:rsidRDefault="00F47085">
      <w:pPr>
        <w:pStyle w:val="BodyText"/>
        <w:spacing w:before="71" w:line="232" w:lineRule="auto"/>
        <w:ind w:left="110" w:right="387"/>
      </w:pPr>
      <w:r>
        <w:br w:type="column"/>
      </w:r>
      <w:r>
        <w:rPr>
          <w:color w:val="231F20"/>
        </w:rPr>
        <w:t xml:space="preserve">њиховим количинама и критеријумима за одређивање врсте доку- мента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израђује оператер севесо постројења, односно </w:t>
      </w:r>
      <w:r>
        <w:rPr>
          <w:color w:val="231F20"/>
          <w:spacing w:val="-3"/>
        </w:rPr>
        <w:t xml:space="preserve">комплек- </w:t>
      </w:r>
      <w:r>
        <w:rPr>
          <w:color w:val="231F20"/>
        </w:rPr>
        <w:t>са („Службени гласник РС”, бр. 41/10 и 51/15).</w:t>
      </w:r>
    </w:p>
    <w:p w:rsidR="008A6532" w:rsidRDefault="00F47085">
      <w:pPr>
        <w:pStyle w:val="BodyText"/>
        <w:spacing w:before="163"/>
        <w:ind w:left="1484"/>
        <w:jc w:val="left"/>
      </w:pPr>
      <w:r>
        <w:rPr>
          <w:color w:val="231F20"/>
        </w:rPr>
        <w:t>Заш</w:t>
      </w:r>
      <w:r>
        <w:rPr>
          <w:color w:val="231F20"/>
        </w:rPr>
        <w:t>тита природних вредности</w:t>
      </w:r>
    </w:p>
    <w:p w:rsidR="008A6532" w:rsidRDefault="008A6532">
      <w:pPr>
        <w:pStyle w:val="BodyText"/>
        <w:spacing w:before="2"/>
        <w:jc w:val="left"/>
        <w:rPr>
          <w:sz w:val="17"/>
        </w:rPr>
      </w:pPr>
    </w:p>
    <w:p w:rsidR="008A6532" w:rsidRDefault="00F47085">
      <w:pPr>
        <w:pStyle w:val="BodyText"/>
        <w:spacing w:line="232" w:lineRule="auto"/>
        <w:ind w:left="110" w:right="387" w:firstLine="396"/>
      </w:pPr>
      <w:r>
        <w:rPr>
          <w:color w:val="231F20"/>
        </w:rPr>
        <w:t>На подручју Просторног плана нема природних добара која сходно одредбама Закона о заштити природе („Службени гласник РС”, бр. 36/09, 88/10, 91/10 – исправка и 14/16) имају својство за- штићеног подручја.</w:t>
      </w:r>
    </w:p>
    <w:p w:rsidR="008A6532" w:rsidRDefault="00F47085">
      <w:pPr>
        <w:pStyle w:val="BodyText"/>
        <w:spacing w:line="232" w:lineRule="auto"/>
        <w:ind w:left="111" w:right="386" w:firstLine="396"/>
      </w:pPr>
      <w:r>
        <w:rPr>
          <w:color w:val="231F20"/>
        </w:rPr>
        <w:t>Просторни план обухвата де</w:t>
      </w:r>
      <w:r>
        <w:rPr>
          <w:color w:val="231F20"/>
        </w:rPr>
        <w:t xml:space="preserve">о планине Рујан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представља еколошки значајно подручје установљено </w:t>
      </w:r>
      <w:r>
        <w:rPr>
          <w:color w:val="231F20"/>
          <w:spacing w:val="-4"/>
        </w:rPr>
        <w:t xml:space="preserve">Уредбом </w:t>
      </w:r>
      <w:r>
        <w:rPr>
          <w:color w:val="231F20"/>
        </w:rPr>
        <w:t xml:space="preserve">о </w:t>
      </w:r>
      <w:r>
        <w:rPr>
          <w:color w:val="231F20"/>
          <w:spacing w:val="-3"/>
        </w:rPr>
        <w:t xml:space="preserve">еколошкој </w:t>
      </w:r>
      <w:r>
        <w:rPr>
          <w:color w:val="231F20"/>
        </w:rPr>
        <w:t xml:space="preserve">мрежи („Службени гласник РС”, број 102/10) као међународно значајно подручје за биљке (IPA/Important Plant Area). Такав фло- ристички значај ове планине условљен је </w:t>
      </w:r>
      <w:r>
        <w:rPr>
          <w:color w:val="231F20"/>
        </w:rPr>
        <w:t>налазима читавог низа биљака крајње угрожених и ретких у Републици Србији или чак, глобално угрожених (рујански шафран, медунолика дивља кана, крестаст кахрис, паласов шафран, чекињаста селивка, густо тала- сиње,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пољски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кукурек,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оливиеров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шафран,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више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врста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рода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љу- бичица и др.), највећим делом у атарима села Стрезовце, Мамин- це, Славујевац и Свињиште, у близини границе према Републици Македонији, изван границе Просторног плана. </w:t>
      </w:r>
      <w:r>
        <w:rPr>
          <w:color w:val="231F20"/>
          <w:spacing w:val="-3"/>
        </w:rPr>
        <w:t xml:space="preserve">Граница </w:t>
      </w:r>
      <w:r>
        <w:rPr>
          <w:color w:val="231F20"/>
        </w:rPr>
        <w:t xml:space="preserve">овог </w:t>
      </w:r>
      <w:r>
        <w:rPr>
          <w:color w:val="231F20"/>
          <w:spacing w:val="-3"/>
        </w:rPr>
        <w:t xml:space="preserve">еко- </w:t>
      </w:r>
      <w:r>
        <w:rPr>
          <w:color w:val="231F20"/>
        </w:rPr>
        <w:t>лошки значајног подручја је графички оквирно приказа</w:t>
      </w:r>
      <w:r>
        <w:rPr>
          <w:color w:val="231F20"/>
        </w:rPr>
        <w:t xml:space="preserve">на на пре- </w:t>
      </w:r>
      <w:r>
        <w:rPr>
          <w:color w:val="231F20"/>
          <w:spacing w:val="-3"/>
        </w:rPr>
        <w:t xml:space="preserve">гледној </w:t>
      </w:r>
      <w:r>
        <w:rPr>
          <w:color w:val="231F20"/>
        </w:rPr>
        <w:t xml:space="preserve">карти у </w:t>
      </w:r>
      <w:r>
        <w:rPr>
          <w:color w:val="231F20"/>
          <w:spacing w:val="-4"/>
        </w:rPr>
        <w:t xml:space="preserve">Уредби </w:t>
      </w:r>
      <w:r>
        <w:rPr>
          <w:color w:val="231F20"/>
        </w:rPr>
        <w:t xml:space="preserve">о </w:t>
      </w:r>
      <w:r>
        <w:rPr>
          <w:color w:val="231F20"/>
          <w:spacing w:val="-3"/>
        </w:rPr>
        <w:t xml:space="preserve">еколошкој </w:t>
      </w:r>
      <w:r>
        <w:rPr>
          <w:color w:val="231F20"/>
        </w:rPr>
        <w:t xml:space="preserve">мрежи и у даљем </w:t>
      </w:r>
      <w:r>
        <w:rPr>
          <w:color w:val="231F20"/>
          <w:spacing w:val="-3"/>
        </w:rPr>
        <w:t xml:space="preserve">поступку, који </w:t>
      </w:r>
      <w:r>
        <w:rPr>
          <w:color w:val="231F20"/>
        </w:rPr>
        <w:t>је овом уредбом прописан, биће детаљно одређена и вероват- но коригована у односу на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садашњу.</w:t>
      </w:r>
    </w:p>
    <w:p w:rsidR="008A6532" w:rsidRDefault="00F47085">
      <w:pPr>
        <w:pStyle w:val="BodyText"/>
        <w:spacing w:line="186" w:lineRule="exact"/>
        <w:ind w:left="508"/>
        <w:jc w:val="left"/>
      </w:pPr>
      <w:r>
        <w:rPr>
          <w:color w:val="231F20"/>
        </w:rPr>
        <w:t>Уредбом о еколошкој мрежи установљени су и еколошки ко-</w:t>
      </w:r>
    </w:p>
    <w:p w:rsidR="008A6532" w:rsidRDefault="00F47085">
      <w:pPr>
        <w:pStyle w:val="BodyText"/>
        <w:spacing w:line="232" w:lineRule="auto"/>
        <w:ind w:left="111" w:right="386"/>
      </w:pPr>
      <w:r>
        <w:rPr>
          <w:color w:val="231F20"/>
        </w:rPr>
        <w:t xml:space="preserve">ридори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>међународног значај</w:t>
      </w:r>
      <w:r>
        <w:rPr>
          <w:color w:val="231F20"/>
        </w:rPr>
        <w:t xml:space="preserve">а у </w:t>
      </w:r>
      <w:r>
        <w:rPr>
          <w:color w:val="231F20"/>
          <w:spacing w:val="-3"/>
        </w:rPr>
        <w:t xml:space="preserve">Републици </w:t>
      </w:r>
      <w:r>
        <w:rPr>
          <w:color w:val="231F20"/>
        </w:rPr>
        <w:t>Србији, а међу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њима је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водоток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Јужне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Мораве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обалским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појасем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природном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бли- </w:t>
      </w:r>
      <w:r>
        <w:rPr>
          <w:color w:val="231F20"/>
          <w:spacing w:val="-3"/>
        </w:rPr>
        <w:t xml:space="preserve">ско-природном </w:t>
      </w:r>
      <w:r>
        <w:rPr>
          <w:color w:val="231F20"/>
          <w:spacing w:val="-4"/>
        </w:rPr>
        <w:t xml:space="preserve">стању, који </w:t>
      </w:r>
      <w:r>
        <w:rPr>
          <w:color w:val="231F20"/>
        </w:rPr>
        <w:t xml:space="preserve">се на </w:t>
      </w:r>
      <w:r>
        <w:rPr>
          <w:color w:val="231F20"/>
          <w:spacing w:val="-3"/>
        </w:rPr>
        <w:t xml:space="preserve">подручју </w:t>
      </w:r>
      <w:r>
        <w:rPr>
          <w:color w:val="231F20"/>
        </w:rPr>
        <w:t xml:space="preserve">Просторног плана пружа на дужини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4,5 km, у </w:t>
      </w:r>
      <w:r>
        <w:rPr>
          <w:color w:val="231F20"/>
          <w:spacing w:val="-3"/>
        </w:rPr>
        <w:t xml:space="preserve">атару </w:t>
      </w:r>
      <w:r>
        <w:rPr>
          <w:color w:val="231F20"/>
        </w:rPr>
        <w:t>села Давидовац и Српска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Кућа.</w:t>
      </w:r>
    </w:p>
    <w:p w:rsidR="008A6532" w:rsidRDefault="00F47085">
      <w:pPr>
        <w:pStyle w:val="BodyText"/>
        <w:spacing w:line="232" w:lineRule="auto"/>
        <w:ind w:left="110" w:right="386" w:firstLine="398"/>
      </w:pPr>
      <w:r>
        <w:rPr>
          <w:color w:val="231F20"/>
        </w:rPr>
        <w:t>У атару села Левосоје, у алувијал</w:t>
      </w:r>
      <w:r>
        <w:rPr>
          <w:color w:val="231F20"/>
        </w:rPr>
        <w:t xml:space="preserve">ној равни Моравице, иден- тификован је локалитет мочварне ливаде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припада станишту типа централнобалканске слатине и слане степе,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је Правил- </w:t>
      </w:r>
      <w:r>
        <w:rPr>
          <w:color w:val="231F20"/>
          <w:spacing w:val="-4"/>
        </w:rPr>
        <w:t xml:space="preserve">ником </w:t>
      </w:r>
      <w:r>
        <w:rPr>
          <w:color w:val="231F20"/>
        </w:rPr>
        <w:t>о критеријумима за издвајање типова станишта, о типови- ма станишта, осетљивим, угроженим, ретким и за заштиту при- оритетним типовима станишта и о мерама заштите за њихово очување („Службени гласник РС”, број 35/10) утврђен у рангу за заштиту приоритетних</w:t>
      </w:r>
      <w:r>
        <w:rPr>
          <w:color w:val="231F20"/>
        </w:rPr>
        <w:t xml:space="preserve"> типова станишта. </w:t>
      </w:r>
      <w:r>
        <w:rPr>
          <w:color w:val="231F20"/>
          <w:spacing w:val="-7"/>
        </w:rPr>
        <w:t xml:space="preserve">То </w:t>
      </w:r>
      <w:r>
        <w:rPr>
          <w:color w:val="231F20"/>
        </w:rPr>
        <w:t xml:space="preserve">су природна или по- луприродна станишта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се налазе у опасности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ишчезавања са територије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 xml:space="preserve">Србије, као и станишта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представљају изузетан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пример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репрезентативних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типова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станишта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континентал- </w:t>
      </w:r>
      <w:r>
        <w:rPr>
          <w:color w:val="231F20"/>
          <w:spacing w:val="-6"/>
        </w:rPr>
        <w:t xml:space="preserve">ног, </w:t>
      </w:r>
      <w:r>
        <w:rPr>
          <w:color w:val="231F20"/>
        </w:rPr>
        <w:t>панонског и алпског ре</w:t>
      </w:r>
      <w:r>
        <w:rPr>
          <w:color w:val="231F20"/>
        </w:rPr>
        <w:t xml:space="preserve">гиона у складу са међународном кла- сификацијом, за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су потребне посебне мере заштите. Централ- нобалканске слатине и слане степе су у Републици Србији ретка станишта, приоритетна су као </w:t>
      </w:r>
      <w:r>
        <w:rPr>
          <w:color w:val="231F20"/>
          <w:spacing w:val="-4"/>
        </w:rPr>
        <w:t xml:space="preserve">будућа </w:t>
      </w:r>
      <w:r>
        <w:rPr>
          <w:color w:val="231F20"/>
        </w:rPr>
        <w:t xml:space="preserve">подручја </w:t>
      </w:r>
      <w:r>
        <w:rPr>
          <w:color w:val="231F20"/>
          <w:spacing w:val="-7"/>
        </w:rPr>
        <w:t xml:space="preserve">НАТУРА </w:t>
      </w:r>
      <w:r>
        <w:rPr>
          <w:color w:val="231F20"/>
        </w:rPr>
        <w:t>2000 и веома осетљива. Ово станиште није б</w:t>
      </w:r>
      <w:r>
        <w:rPr>
          <w:color w:val="231F20"/>
        </w:rPr>
        <w:t xml:space="preserve">лиже просторно одређено, на детаљној картографској подлози и на нивоу катастарске парце- ле, </w:t>
      </w:r>
      <w:r>
        <w:rPr>
          <w:color w:val="231F20"/>
          <w:spacing w:val="-3"/>
        </w:rPr>
        <w:t xml:space="preserve">сходно </w:t>
      </w:r>
      <w:r>
        <w:rPr>
          <w:color w:val="231F20"/>
        </w:rPr>
        <w:t>одредбама Закона о заштити природе, али се на основу графичког прилога у акту о условима заштите природе локалитет налази изван границе Просторног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плана.</w:t>
      </w:r>
    </w:p>
    <w:p w:rsidR="008A6532" w:rsidRDefault="00F47085">
      <w:pPr>
        <w:pStyle w:val="BodyText"/>
        <w:spacing w:line="183" w:lineRule="exact"/>
        <w:ind w:left="507"/>
        <w:jc w:val="left"/>
      </w:pPr>
      <w:r>
        <w:rPr>
          <w:color w:val="231F20"/>
        </w:rPr>
        <w:t>Те</w:t>
      </w:r>
      <w:r>
        <w:rPr>
          <w:color w:val="231F20"/>
        </w:rPr>
        <w:t>ренским истраживањима биодиверзитета лишаја, као ин-</w:t>
      </w:r>
    </w:p>
    <w:p w:rsidR="008A6532" w:rsidRDefault="00F47085">
      <w:pPr>
        <w:pStyle w:val="BodyText"/>
        <w:spacing w:line="232" w:lineRule="auto"/>
        <w:ind w:left="110" w:right="387" w:hanging="1"/>
      </w:pPr>
      <w:r>
        <w:rPr>
          <w:color w:val="231F20"/>
        </w:rPr>
        <w:t xml:space="preserve">дикатора квалитета ваздуха,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су спроведена у научноистражи- </w:t>
      </w:r>
      <w:r>
        <w:rPr>
          <w:color w:val="231F20"/>
          <w:spacing w:val="-4"/>
        </w:rPr>
        <w:t xml:space="preserve">вачке </w:t>
      </w:r>
      <w:r>
        <w:rPr>
          <w:color w:val="231F20"/>
        </w:rPr>
        <w:t xml:space="preserve">сврхе, утврђено је присуство 29 врста лишаја на </w:t>
      </w:r>
      <w:r>
        <w:rPr>
          <w:color w:val="231F20"/>
          <w:spacing w:val="-4"/>
        </w:rPr>
        <w:t xml:space="preserve">11 </w:t>
      </w:r>
      <w:r>
        <w:rPr>
          <w:color w:val="231F20"/>
        </w:rPr>
        <w:t xml:space="preserve">локација у катастарским општинама: </w:t>
      </w:r>
      <w:r>
        <w:rPr>
          <w:color w:val="231F20"/>
          <w:spacing w:val="-4"/>
        </w:rPr>
        <w:t xml:space="preserve">Горњи </w:t>
      </w:r>
      <w:r>
        <w:rPr>
          <w:color w:val="231F20"/>
        </w:rPr>
        <w:t xml:space="preserve">Вртогош, Дубница, </w:t>
      </w:r>
      <w:r>
        <w:rPr>
          <w:color w:val="231F20"/>
          <w:spacing w:val="-3"/>
        </w:rPr>
        <w:t xml:space="preserve">Себрат, </w:t>
      </w:r>
      <w:r>
        <w:rPr>
          <w:color w:val="231F20"/>
        </w:rPr>
        <w:t xml:space="preserve">Би- љача, Боровац, Божињевац, Бујановац, Летовица, Љиљанце, Не- салце и Самољица. Претпоставља се да је број лишаја вероватно вишеструко већи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приказаног у прелиминарном истраживању.</w:t>
      </w:r>
    </w:p>
    <w:p w:rsidR="008A6532" w:rsidRDefault="00F47085">
      <w:pPr>
        <w:pStyle w:val="BodyText"/>
        <w:spacing w:before="157"/>
        <w:ind w:left="1635"/>
        <w:jc w:val="left"/>
      </w:pPr>
      <w:r>
        <w:rPr>
          <w:color w:val="231F20"/>
        </w:rPr>
        <w:t>Заштита културних добара</w:t>
      </w:r>
    </w:p>
    <w:p w:rsidR="008A6532" w:rsidRDefault="008A6532">
      <w:pPr>
        <w:pStyle w:val="BodyText"/>
        <w:spacing w:before="3"/>
        <w:jc w:val="left"/>
        <w:rPr>
          <w:sz w:val="17"/>
        </w:rPr>
      </w:pPr>
    </w:p>
    <w:p w:rsidR="008A6532" w:rsidRDefault="00F47085">
      <w:pPr>
        <w:pStyle w:val="BodyText"/>
        <w:spacing w:line="232" w:lineRule="auto"/>
        <w:ind w:left="110" w:right="386" w:firstLine="396"/>
      </w:pPr>
      <w:r>
        <w:rPr>
          <w:color w:val="231F20"/>
        </w:rPr>
        <w:t>На основу аката о условима чувања, одржавања,</w:t>
      </w:r>
      <w:r>
        <w:rPr>
          <w:color w:val="231F20"/>
        </w:rPr>
        <w:t xml:space="preserve"> коришћења и утврђеним мерама заштите културних добара и добара </w:t>
      </w:r>
      <w:r>
        <w:rPr>
          <w:color w:val="231F20"/>
          <w:spacing w:val="-3"/>
        </w:rPr>
        <w:t>која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ужи- вају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претходну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заштиту,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које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издали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Републички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завод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зашти- ту споменика </w:t>
      </w:r>
      <w:r>
        <w:rPr>
          <w:color w:val="231F20"/>
          <w:spacing w:val="-3"/>
        </w:rPr>
        <w:t xml:space="preserve">културе </w:t>
      </w:r>
      <w:r>
        <w:rPr>
          <w:color w:val="231F20"/>
        </w:rPr>
        <w:t xml:space="preserve">и Завод за заштиту споменика </w:t>
      </w:r>
      <w:r>
        <w:rPr>
          <w:color w:val="231F20"/>
          <w:spacing w:val="-3"/>
        </w:rPr>
        <w:t xml:space="preserve">културе </w:t>
      </w:r>
      <w:r>
        <w:rPr>
          <w:color w:val="231F20"/>
        </w:rPr>
        <w:t>Ниш, установљено је да на подручју Просторног плана нема утврђених непокретних културних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добара.</w:t>
      </w:r>
    </w:p>
    <w:p w:rsidR="008A6532" w:rsidRDefault="00F47085">
      <w:pPr>
        <w:pStyle w:val="BodyText"/>
        <w:spacing w:line="232" w:lineRule="auto"/>
        <w:ind w:left="112" w:right="385" w:firstLine="396"/>
      </w:pPr>
      <w:r>
        <w:rPr>
          <w:color w:val="231F20"/>
        </w:rPr>
        <w:t xml:space="preserve">Добра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уживају </w:t>
      </w:r>
      <w:r>
        <w:rPr>
          <w:color w:val="231F20"/>
          <w:spacing w:val="-2"/>
        </w:rPr>
        <w:t xml:space="preserve">претходну </w:t>
      </w:r>
      <w:r>
        <w:rPr>
          <w:color w:val="231F20"/>
          <w:spacing w:val="-4"/>
        </w:rPr>
        <w:t xml:space="preserve">заштиту, </w:t>
      </w:r>
      <w:r>
        <w:rPr>
          <w:color w:val="231F20"/>
        </w:rPr>
        <w:t>односно евиденти- рани археолошки локалитети и објекти народног градитељства су бројни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приказани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Табели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–3.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Нека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добара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окви- ру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атара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села/катастарских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општина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које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нису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целости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укључени у границе Просторног плана, </w:t>
      </w:r>
      <w:r>
        <w:rPr>
          <w:color w:val="231F20"/>
          <w:spacing w:val="-3"/>
        </w:rPr>
        <w:t xml:space="preserve">тако </w:t>
      </w:r>
      <w:r>
        <w:rPr>
          <w:color w:val="231F20"/>
        </w:rPr>
        <w:t>да не припадају подручју Про- сторног плана. Ово се посебно односи на објекте народног гради- тељства у урбанизованим деловима сеоски</w:t>
      </w:r>
      <w:r>
        <w:rPr>
          <w:color w:val="231F20"/>
        </w:rPr>
        <w:t xml:space="preserve">х насеља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су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изван</w:t>
      </w:r>
    </w:p>
    <w:p w:rsidR="008A6532" w:rsidRDefault="008A6532">
      <w:pPr>
        <w:spacing w:line="232" w:lineRule="auto"/>
        <w:sectPr w:rsidR="008A6532">
          <w:pgSz w:w="12480" w:h="15650"/>
          <w:pgMar w:top="80" w:right="740" w:bottom="280" w:left="740" w:header="720" w:footer="720" w:gutter="0"/>
          <w:cols w:num="2" w:space="720" w:equalWidth="0">
            <w:col w:w="5258" w:space="132"/>
            <w:col w:w="5610"/>
          </w:cols>
        </w:sectPr>
      </w:pPr>
    </w:p>
    <w:p w:rsidR="008A6532" w:rsidRDefault="00F47085">
      <w:pPr>
        <w:pStyle w:val="BodyText"/>
        <w:spacing w:before="73" w:line="232" w:lineRule="auto"/>
        <w:ind w:left="394" w:hanging="1"/>
        <w:jc w:val="left"/>
      </w:pPr>
      <w:r>
        <w:rPr>
          <w:color w:val="231F20"/>
        </w:rPr>
        <w:lastRenderedPageBreak/>
        <w:t>граница Просторног плана. Такође, на делу подручја Просторног плана на територији града Врања није извршена детаљна систематска проспекција тако да је број евидентираних културних добара знатно мањи него на т</w:t>
      </w:r>
      <w:r>
        <w:rPr>
          <w:color w:val="231F20"/>
        </w:rPr>
        <w:t>ериторији општине Бујановац.</w:t>
      </w:r>
    </w:p>
    <w:p w:rsidR="008A6532" w:rsidRDefault="00F47085">
      <w:pPr>
        <w:pStyle w:val="BodyText"/>
        <w:spacing w:line="232" w:lineRule="auto"/>
        <w:ind w:left="393" w:right="108" w:firstLine="397"/>
      </w:pPr>
      <w:r>
        <w:rPr>
          <w:color w:val="231F20"/>
          <w:spacing w:val="-3"/>
        </w:rPr>
        <w:t xml:space="preserve">Сходно </w:t>
      </w:r>
      <w:r>
        <w:rPr>
          <w:color w:val="231F20"/>
        </w:rPr>
        <w:t xml:space="preserve">условима надлежних установа заштите, у дефинисању планских решења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се односе на изградњу инфраструктурних и других објеката, намену простора и правила и мере уређења водило се рачуна да се не угрози, пре свега, интег</w:t>
      </w:r>
      <w:r>
        <w:rPr>
          <w:color w:val="231F20"/>
        </w:rPr>
        <w:t xml:space="preserve">ритет места на </w:t>
      </w:r>
      <w:r>
        <w:rPr>
          <w:color w:val="231F20"/>
          <w:spacing w:val="-3"/>
        </w:rPr>
        <w:t xml:space="preserve">којима </w:t>
      </w:r>
      <w:r>
        <w:rPr>
          <w:color w:val="231F20"/>
        </w:rPr>
        <w:t>су евидентирани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археолошки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локалитети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обзиром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њихов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дисперзиван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размештај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подручју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плана,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претежно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изван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урба- низованих делова насеља, у </w:t>
      </w:r>
      <w:r>
        <w:rPr>
          <w:color w:val="231F20"/>
          <w:spacing w:val="-3"/>
        </w:rPr>
        <w:t xml:space="preserve">којима </w:t>
      </w:r>
      <w:r>
        <w:rPr>
          <w:color w:val="231F20"/>
        </w:rPr>
        <w:t>су предвиђени и садржаји основне планске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намене.</w:t>
      </w:r>
    </w:p>
    <w:p w:rsidR="008A6532" w:rsidRDefault="008A6532">
      <w:pPr>
        <w:pStyle w:val="BodyText"/>
        <w:spacing w:before="6"/>
        <w:jc w:val="left"/>
        <w:rPr>
          <w:sz w:val="16"/>
        </w:rPr>
      </w:pPr>
    </w:p>
    <w:p w:rsidR="008A6532" w:rsidRDefault="00F47085">
      <w:pPr>
        <w:pStyle w:val="BodyText"/>
        <w:spacing w:after="41"/>
        <w:ind w:left="790"/>
        <w:jc w:val="left"/>
      </w:pPr>
      <w:r>
        <w:rPr>
          <w:color w:val="231F20"/>
        </w:rPr>
        <w:t>Табела I –3. Преглед културних добара на подручју Просторног плана</w:t>
      </w:r>
    </w:p>
    <w:tbl>
      <w:tblPr>
        <w:tblW w:w="0" w:type="auto"/>
        <w:tblInd w:w="3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204"/>
        <w:gridCol w:w="3390"/>
        <w:gridCol w:w="5314"/>
      </w:tblGrid>
      <w:tr w:rsidR="008A6532">
        <w:trPr>
          <w:trHeight w:val="200"/>
        </w:trPr>
        <w:tc>
          <w:tcPr>
            <w:tcW w:w="570" w:type="dxa"/>
          </w:tcPr>
          <w:p w:rsidR="008A6532" w:rsidRDefault="00F47085">
            <w:pPr>
              <w:pStyle w:val="TableParagraph"/>
              <w:ind w:left="155"/>
              <w:rPr>
                <w:sz w:val="14"/>
              </w:rPr>
            </w:pPr>
            <w:r>
              <w:rPr>
                <w:color w:val="231F20"/>
                <w:sz w:val="14"/>
              </w:rPr>
              <w:t>Број</w:t>
            </w:r>
          </w:p>
        </w:tc>
        <w:tc>
          <w:tcPr>
            <w:tcW w:w="1204" w:type="dxa"/>
          </w:tcPr>
          <w:p w:rsidR="008A6532" w:rsidRDefault="00F47085">
            <w:pPr>
              <w:pStyle w:val="TableParagraph"/>
              <w:ind w:left="128"/>
              <w:rPr>
                <w:sz w:val="14"/>
              </w:rPr>
            </w:pPr>
            <w:r>
              <w:rPr>
                <w:color w:val="231F20"/>
                <w:sz w:val="14"/>
              </w:rPr>
              <w:t>Локација – село</w:t>
            </w: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ind w:left="804"/>
              <w:rPr>
                <w:sz w:val="14"/>
              </w:rPr>
            </w:pPr>
            <w:r>
              <w:rPr>
                <w:color w:val="231F20"/>
                <w:sz w:val="14"/>
              </w:rPr>
              <w:t>Назив локалитета или објекта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ind w:left="1949" w:right="19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Врста културног добра</w:t>
            </w:r>
          </w:p>
        </w:tc>
      </w:tr>
      <w:tr w:rsidR="008A6532">
        <w:trPr>
          <w:trHeight w:val="200"/>
        </w:trPr>
        <w:tc>
          <w:tcPr>
            <w:tcW w:w="10478" w:type="dxa"/>
            <w:gridSpan w:val="4"/>
          </w:tcPr>
          <w:p w:rsidR="008A6532" w:rsidRDefault="00F47085">
            <w:pPr>
              <w:pStyle w:val="TableParagraph"/>
              <w:ind w:left="4418" w:right="440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ГРАД ВРАЊЕ</w:t>
            </w:r>
          </w:p>
        </w:tc>
      </w:tr>
      <w:tr w:rsidR="008A6532">
        <w:trPr>
          <w:trHeight w:val="200"/>
        </w:trPr>
        <w:tc>
          <w:tcPr>
            <w:tcW w:w="570" w:type="dxa"/>
          </w:tcPr>
          <w:p w:rsidR="008A6532" w:rsidRDefault="00F4708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204" w:type="dxa"/>
          </w:tcPr>
          <w:p w:rsidR="008A6532" w:rsidRDefault="00F4708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Доњи Вртогош</w:t>
            </w: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Граница –Гробница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АЛ – Античко насеље и некропола</w:t>
            </w:r>
          </w:p>
        </w:tc>
      </w:tr>
      <w:tr w:rsidR="008A6532">
        <w:trPr>
          <w:trHeight w:val="200"/>
        </w:trPr>
        <w:tc>
          <w:tcPr>
            <w:tcW w:w="570" w:type="dxa"/>
          </w:tcPr>
          <w:p w:rsidR="008A6532" w:rsidRDefault="00F4708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2 –3</w:t>
            </w:r>
          </w:p>
        </w:tc>
        <w:tc>
          <w:tcPr>
            <w:tcW w:w="1204" w:type="dxa"/>
          </w:tcPr>
          <w:p w:rsidR="008A6532" w:rsidRDefault="00F4708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Давидовац</w:t>
            </w: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Црквиште, Градиште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АЛ – Римска некропола са насељем</w:t>
            </w:r>
          </w:p>
        </w:tc>
      </w:tr>
      <w:tr w:rsidR="008A6532">
        <w:trPr>
          <w:trHeight w:val="200"/>
        </w:trPr>
        <w:tc>
          <w:tcPr>
            <w:tcW w:w="570" w:type="dxa"/>
          </w:tcPr>
          <w:p w:rsidR="008A6532" w:rsidRDefault="00F4708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204" w:type="dxa"/>
          </w:tcPr>
          <w:p w:rsidR="008A6532" w:rsidRDefault="00F4708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Бели Брег</w:t>
            </w:r>
          </w:p>
        </w:tc>
        <w:tc>
          <w:tcPr>
            <w:tcW w:w="3390" w:type="dxa"/>
          </w:tcPr>
          <w:p w:rsidR="008A6532" w:rsidRDefault="008A653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Запис, св. Масло на св. Јеремију</w:t>
            </w:r>
          </w:p>
        </w:tc>
      </w:tr>
      <w:tr w:rsidR="008A6532">
        <w:trPr>
          <w:trHeight w:val="200"/>
        </w:trPr>
        <w:tc>
          <w:tcPr>
            <w:tcW w:w="570" w:type="dxa"/>
          </w:tcPr>
          <w:p w:rsidR="008A6532" w:rsidRDefault="00F4708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204" w:type="dxa"/>
          </w:tcPr>
          <w:p w:rsidR="008A6532" w:rsidRDefault="00F4708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Катун</w:t>
            </w:r>
          </w:p>
        </w:tc>
        <w:tc>
          <w:tcPr>
            <w:tcW w:w="3390" w:type="dxa"/>
          </w:tcPr>
          <w:p w:rsidR="008A6532" w:rsidRDefault="008A653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Заветиште за св. Масло, св. Спас</w:t>
            </w:r>
          </w:p>
        </w:tc>
      </w:tr>
      <w:tr w:rsidR="008A6532">
        <w:trPr>
          <w:trHeight w:val="200"/>
        </w:trPr>
        <w:tc>
          <w:tcPr>
            <w:tcW w:w="570" w:type="dxa"/>
          </w:tcPr>
          <w:p w:rsidR="008A6532" w:rsidRDefault="00F4708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1204" w:type="dxa"/>
          </w:tcPr>
          <w:p w:rsidR="008A6532" w:rsidRDefault="00F4708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Горњи Вртогош</w:t>
            </w:r>
          </w:p>
        </w:tc>
        <w:tc>
          <w:tcPr>
            <w:tcW w:w="3390" w:type="dxa"/>
          </w:tcPr>
          <w:p w:rsidR="008A6532" w:rsidRDefault="008A653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Кућа Василија Тасића</w:t>
            </w:r>
          </w:p>
        </w:tc>
      </w:tr>
      <w:tr w:rsidR="008A6532">
        <w:trPr>
          <w:trHeight w:val="200"/>
        </w:trPr>
        <w:tc>
          <w:tcPr>
            <w:tcW w:w="570" w:type="dxa"/>
          </w:tcPr>
          <w:p w:rsidR="008A6532" w:rsidRDefault="00F4708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7 –8</w:t>
            </w:r>
          </w:p>
        </w:tc>
        <w:tc>
          <w:tcPr>
            <w:tcW w:w="1204" w:type="dxa"/>
          </w:tcPr>
          <w:p w:rsidR="008A6532" w:rsidRDefault="00F4708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Дубница</w:t>
            </w:r>
          </w:p>
        </w:tc>
        <w:tc>
          <w:tcPr>
            <w:tcW w:w="3390" w:type="dxa"/>
          </w:tcPr>
          <w:p w:rsidR="008A6532" w:rsidRDefault="008A653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Кућа Данета Арсића, Кућа Јевросије Јовић</w:t>
            </w:r>
          </w:p>
        </w:tc>
      </w:tr>
      <w:tr w:rsidR="008A6532">
        <w:trPr>
          <w:trHeight w:val="200"/>
        </w:trPr>
        <w:tc>
          <w:tcPr>
            <w:tcW w:w="10478" w:type="dxa"/>
            <w:gridSpan w:val="4"/>
          </w:tcPr>
          <w:p w:rsidR="008A6532" w:rsidRDefault="00F47085">
            <w:pPr>
              <w:pStyle w:val="TableParagraph"/>
              <w:spacing w:before="17"/>
              <w:ind w:left="4418" w:right="440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ОПШТИНА БУЈАНОВАЦ</w:t>
            </w:r>
          </w:p>
        </w:tc>
      </w:tr>
      <w:tr w:rsidR="008A6532">
        <w:trPr>
          <w:trHeight w:val="200"/>
        </w:trPr>
        <w:tc>
          <w:tcPr>
            <w:tcW w:w="570" w:type="dxa"/>
            <w:vMerge w:val="restart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9 –14</w:t>
            </w:r>
          </w:p>
        </w:tc>
        <w:tc>
          <w:tcPr>
            <w:tcW w:w="1204" w:type="dxa"/>
            <w:vMerge w:val="restart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Карадник</w:t>
            </w: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Љешански до, Доњи јасен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АЛ – Праисторијско насеље</w:t>
            </w:r>
          </w:p>
        </w:tc>
      </w:tr>
      <w:tr w:rsidR="008A6532">
        <w:trPr>
          <w:trHeight w:val="200"/>
        </w:trPr>
        <w:tc>
          <w:tcPr>
            <w:tcW w:w="57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Баре, Градиште, Камењар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</w:tr>
      <w:tr w:rsidR="008A6532">
        <w:trPr>
          <w:trHeight w:val="200"/>
        </w:trPr>
        <w:tc>
          <w:tcPr>
            <w:tcW w:w="57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Спаиске њиве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АЛ – Некропола</w:t>
            </w:r>
          </w:p>
        </w:tc>
      </w:tr>
      <w:tr w:rsidR="008A6532">
        <w:trPr>
          <w:trHeight w:val="200"/>
        </w:trPr>
        <w:tc>
          <w:tcPr>
            <w:tcW w:w="570" w:type="dxa"/>
            <w:vMerge w:val="restart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15 –19</w:t>
            </w:r>
          </w:p>
        </w:tc>
        <w:tc>
          <w:tcPr>
            <w:tcW w:w="1204" w:type="dxa"/>
            <w:vMerge w:val="restart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Српска Кућа</w:t>
            </w:r>
          </w:p>
        </w:tc>
        <w:tc>
          <w:tcPr>
            <w:tcW w:w="3390" w:type="dxa"/>
          </w:tcPr>
          <w:p w:rsidR="008A6532" w:rsidRDefault="008A653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АЛ – Античко насеље</w:t>
            </w:r>
          </w:p>
        </w:tc>
      </w:tr>
      <w:tr w:rsidR="008A6532">
        <w:trPr>
          <w:trHeight w:val="200"/>
        </w:trPr>
        <w:tc>
          <w:tcPr>
            <w:tcW w:w="57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Црква св. Јована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АЛ – Античко насеље и остаци средњовековне цркве</w:t>
            </w:r>
          </w:p>
        </w:tc>
      </w:tr>
      <w:tr w:rsidR="008A6532">
        <w:trPr>
          <w:trHeight w:val="200"/>
        </w:trPr>
        <w:tc>
          <w:tcPr>
            <w:tcW w:w="57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:rsidR="008A6532" w:rsidRDefault="008A653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Кућа Зорана Нојковића, Кош Трајка Сентића, Кућа Стојадина Станковића</w:t>
            </w:r>
          </w:p>
        </w:tc>
      </w:tr>
      <w:tr w:rsidR="008A6532">
        <w:trPr>
          <w:trHeight w:val="200"/>
        </w:trPr>
        <w:tc>
          <w:tcPr>
            <w:tcW w:w="570" w:type="dxa"/>
            <w:vMerge w:val="restart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20 –26</w:t>
            </w:r>
          </w:p>
        </w:tc>
        <w:tc>
          <w:tcPr>
            <w:tcW w:w="1204" w:type="dxa"/>
            <w:vMerge w:val="restart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Раковац</w:t>
            </w: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Љешанска махала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АЛ – Праисторијско насеље</w:t>
            </w:r>
          </w:p>
        </w:tc>
      </w:tr>
      <w:tr w:rsidR="008A6532">
        <w:trPr>
          <w:trHeight w:val="200"/>
        </w:trPr>
        <w:tc>
          <w:tcPr>
            <w:tcW w:w="57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Селиште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АЛ – Средњовековно насеље и некропола</w:t>
            </w:r>
          </w:p>
        </w:tc>
      </w:tr>
      <w:tr w:rsidR="008A6532">
        <w:trPr>
          <w:trHeight w:val="200"/>
        </w:trPr>
        <w:tc>
          <w:tcPr>
            <w:tcW w:w="57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Јешански до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АЛ – Вишеслојни локалитет</w:t>
            </w:r>
          </w:p>
        </w:tc>
      </w:tr>
      <w:tr w:rsidR="008A6532">
        <w:trPr>
          <w:trHeight w:val="200"/>
        </w:trPr>
        <w:tc>
          <w:tcPr>
            <w:tcW w:w="57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Падина, Јошаничка махала, Јошеначки дол 1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</w:tr>
      <w:tr w:rsidR="008A6532">
        <w:trPr>
          <w:trHeight w:val="200"/>
        </w:trPr>
        <w:tc>
          <w:tcPr>
            <w:tcW w:w="570" w:type="dxa"/>
            <w:vMerge w:val="restart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27 –28</w:t>
            </w:r>
          </w:p>
        </w:tc>
        <w:tc>
          <w:tcPr>
            <w:tcW w:w="1204" w:type="dxa"/>
            <w:vMerge w:val="restart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Жужељица</w:t>
            </w: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Црква св. Русе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АЛ – Античка грађевина и остаци средњовековне цркве</w:t>
            </w:r>
          </w:p>
        </w:tc>
      </w:tr>
      <w:tr w:rsidR="008A6532">
        <w:trPr>
          <w:trHeight w:val="200"/>
        </w:trPr>
        <w:tc>
          <w:tcPr>
            <w:tcW w:w="57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:rsidR="008A6532" w:rsidRDefault="008A653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Кућа Милована Митровића</w:t>
            </w:r>
          </w:p>
        </w:tc>
      </w:tr>
      <w:tr w:rsidR="008A6532">
        <w:trPr>
          <w:trHeight w:val="200"/>
        </w:trPr>
        <w:tc>
          <w:tcPr>
            <w:tcW w:w="570" w:type="dxa"/>
            <w:vMerge w:val="restart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29 –35</w:t>
            </w:r>
          </w:p>
        </w:tc>
        <w:tc>
          <w:tcPr>
            <w:tcW w:w="1204" w:type="dxa"/>
            <w:vMerge w:val="restart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Божињевац</w:t>
            </w: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Караканово лојзе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АЛ – Римско пољопривредно имање (vicus)</w:t>
            </w:r>
          </w:p>
        </w:tc>
      </w:tr>
      <w:tr w:rsidR="008A6532">
        <w:trPr>
          <w:trHeight w:val="200"/>
        </w:trPr>
        <w:tc>
          <w:tcPr>
            <w:tcW w:w="57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Плоче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АЛ – Касноантичка некропола</w:t>
            </w:r>
          </w:p>
        </w:tc>
      </w:tr>
      <w:tr w:rsidR="008A6532">
        <w:trPr>
          <w:trHeight w:val="200"/>
        </w:trPr>
        <w:tc>
          <w:tcPr>
            <w:tcW w:w="57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Височица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АЛ – Праисторисјки опидум и античко насеље</w:t>
            </w:r>
          </w:p>
        </w:tc>
      </w:tr>
      <w:tr w:rsidR="008A6532">
        <w:trPr>
          <w:trHeight w:val="200"/>
        </w:trPr>
        <w:tc>
          <w:tcPr>
            <w:tcW w:w="57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Дубока падина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АЛ – некропола</w:t>
            </w:r>
          </w:p>
        </w:tc>
      </w:tr>
      <w:tr w:rsidR="008A6532">
        <w:trPr>
          <w:trHeight w:val="200"/>
        </w:trPr>
        <w:tc>
          <w:tcPr>
            <w:tcW w:w="57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Илијина падина, Селиште, Тимчино лојзе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</w:tr>
      <w:tr w:rsidR="008A6532">
        <w:trPr>
          <w:trHeight w:val="200"/>
        </w:trPr>
        <w:tc>
          <w:tcPr>
            <w:tcW w:w="570" w:type="dxa"/>
            <w:vMerge w:val="restart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36 –39</w:t>
            </w:r>
          </w:p>
        </w:tc>
        <w:tc>
          <w:tcPr>
            <w:tcW w:w="1204" w:type="dxa"/>
            <w:vMerge w:val="restart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Левосоје</w:t>
            </w: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Вучјак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Вишеслојни АЛ</w:t>
            </w:r>
          </w:p>
        </w:tc>
      </w:tr>
      <w:tr w:rsidR="008A6532">
        <w:trPr>
          <w:trHeight w:val="200"/>
        </w:trPr>
        <w:tc>
          <w:tcPr>
            <w:tcW w:w="57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Младенче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АЛ – Касноантичко насеље</w:t>
            </w:r>
          </w:p>
        </w:tc>
      </w:tr>
      <w:tr w:rsidR="008A6532">
        <w:trPr>
          <w:trHeight w:val="200"/>
        </w:trPr>
        <w:tc>
          <w:tcPr>
            <w:tcW w:w="57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Бели камен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АЛ – Античко насеље</w:t>
            </w:r>
          </w:p>
        </w:tc>
      </w:tr>
      <w:tr w:rsidR="008A6532">
        <w:trPr>
          <w:trHeight w:val="200"/>
        </w:trPr>
        <w:tc>
          <w:tcPr>
            <w:tcW w:w="57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Црква св. Илије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АЛ – Античко пољопривредно имање</w:t>
            </w:r>
          </w:p>
        </w:tc>
      </w:tr>
      <w:tr w:rsidR="008A6532">
        <w:trPr>
          <w:trHeight w:val="200"/>
        </w:trPr>
        <w:tc>
          <w:tcPr>
            <w:tcW w:w="570" w:type="dxa"/>
            <w:vMerge w:val="restart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40 –44</w:t>
            </w:r>
          </w:p>
        </w:tc>
        <w:tc>
          <w:tcPr>
            <w:tcW w:w="1204" w:type="dxa"/>
            <w:vMerge w:val="restart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Несалсце</w:t>
            </w: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Караула</w:t>
            </w:r>
          </w:p>
        </w:tc>
        <w:tc>
          <w:tcPr>
            <w:tcW w:w="5314" w:type="dxa"/>
            <w:vMerge w:val="restart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АЛ – Античко насеље</w:t>
            </w:r>
          </w:p>
        </w:tc>
      </w:tr>
      <w:tr w:rsidR="008A6532">
        <w:trPr>
          <w:trHeight w:val="200"/>
        </w:trPr>
        <w:tc>
          <w:tcPr>
            <w:tcW w:w="57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Kisha – Црква</w:t>
            </w:r>
          </w:p>
        </w:tc>
        <w:tc>
          <w:tcPr>
            <w:tcW w:w="531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</w:tr>
      <w:tr w:rsidR="008A6532">
        <w:trPr>
          <w:trHeight w:val="200"/>
        </w:trPr>
        <w:tc>
          <w:tcPr>
            <w:tcW w:w="57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:rsidR="008A6532" w:rsidRDefault="008A653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Кућа Салима Шабана, Кућа Исмаила Демирија</w:t>
            </w:r>
          </w:p>
        </w:tc>
      </w:tr>
      <w:tr w:rsidR="008A6532">
        <w:trPr>
          <w:trHeight w:val="200"/>
        </w:trPr>
        <w:tc>
          <w:tcPr>
            <w:tcW w:w="57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Текија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</w:tr>
      <w:tr w:rsidR="008A6532">
        <w:trPr>
          <w:trHeight w:val="200"/>
        </w:trPr>
        <w:tc>
          <w:tcPr>
            <w:tcW w:w="570" w:type="dxa"/>
            <w:vMerge w:val="restart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45 –49</w:t>
            </w:r>
          </w:p>
        </w:tc>
        <w:tc>
          <w:tcPr>
            <w:tcW w:w="1204" w:type="dxa"/>
            <w:vMerge w:val="restart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Боровац</w:t>
            </w: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Аниште – Широко поље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АЛ – Праисторијско и античко насеље</w:t>
            </w:r>
          </w:p>
        </w:tc>
      </w:tr>
      <w:tr w:rsidR="008A6532">
        <w:trPr>
          <w:trHeight w:val="200"/>
        </w:trPr>
        <w:tc>
          <w:tcPr>
            <w:tcW w:w="57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16"/>
              <w:rPr>
                <w:sz w:val="14"/>
              </w:rPr>
            </w:pPr>
            <w:r>
              <w:rPr>
                <w:color w:val="231F20"/>
                <w:sz w:val="14"/>
              </w:rPr>
              <w:t>Задине, Кључ, Чукар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16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</w:tr>
      <w:tr w:rsidR="008A6532">
        <w:trPr>
          <w:trHeight w:val="200"/>
        </w:trPr>
        <w:tc>
          <w:tcPr>
            <w:tcW w:w="57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:rsidR="008A6532" w:rsidRDefault="008A653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16"/>
              <w:rPr>
                <w:sz w:val="14"/>
              </w:rPr>
            </w:pPr>
            <w:r>
              <w:rPr>
                <w:color w:val="231F20"/>
                <w:sz w:val="14"/>
              </w:rPr>
              <w:t>Трла за овце у дворишту куће Арсић Живка</w:t>
            </w:r>
          </w:p>
        </w:tc>
      </w:tr>
      <w:tr w:rsidR="008A6532">
        <w:trPr>
          <w:trHeight w:val="200"/>
        </w:trPr>
        <w:tc>
          <w:tcPr>
            <w:tcW w:w="570" w:type="dxa"/>
            <w:vMerge w:val="restart"/>
          </w:tcPr>
          <w:p w:rsidR="008A6532" w:rsidRDefault="00F47085">
            <w:pPr>
              <w:pStyle w:val="TableParagraph"/>
              <w:spacing w:before="16"/>
              <w:rPr>
                <w:sz w:val="14"/>
              </w:rPr>
            </w:pPr>
            <w:r>
              <w:rPr>
                <w:color w:val="231F20"/>
                <w:sz w:val="14"/>
              </w:rPr>
              <w:t>50+54</w:t>
            </w:r>
          </w:p>
        </w:tc>
        <w:tc>
          <w:tcPr>
            <w:tcW w:w="1204" w:type="dxa"/>
            <w:vMerge w:val="restart"/>
          </w:tcPr>
          <w:p w:rsidR="008A6532" w:rsidRDefault="00F47085">
            <w:pPr>
              <w:pStyle w:val="TableParagraph"/>
              <w:spacing w:before="16"/>
              <w:rPr>
                <w:sz w:val="14"/>
              </w:rPr>
            </w:pPr>
            <w:r>
              <w:rPr>
                <w:color w:val="231F20"/>
                <w:sz w:val="14"/>
              </w:rPr>
              <w:t>Самољица</w:t>
            </w: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16"/>
              <w:rPr>
                <w:sz w:val="14"/>
              </w:rPr>
            </w:pPr>
            <w:r>
              <w:rPr>
                <w:color w:val="231F20"/>
                <w:sz w:val="14"/>
              </w:rPr>
              <w:t>Црквиште 1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16"/>
              <w:rPr>
                <w:sz w:val="14"/>
              </w:rPr>
            </w:pPr>
            <w:r>
              <w:rPr>
                <w:color w:val="231F20"/>
                <w:sz w:val="14"/>
              </w:rPr>
              <w:t>АЛ – Античко и средњовековно насеље</w:t>
            </w:r>
          </w:p>
        </w:tc>
      </w:tr>
      <w:tr w:rsidR="008A6532">
        <w:trPr>
          <w:trHeight w:val="200"/>
        </w:trPr>
        <w:tc>
          <w:tcPr>
            <w:tcW w:w="57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 w:val="restart"/>
          </w:tcPr>
          <w:p w:rsidR="008A6532" w:rsidRDefault="00F47085">
            <w:pPr>
              <w:pStyle w:val="TableParagraph"/>
              <w:spacing w:before="16"/>
              <w:rPr>
                <w:sz w:val="14"/>
              </w:rPr>
            </w:pPr>
            <w:r>
              <w:rPr>
                <w:color w:val="231F20"/>
                <w:sz w:val="14"/>
              </w:rPr>
              <w:t>Црквиште 2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16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</w:tr>
      <w:tr w:rsidR="008A6532">
        <w:trPr>
          <w:trHeight w:val="200"/>
        </w:trPr>
        <w:tc>
          <w:tcPr>
            <w:tcW w:w="57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16"/>
              <w:rPr>
                <w:sz w:val="14"/>
              </w:rPr>
            </w:pPr>
            <w:r>
              <w:rPr>
                <w:color w:val="231F20"/>
                <w:sz w:val="14"/>
              </w:rPr>
              <w:t>Кућа Исени Мустафе</w:t>
            </w:r>
          </w:p>
        </w:tc>
      </w:tr>
      <w:tr w:rsidR="008A6532">
        <w:trPr>
          <w:trHeight w:val="200"/>
        </w:trPr>
        <w:tc>
          <w:tcPr>
            <w:tcW w:w="57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16"/>
              <w:rPr>
                <w:sz w:val="14"/>
              </w:rPr>
            </w:pPr>
            <w:r>
              <w:rPr>
                <w:color w:val="231F20"/>
                <w:sz w:val="14"/>
              </w:rPr>
              <w:t>Kodra Bakani, Кедрички рид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16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</w:tr>
      <w:tr w:rsidR="008A6532">
        <w:trPr>
          <w:trHeight w:val="520"/>
        </w:trPr>
        <w:tc>
          <w:tcPr>
            <w:tcW w:w="570" w:type="dxa"/>
            <w:vMerge w:val="restart"/>
          </w:tcPr>
          <w:p w:rsidR="008A6532" w:rsidRDefault="00F47085">
            <w:pPr>
              <w:pStyle w:val="TableParagraph"/>
              <w:spacing w:before="16"/>
              <w:rPr>
                <w:sz w:val="14"/>
              </w:rPr>
            </w:pPr>
            <w:r>
              <w:rPr>
                <w:color w:val="231F20"/>
                <w:sz w:val="14"/>
              </w:rPr>
              <w:t>55 –66</w:t>
            </w:r>
          </w:p>
        </w:tc>
        <w:tc>
          <w:tcPr>
            <w:tcW w:w="1204" w:type="dxa"/>
            <w:vMerge w:val="restart"/>
          </w:tcPr>
          <w:p w:rsidR="008A6532" w:rsidRDefault="00F47085">
            <w:pPr>
              <w:pStyle w:val="TableParagraph"/>
              <w:spacing w:before="16"/>
              <w:rPr>
                <w:sz w:val="14"/>
              </w:rPr>
            </w:pPr>
            <w:r>
              <w:rPr>
                <w:color w:val="231F20"/>
                <w:sz w:val="14"/>
              </w:rPr>
              <w:t>Богдановац</w:t>
            </w:r>
          </w:p>
        </w:tc>
        <w:tc>
          <w:tcPr>
            <w:tcW w:w="3390" w:type="dxa"/>
          </w:tcPr>
          <w:p w:rsidR="008A6532" w:rsidRDefault="008A65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16"/>
              <w:ind w:right="26"/>
              <w:rPr>
                <w:sz w:val="14"/>
              </w:rPr>
            </w:pPr>
            <w:r>
              <w:rPr>
                <w:color w:val="231F20"/>
                <w:sz w:val="14"/>
              </w:rPr>
              <w:t>Зграда старе школе у порти цркве св. Симеона, Кућа Наде Ташковић, Кућа Младена Смиљковића, Кош Љубише Стошића, Кућа у Средњој махали, Амбар у Средњој махали</w:t>
            </w:r>
          </w:p>
        </w:tc>
      </w:tr>
      <w:tr w:rsidR="008A6532">
        <w:trPr>
          <w:trHeight w:val="200"/>
        </w:trPr>
        <w:tc>
          <w:tcPr>
            <w:tcW w:w="57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16"/>
              <w:rPr>
                <w:sz w:val="14"/>
              </w:rPr>
            </w:pPr>
            <w:r>
              <w:rPr>
                <w:color w:val="231F20"/>
                <w:sz w:val="14"/>
              </w:rPr>
              <w:t>Арсино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16"/>
              <w:rPr>
                <w:sz w:val="14"/>
              </w:rPr>
            </w:pPr>
            <w:r>
              <w:rPr>
                <w:color w:val="231F20"/>
                <w:sz w:val="14"/>
              </w:rPr>
              <w:t>АЛ – Некропола</w:t>
            </w:r>
          </w:p>
        </w:tc>
      </w:tr>
      <w:tr w:rsidR="008A6532">
        <w:trPr>
          <w:trHeight w:val="360"/>
        </w:trPr>
        <w:tc>
          <w:tcPr>
            <w:tcW w:w="57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16"/>
              <w:ind w:right="560"/>
              <w:rPr>
                <w:sz w:val="14"/>
              </w:rPr>
            </w:pPr>
            <w:r>
              <w:rPr>
                <w:color w:val="231F20"/>
                <w:sz w:val="14"/>
              </w:rPr>
              <w:t>Балаван, Широка падина, Старо село, Лештар Црква св. Симеона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16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</w:tr>
      <w:tr w:rsidR="008A6532">
        <w:trPr>
          <w:trHeight w:val="360"/>
        </w:trPr>
        <w:tc>
          <w:tcPr>
            <w:tcW w:w="570" w:type="dxa"/>
            <w:vMerge w:val="restart"/>
          </w:tcPr>
          <w:p w:rsidR="008A6532" w:rsidRDefault="00F47085">
            <w:pPr>
              <w:pStyle w:val="TableParagraph"/>
              <w:spacing w:before="16"/>
              <w:rPr>
                <w:sz w:val="14"/>
              </w:rPr>
            </w:pPr>
            <w:r>
              <w:rPr>
                <w:color w:val="231F20"/>
                <w:sz w:val="14"/>
              </w:rPr>
              <w:t>67 –76</w:t>
            </w:r>
          </w:p>
        </w:tc>
        <w:tc>
          <w:tcPr>
            <w:tcW w:w="1204" w:type="dxa"/>
            <w:vMerge w:val="restart"/>
          </w:tcPr>
          <w:p w:rsidR="008A6532" w:rsidRDefault="00F47085">
            <w:pPr>
              <w:pStyle w:val="TableParagraph"/>
              <w:spacing w:before="16"/>
              <w:rPr>
                <w:sz w:val="14"/>
              </w:rPr>
            </w:pPr>
            <w:r>
              <w:rPr>
                <w:color w:val="231F20"/>
                <w:sz w:val="14"/>
              </w:rPr>
              <w:t>Доње Ново Село</w:t>
            </w:r>
          </w:p>
        </w:tc>
        <w:tc>
          <w:tcPr>
            <w:tcW w:w="3390" w:type="dxa"/>
          </w:tcPr>
          <w:p w:rsidR="008A6532" w:rsidRDefault="008A65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16"/>
              <w:rPr>
                <w:sz w:val="14"/>
              </w:rPr>
            </w:pPr>
            <w:r>
              <w:rPr>
                <w:color w:val="231F20"/>
                <w:sz w:val="14"/>
              </w:rPr>
              <w:t>Плевња Ђоке Вељковића, Плевња Бидосава Ђокића, Кућа 1, Амбар и кош Босиљке Ђорђевић, Кућа Томислава Трајковића, Кош Томислава Трајковића, Кућа 2</w:t>
            </w:r>
          </w:p>
        </w:tc>
      </w:tr>
      <w:tr w:rsidR="008A6532">
        <w:trPr>
          <w:trHeight w:val="200"/>
        </w:trPr>
        <w:tc>
          <w:tcPr>
            <w:tcW w:w="57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16"/>
              <w:rPr>
                <w:sz w:val="14"/>
              </w:rPr>
            </w:pPr>
            <w:r>
              <w:rPr>
                <w:color w:val="231F20"/>
                <w:sz w:val="14"/>
              </w:rPr>
              <w:t>Лековита вода, Црквиште св. Стефан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16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</w:tr>
      <w:tr w:rsidR="008A6532">
        <w:trPr>
          <w:trHeight w:val="200"/>
        </w:trPr>
        <w:tc>
          <w:tcPr>
            <w:tcW w:w="57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16"/>
              <w:rPr>
                <w:sz w:val="14"/>
              </w:rPr>
            </w:pPr>
            <w:r>
              <w:rPr>
                <w:color w:val="231F20"/>
                <w:sz w:val="14"/>
              </w:rPr>
              <w:t>Звездан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16"/>
              <w:rPr>
                <w:sz w:val="14"/>
              </w:rPr>
            </w:pPr>
            <w:r>
              <w:rPr>
                <w:color w:val="231F20"/>
                <w:sz w:val="14"/>
              </w:rPr>
              <w:t>АЛ – кастел</w:t>
            </w:r>
          </w:p>
        </w:tc>
      </w:tr>
      <w:tr w:rsidR="008A6532">
        <w:trPr>
          <w:trHeight w:val="360"/>
        </w:trPr>
        <w:tc>
          <w:tcPr>
            <w:tcW w:w="570" w:type="dxa"/>
            <w:vMerge w:val="restart"/>
          </w:tcPr>
          <w:p w:rsidR="008A6532" w:rsidRDefault="00F47085">
            <w:pPr>
              <w:pStyle w:val="TableParagraph"/>
              <w:spacing w:before="16"/>
              <w:rPr>
                <w:sz w:val="14"/>
              </w:rPr>
            </w:pPr>
            <w:r>
              <w:rPr>
                <w:color w:val="231F20"/>
                <w:sz w:val="14"/>
              </w:rPr>
              <w:t>77 –84</w:t>
            </w:r>
          </w:p>
        </w:tc>
        <w:tc>
          <w:tcPr>
            <w:tcW w:w="1204" w:type="dxa"/>
            <w:vMerge w:val="restart"/>
          </w:tcPr>
          <w:p w:rsidR="008A6532" w:rsidRDefault="00F47085">
            <w:pPr>
              <w:pStyle w:val="TableParagraph"/>
              <w:spacing w:before="16"/>
              <w:rPr>
                <w:sz w:val="14"/>
              </w:rPr>
            </w:pPr>
            <w:r>
              <w:rPr>
                <w:color w:val="231F20"/>
                <w:sz w:val="14"/>
              </w:rPr>
              <w:t>Муховац</w:t>
            </w:r>
          </w:p>
        </w:tc>
        <w:tc>
          <w:tcPr>
            <w:tcW w:w="3390" w:type="dxa"/>
          </w:tcPr>
          <w:p w:rsidR="008A6532" w:rsidRDefault="008A653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16"/>
              <w:ind w:right="409"/>
              <w:rPr>
                <w:sz w:val="14"/>
              </w:rPr>
            </w:pPr>
            <w:r>
              <w:rPr>
                <w:color w:val="231F20"/>
                <w:sz w:val="14"/>
              </w:rPr>
              <w:t>Ђалотска воденица, Кућа Сабедини Беџеда, Кућа Бекрима Кадриу, Кош Шабана Рамаданија</w:t>
            </w:r>
          </w:p>
        </w:tc>
      </w:tr>
      <w:tr w:rsidR="008A6532">
        <w:trPr>
          <w:trHeight w:val="360"/>
        </w:trPr>
        <w:tc>
          <w:tcPr>
            <w:tcW w:w="57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16"/>
              <w:ind w:right="56"/>
              <w:rPr>
                <w:sz w:val="14"/>
              </w:rPr>
            </w:pPr>
            <w:r>
              <w:rPr>
                <w:color w:val="231F20"/>
                <w:sz w:val="14"/>
              </w:rPr>
              <w:t>Царски поток, Хамзица, Te dzamija vjete, Tevore mocvet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16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</w:tr>
      <w:tr w:rsidR="008A6532">
        <w:trPr>
          <w:trHeight w:val="200"/>
        </w:trPr>
        <w:tc>
          <w:tcPr>
            <w:tcW w:w="570" w:type="dxa"/>
            <w:vMerge w:val="restart"/>
          </w:tcPr>
          <w:p w:rsidR="008A6532" w:rsidRDefault="00F47085">
            <w:pPr>
              <w:pStyle w:val="TableParagraph"/>
              <w:spacing w:before="16"/>
              <w:rPr>
                <w:sz w:val="14"/>
              </w:rPr>
            </w:pPr>
            <w:r>
              <w:rPr>
                <w:color w:val="231F20"/>
                <w:sz w:val="14"/>
              </w:rPr>
              <w:t>85 –88</w:t>
            </w:r>
          </w:p>
        </w:tc>
        <w:tc>
          <w:tcPr>
            <w:tcW w:w="1204" w:type="dxa"/>
            <w:vMerge w:val="restart"/>
          </w:tcPr>
          <w:p w:rsidR="008A6532" w:rsidRDefault="00F47085">
            <w:pPr>
              <w:pStyle w:val="TableParagraph"/>
              <w:spacing w:before="16"/>
              <w:rPr>
                <w:sz w:val="14"/>
              </w:rPr>
            </w:pPr>
            <w:r>
              <w:rPr>
                <w:color w:val="231F20"/>
                <w:sz w:val="14"/>
              </w:rPr>
              <w:t>Неговац</w:t>
            </w:r>
          </w:p>
        </w:tc>
        <w:tc>
          <w:tcPr>
            <w:tcW w:w="3390" w:type="dxa"/>
          </w:tcPr>
          <w:p w:rsidR="008A6532" w:rsidRDefault="008A653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16"/>
              <w:rPr>
                <w:sz w:val="14"/>
              </w:rPr>
            </w:pPr>
            <w:r>
              <w:rPr>
                <w:color w:val="231F20"/>
                <w:sz w:val="14"/>
              </w:rPr>
              <w:t>Кућа Небије Хајдари</w:t>
            </w:r>
          </w:p>
        </w:tc>
      </w:tr>
      <w:tr w:rsidR="008A6532">
        <w:trPr>
          <w:trHeight w:val="200"/>
        </w:trPr>
        <w:tc>
          <w:tcPr>
            <w:tcW w:w="57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16"/>
              <w:rPr>
                <w:sz w:val="14"/>
              </w:rPr>
            </w:pPr>
            <w:r>
              <w:rPr>
                <w:color w:val="231F20"/>
                <w:sz w:val="14"/>
              </w:rPr>
              <w:t>Четлина, Спахијске њиве 1, Сапхијске њиве 2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16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</w:tr>
      <w:tr w:rsidR="008A6532">
        <w:trPr>
          <w:trHeight w:val="200"/>
        </w:trPr>
        <w:tc>
          <w:tcPr>
            <w:tcW w:w="570" w:type="dxa"/>
          </w:tcPr>
          <w:p w:rsidR="008A6532" w:rsidRDefault="00F47085">
            <w:pPr>
              <w:pStyle w:val="TableParagraph"/>
              <w:spacing w:before="16"/>
              <w:rPr>
                <w:sz w:val="14"/>
              </w:rPr>
            </w:pPr>
            <w:r>
              <w:rPr>
                <w:color w:val="231F20"/>
                <w:sz w:val="14"/>
              </w:rPr>
              <w:t>89 –91</w:t>
            </w:r>
          </w:p>
        </w:tc>
        <w:tc>
          <w:tcPr>
            <w:tcW w:w="1204" w:type="dxa"/>
          </w:tcPr>
          <w:p w:rsidR="008A6532" w:rsidRDefault="00F47085">
            <w:pPr>
              <w:pStyle w:val="TableParagraph"/>
              <w:spacing w:before="16"/>
              <w:rPr>
                <w:sz w:val="14"/>
              </w:rPr>
            </w:pPr>
            <w:r>
              <w:rPr>
                <w:color w:val="231F20"/>
                <w:sz w:val="14"/>
              </w:rPr>
              <w:t>Равно Бучје</w:t>
            </w:r>
          </w:p>
        </w:tc>
        <w:tc>
          <w:tcPr>
            <w:tcW w:w="3390" w:type="dxa"/>
          </w:tcPr>
          <w:p w:rsidR="008A6532" w:rsidRDefault="008A653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16"/>
              <w:rPr>
                <w:sz w:val="14"/>
              </w:rPr>
            </w:pPr>
            <w:r>
              <w:rPr>
                <w:color w:val="231F20"/>
                <w:sz w:val="14"/>
              </w:rPr>
              <w:t>Кућа Хасана Исуфија, Воденица у Огурској махали, Плевња и штала Фетија,</w:t>
            </w:r>
          </w:p>
        </w:tc>
      </w:tr>
      <w:tr w:rsidR="008A6532">
        <w:trPr>
          <w:trHeight w:val="200"/>
        </w:trPr>
        <w:tc>
          <w:tcPr>
            <w:tcW w:w="570" w:type="dxa"/>
            <w:vMerge w:val="restart"/>
          </w:tcPr>
          <w:p w:rsidR="008A6532" w:rsidRDefault="00F47085">
            <w:pPr>
              <w:pStyle w:val="TableParagraph"/>
              <w:spacing w:before="16"/>
              <w:rPr>
                <w:sz w:val="14"/>
              </w:rPr>
            </w:pPr>
            <w:r>
              <w:rPr>
                <w:color w:val="231F20"/>
                <w:sz w:val="14"/>
              </w:rPr>
              <w:t>92 –96</w:t>
            </w:r>
          </w:p>
        </w:tc>
        <w:tc>
          <w:tcPr>
            <w:tcW w:w="1204" w:type="dxa"/>
            <w:vMerge w:val="restart"/>
          </w:tcPr>
          <w:p w:rsidR="008A6532" w:rsidRDefault="00F47085">
            <w:pPr>
              <w:pStyle w:val="TableParagraph"/>
              <w:spacing w:before="16"/>
              <w:rPr>
                <w:sz w:val="14"/>
              </w:rPr>
            </w:pPr>
            <w:r>
              <w:rPr>
                <w:color w:val="231F20"/>
                <w:sz w:val="14"/>
              </w:rPr>
              <w:t>Себрат</w:t>
            </w:r>
          </w:p>
        </w:tc>
        <w:tc>
          <w:tcPr>
            <w:tcW w:w="3390" w:type="dxa"/>
          </w:tcPr>
          <w:p w:rsidR="008A6532" w:rsidRDefault="008A653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16"/>
              <w:rPr>
                <w:sz w:val="14"/>
              </w:rPr>
            </w:pPr>
            <w:r>
              <w:rPr>
                <w:color w:val="231F20"/>
                <w:sz w:val="14"/>
              </w:rPr>
              <w:t>Кућа Стојанче Накића, Кућа Светислава Крстића</w:t>
            </w:r>
          </w:p>
        </w:tc>
      </w:tr>
      <w:tr w:rsidR="008A6532">
        <w:trPr>
          <w:trHeight w:val="200"/>
        </w:trPr>
        <w:tc>
          <w:tcPr>
            <w:tcW w:w="57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16"/>
              <w:rPr>
                <w:sz w:val="14"/>
              </w:rPr>
            </w:pPr>
            <w:r>
              <w:rPr>
                <w:color w:val="231F20"/>
                <w:sz w:val="14"/>
              </w:rPr>
              <w:t>Горње Обрусце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16"/>
              <w:rPr>
                <w:sz w:val="14"/>
              </w:rPr>
            </w:pPr>
            <w:r>
              <w:rPr>
                <w:color w:val="231F20"/>
                <w:sz w:val="14"/>
              </w:rPr>
              <w:t>АЛ – Некропола са каменом конструкцијом, АЛ – Некропола са урнама</w:t>
            </w:r>
          </w:p>
        </w:tc>
      </w:tr>
      <w:tr w:rsidR="008A6532">
        <w:trPr>
          <w:trHeight w:val="200"/>
        </w:trPr>
        <w:tc>
          <w:tcPr>
            <w:tcW w:w="57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16"/>
              <w:rPr>
                <w:sz w:val="14"/>
              </w:rPr>
            </w:pPr>
            <w:r>
              <w:rPr>
                <w:color w:val="231F20"/>
                <w:sz w:val="14"/>
              </w:rPr>
              <w:t>Црквиште св. Ђорђа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16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</w:tr>
    </w:tbl>
    <w:p w:rsidR="008A6532" w:rsidRDefault="008A6532">
      <w:pPr>
        <w:rPr>
          <w:sz w:val="14"/>
        </w:rPr>
        <w:sectPr w:rsidR="008A6532">
          <w:pgSz w:w="12480" w:h="15650"/>
          <w:pgMar w:top="80" w:right="74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204"/>
        <w:gridCol w:w="3390"/>
        <w:gridCol w:w="5314"/>
      </w:tblGrid>
      <w:tr w:rsidR="008A6532">
        <w:trPr>
          <w:trHeight w:val="200"/>
        </w:trPr>
        <w:tc>
          <w:tcPr>
            <w:tcW w:w="570" w:type="dxa"/>
          </w:tcPr>
          <w:p w:rsidR="008A6532" w:rsidRDefault="00F47085">
            <w:pPr>
              <w:pStyle w:val="TableParagraph"/>
              <w:spacing w:before="9"/>
              <w:ind w:left="155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Број</w:t>
            </w:r>
          </w:p>
        </w:tc>
        <w:tc>
          <w:tcPr>
            <w:tcW w:w="1204" w:type="dxa"/>
          </w:tcPr>
          <w:p w:rsidR="008A6532" w:rsidRDefault="00F47085">
            <w:pPr>
              <w:pStyle w:val="TableParagraph"/>
              <w:spacing w:before="9"/>
              <w:ind w:left="128"/>
              <w:rPr>
                <w:sz w:val="14"/>
              </w:rPr>
            </w:pPr>
            <w:r>
              <w:rPr>
                <w:color w:val="231F20"/>
                <w:sz w:val="14"/>
              </w:rPr>
              <w:t>Локација – село</w:t>
            </w: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9"/>
              <w:ind w:left="804"/>
              <w:rPr>
                <w:sz w:val="14"/>
              </w:rPr>
            </w:pPr>
            <w:r>
              <w:rPr>
                <w:color w:val="231F20"/>
                <w:sz w:val="14"/>
              </w:rPr>
              <w:t>Назив локалитета или објекта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9"/>
              <w:ind w:left="1949" w:right="19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Врста културног добра</w:t>
            </w:r>
          </w:p>
        </w:tc>
      </w:tr>
      <w:tr w:rsidR="008A6532">
        <w:trPr>
          <w:trHeight w:val="200"/>
        </w:trPr>
        <w:tc>
          <w:tcPr>
            <w:tcW w:w="570" w:type="dxa"/>
            <w:vMerge w:val="restart"/>
          </w:tcPr>
          <w:p w:rsidR="008A6532" w:rsidRDefault="00F47085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97 –115</w:t>
            </w:r>
          </w:p>
        </w:tc>
        <w:tc>
          <w:tcPr>
            <w:tcW w:w="1204" w:type="dxa"/>
            <w:vMerge w:val="restart"/>
          </w:tcPr>
          <w:p w:rsidR="008A6532" w:rsidRDefault="00F47085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Биљача</w:t>
            </w:r>
          </w:p>
        </w:tc>
        <w:tc>
          <w:tcPr>
            <w:tcW w:w="3390" w:type="dxa"/>
          </w:tcPr>
          <w:p w:rsidR="008A6532" w:rsidRDefault="008A653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Кућа Петровић Стојадина, Кућа Даути Насера</w:t>
            </w:r>
          </w:p>
        </w:tc>
      </w:tr>
      <w:tr w:rsidR="008A6532">
        <w:trPr>
          <w:trHeight w:val="200"/>
        </w:trPr>
        <w:tc>
          <w:tcPr>
            <w:tcW w:w="57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Манастириште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АЛ – Базилика са некрополом</w:t>
            </w:r>
          </w:p>
        </w:tc>
      </w:tr>
      <w:tr w:rsidR="008A6532">
        <w:trPr>
          <w:trHeight w:val="200"/>
        </w:trPr>
        <w:tc>
          <w:tcPr>
            <w:tcW w:w="57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Тумба, Дебели дрен, Широка орница – Кривосоје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</w:tr>
      <w:tr w:rsidR="008A6532">
        <w:trPr>
          <w:trHeight w:val="200"/>
        </w:trPr>
        <w:tc>
          <w:tcPr>
            <w:tcW w:w="57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Ђипин дол 1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АЛ – Некропола са кремацијом</w:t>
            </w:r>
          </w:p>
        </w:tc>
      </w:tr>
      <w:tr w:rsidR="008A6532">
        <w:trPr>
          <w:trHeight w:val="200"/>
        </w:trPr>
        <w:tc>
          <w:tcPr>
            <w:tcW w:w="57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Ђипин дол 2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АЛ – Некрпола – средњи век</w:t>
            </w:r>
          </w:p>
        </w:tc>
      </w:tr>
      <w:tr w:rsidR="008A6532">
        <w:trPr>
          <w:trHeight w:val="200"/>
        </w:trPr>
        <w:tc>
          <w:tcPr>
            <w:tcW w:w="57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Биволарове крушке, Станце, Дуга бара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</w:tr>
      <w:tr w:rsidR="008A6532">
        <w:trPr>
          <w:trHeight w:val="200"/>
        </w:trPr>
        <w:tc>
          <w:tcPr>
            <w:tcW w:w="57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Црква св. Марка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АЛ – гробнице</w:t>
            </w:r>
          </w:p>
        </w:tc>
      </w:tr>
      <w:tr w:rsidR="008A6532">
        <w:trPr>
          <w:trHeight w:val="200"/>
        </w:trPr>
        <w:tc>
          <w:tcPr>
            <w:tcW w:w="57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Шупљи камен 1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АЛ – насеље</w:t>
            </w:r>
          </w:p>
        </w:tc>
      </w:tr>
      <w:tr w:rsidR="008A6532">
        <w:trPr>
          <w:trHeight w:val="200"/>
        </w:trPr>
        <w:tc>
          <w:tcPr>
            <w:tcW w:w="57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Шупљи камен 2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АЛ – некропола</w:t>
            </w:r>
          </w:p>
        </w:tc>
      </w:tr>
      <w:tr w:rsidR="008A6532">
        <w:trPr>
          <w:trHeight w:val="200"/>
        </w:trPr>
        <w:tc>
          <w:tcPr>
            <w:tcW w:w="57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Зелениште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</w:tr>
      <w:tr w:rsidR="008A6532">
        <w:trPr>
          <w:trHeight w:val="200"/>
        </w:trPr>
        <w:tc>
          <w:tcPr>
            <w:tcW w:w="57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У селу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АЛ – Засведена гробница</w:t>
            </w:r>
          </w:p>
        </w:tc>
      </w:tr>
      <w:tr w:rsidR="008A6532">
        <w:trPr>
          <w:trHeight w:val="200"/>
        </w:trPr>
        <w:tc>
          <w:tcPr>
            <w:tcW w:w="57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Циганска махала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АЛ – питоси</w:t>
            </w:r>
          </w:p>
        </w:tc>
      </w:tr>
      <w:tr w:rsidR="008A6532">
        <w:trPr>
          <w:trHeight w:val="200"/>
        </w:trPr>
        <w:tc>
          <w:tcPr>
            <w:tcW w:w="57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8"/>
              <w:rPr>
                <w:sz w:val="14"/>
              </w:rPr>
            </w:pPr>
            <w:r>
              <w:rPr>
                <w:color w:val="231F20"/>
                <w:sz w:val="14"/>
              </w:rPr>
              <w:t>Звезданска река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8"/>
              <w:rPr>
                <w:sz w:val="14"/>
              </w:rPr>
            </w:pPr>
            <w:r>
              <w:rPr>
                <w:color w:val="231F20"/>
                <w:sz w:val="14"/>
              </w:rPr>
              <w:t>АЛ – некропола</w:t>
            </w:r>
          </w:p>
        </w:tc>
      </w:tr>
      <w:tr w:rsidR="008A6532">
        <w:trPr>
          <w:trHeight w:val="200"/>
        </w:trPr>
        <w:tc>
          <w:tcPr>
            <w:tcW w:w="57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8"/>
              <w:rPr>
                <w:sz w:val="14"/>
              </w:rPr>
            </w:pPr>
            <w:r>
              <w:rPr>
                <w:color w:val="231F20"/>
                <w:sz w:val="14"/>
              </w:rPr>
              <w:t>Рајинске врбе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8"/>
              <w:rPr>
                <w:sz w:val="14"/>
              </w:rPr>
            </w:pPr>
            <w:r>
              <w:rPr>
                <w:color w:val="231F20"/>
                <w:sz w:val="14"/>
              </w:rPr>
              <w:t>АЛ – насеље</w:t>
            </w:r>
          </w:p>
        </w:tc>
      </w:tr>
      <w:tr w:rsidR="008A6532">
        <w:trPr>
          <w:trHeight w:val="360"/>
        </w:trPr>
        <w:tc>
          <w:tcPr>
            <w:tcW w:w="570" w:type="dxa"/>
            <w:vMerge w:val="restart"/>
          </w:tcPr>
          <w:p w:rsidR="008A6532" w:rsidRDefault="00F47085">
            <w:pPr>
              <w:pStyle w:val="TableParagraph"/>
              <w:spacing w:before="8" w:line="161" w:lineRule="exac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116 –</w:t>
            </w:r>
          </w:p>
          <w:p w:rsidR="008A6532" w:rsidRDefault="00F47085">
            <w:pPr>
              <w:pStyle w:val="TableParagraph"/>
              <w:spacing w:before="0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  <w:tc>
          <w:tcPr>
            <w:tcW w:w="1204" w:type="dxa"/>
            <w:vMerge w:val="restart"/>
          </w:tcPr>
          <w:p w:rsidR="008A6532" w:rsidRDefault="00F47085">
            <w:pPr>
              <w:pStyle w:val="TableParagraph"/>
              <w:spacing w:before="8"/>
              <w:rPr>
                <w:sz w:val="14"/>
              </w:rPr>
            </w:pPr>
            <w:r>
              <w:rPr>
                <w:color w:val="231F20"/>
                <w:sz w:val="14"/>
              </w:rPr>
              <w:t>Летовица</w:t>
            </w:r>
          </w:p>
        </w:tc>
        <w:tc>
          <w:tcPr>
            <w:tcW w:w="3390" w:type="dxa"/>
          </w:tcPr>
          <w:p w:rsidR="008A6532" w:rsidRDefault="008A653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8"/>
              <w:rPr>
                <w:sz w:val="14"/>
              </w:rPr>
            </w:pPr>
            <w:r>
              <w:rPr>
                <w:color w:val="231F20"/>
                <w:sz w:val="14"/>
              </w:rPr>
              <w:t>Кућа Демиралија Шаћирија, Кућа Рабета Шаћирија, Кућа Рафета Сеифуновића, Кућа Воје Ђорђевића</w:t>
            </w:r>
          </w:p>
        </w:tc>
      </w:tr>
      <w:tr w:rsidR="008A6532">
        <w:trPr>
          <w:trHeight w:val="200"/>
        </w:trPr>
        <w:tc>
          <w:tcPr>
            <w:tcW w:w="57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8"/>
              <w:rPr>
                <w:sz w:val="14"/>
              </w:rPr>
            </w:pPr>
            <w:r>
              <w:rPr>
                <w:color w:val="231F20"/>
                <w:sz w:val="14"/>
              </w:rPr>
              <w:t>Вучјак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8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</w:tr>
      <w:tr w:rsidR="008A6532">
        <w:trPr>
          <w:trHeight w:val="200"/>
        </w:trPr>
        <w:tc>
          <w:tcPr>
            <w:tcW w:w="570" w:type="dxa"/>
            <w:vMerge w:val="restart"/>
          </w:tcPr>
          <w:p w:rsidR="008A6532" w:rsidRDefault="00F47085">
            <w:pPr>
              <w:pStyle w:val="TableParagraph"/>
              <w:spacing w:before="8" w:line="161" w:lineRule="exac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121 –</w:t>
            </w:r>
          </w:p>
          <w:p w:rsidR="008A6532" w:rsidRDefault="00F47085">
            <w:pPr>
              <w:pStyle w:val="TableParagraph"/>
              <w:spacing w:before="0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122</w:t>
            </w:r>
          </w:p>
        </w:tc>
        <w:tc>
          <w:tcPr>
            <w:tcW w:w="1204" w:type="dxa"/>
            <w:vMerge w:val="restart"/>
          </w:tcPr>
          <w:p w:rsidR="008A6532" w:rsidRDefault="00F47085">
            <w:pPr>
              <w:pStyle w:val="TableParagraph"/>
              <w:spacing w:before="8"/>
              <w:rPr>
                <w:sz w:val="14"/>
              </w:rPr>
            </w:pPr>
            <w:r>
              <w:rPr>
                <w:color w:val="231F20"/>
                <w:sz w:val="14"/>
              </w:rPr>
              <w:t>Лукарце</w:t>
            </w: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8"/>
              <w:rPr>
                <w:sz w:val="14"/>
              </w:rPr>
            </w:pPr>
            <w:r>
              <w:rPr>
                <w:color w:val="231F20"/>
                <w:sz w:val="14"/>
              </w:rPr>
              <w:t>Св. Петар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8"/>
              <w:rPr>
                <w:sz w:val="14"/>
              </w:rPr>
            </w:pPr>
            <w:r>
              <w:rPr>
                <w:color w:val="231F20"/>
                <w:sz w:val="14"/>
              </w:rPr>
              <w:t>АЛ – Насеље</w:t>
            </w:r>
          </w:p>
        </w:tc>
      </w:tr>
      <w:tr w:rsidR="008A6532">
        <w:trPr>
          <w:trHeight w:val="200"/>
        </w:trPr>
        <w:tc>
          <w:tcPr>
            <w:tcW w:w="57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8"/>
              <w:rPr>
                <w:sz w:val="14"/>
              </w:rPr>
            </w:pPr>
            <w:r>
              <w:rPr>
                <w:color w:val="231F20"/>
                <w:sz w:val="14"/>
              </w:rPr>
              <w:t>Градиште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8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</w:tr>
      <w:tr w:rsidR="008A6532">
        <w:trPr>
          <w:trHeight w:val="200"/>
        </w:trPr>
        <w:tc>
          <w:tcPr>
            <w:tcW w:w="570" w:type="dxa"/>
            <w:vMerge w:val="restart"/>
          </w:tcPr>
          <w:p w:rsidR="008A6532" w:rsidRDefault="00F47085">
            <w:pPr>
              <w:pStyle w:val="TableParagraph"/>
              <w:spacing w:before="8" w:line="161" w:lineRule="exac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123 –</w:t>
            </w:r>
          </w:p>
          <w:p w:rsidR="008A6532" w:rsidRDefault="00F47085">
            <w:pPr>
              <w:pStyle w:val="TableParagraph"/>
              <w:spacing w:before="0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125</w:t>
            </w:r>
          </w:p>
        </w:tc>
        <w:tc>
          <w:tcPr>
            <w:tcW w:w="1204" w:type="dxa"/>
            <w:vMerge w:val="restart"/>
          </w:tcPr>
          <w:p w:rsidR="008A6532" w:rsidRDefault="00F47085">
            <w:pPr>
              <w:pStyle w:val="TableParagraph"/>
              <w:spacing w:before="8"/>
              <w:rPr>
                <w:sz w:val="14"/>
              </w:rPr>
            </w:pPr>
            <w:r>
              <w:rPr>
                <w:color w:val="231F20"/>
                <w:sz w:val="14"/>
              </w:rPr>
              <w:t>Љиљанце</w:t>
            </w: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8"/>
              <w:rPr>
                <w:sz w:val="14"/>
              </w:rPr>
            </w:pPr>
            <w:r>
              <w:rPr>
                <w:color w:val="231F20"/>
                <w:sz w:val="14"/>
              </w:rPr>
              <w:t>Манастириште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8"/>
              <w:rPr>
                <w:sz w:val="14"/>
              </w:rPr>
            </w:pPr>
            <w:r>
              <w:rPr>
                <w:color w:val="231F20"/>
                <w:sz w:val="14"/>
              </w:rPr>
              <w:t>АЛ – насеље</w:t>
            </w:r>
          </w:p>
        </w:tc>
      </w:tr>
      <w:tr w:rsidR="008A6532">
        <w:trPr>
          <w:trHeight w:val="200"/>
        </w:trPr>
        <w:tc>
          <w:tcPr>
            <w:tcW w:w="570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</w:tcPr>
          <w:p w:rsidR="008A6532" w:rsidRDefault="00F47085">
            <w:pPr>
              <w:pStyle w:val="TableParagraph"/>
              <w:spacing w:before="8"/>
              <w:rPr>
                <w:sz w:val="14"/>
              </w:rPr>
            </w:pPr>
            <w:r>
              <w:rPr>
                <w:color w:val="231F20"/>
                <w:sz w:val="14"/>
              </w:rPr>
              <w:t>Црква св. Прокопија, Селиште</w:t>
            </w:r>
          </w:p>
        </w:tc>
        <w:tc>
          <w:tcPr>
            <w:tcW w:w="5314" w:type="dxa"/>
          </w:tcPr>
          <w:p w:rsidR="008A6532" w:rsidRDefault="00F47085">
            <w:pPr>
              <w:pStyle w:val="TableParagraph"/>
              <w:spacing w:before="8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</w:tr>
    </w:tbl>
    <w:p w:rsidR="008A6532" w:rsidRDefault="00F47085">
      <w:pPr>
        <w:spacing w:before="20"/>
        <w:ind w:left="110"/>
        <w:rPr>
          <w:sz w:val="14"/>
        </w:rPr>
      </w:pPr>
      <w:r>
        <w:rPr>
          <w:color w:val="231F20"/>
          <w:sz w:val="14"/>
        </w:rPr>
        <w:t>Извор: Републички завод за заштиту споменика културе, Београд и Завод за заштиту споменика културе Ниш.</w:t>
      </w:r>
    </w:p>
    <w:p w:rsidR="008A6532" w:rsidRDefault="008A6532">
      <w:pPr>
        <w:pStyle w:val="BodyText"/>
        <w:jc w:val="left"/>
        <w:rPr>
          <w:sz w:val="20"/>
        </w:rPr>
      </w:pPr>
    </w:p>
    <w:p w:rsidR="008A6532" w:rsidRDefault="008A6532">
      <w:pPr>
        <w:pStyle w:val="BodyText"/>
        <w:jc w:val="left"/>
        <w:rPr>
          <w:sz w:val="20"/>
        </w:rPr>
      </w:pPr>
    </w:p>
    <w:p w:rsidR="008A6532" w:rsidRDefault="008A6532">
      <w:pPr>
        <w:pStyle w:val="BodyText"/>
        <w:jc w:val="left"/>
        <w:rPr>
          <w:sz w:val="20"/>
        </w:rPr>
      </w:pPr>
    </w:p>
    <w:p w:rsidR="008A6532" w:rsidRDefault="008A6532">
      <w:pPr>
        <w:rPr>
          <w:sz w:val="20"/>
        </w:rPr>
        <w:sectPr w:rsidR="008A6532">
          <w:pgSz w:w="12480" w:h="15650"/>
          <w:pgMar w:top="200" w:right="740" w:bottom="280" w:left="740" w:header="720" w:footer="720" w:gutter="0"/>
          <w:cols w:space="720"/>
        </w:sectPr>
      </w:pPr>
    </w:p>
    <w:p w:rsidR="008A6532" w:rsidRDefault="008A6532">
      <w:pPr>
        <w:pStyle w:val="BodyText"/>
        <w:spacing w:before="4"/>
        <w:jc w:val="left"/>
        <w:rPr>
          <w:sz w:val="19"/>
        </w:rPr>
      </w:pPr>
    </w:p>
    <w:p w:rsidR="008A6532" w:rsidRDefault="00F47085">
      <w:pPr>
        <w:pStyle w:val="ListParagraph"/>
        <w:numPr>
          <w:ilvl w:val="1"/>
          <w:numId w:val="34"/>
        </w:numPr>
        <w:tabs>
          <w:tab w:val="left" w:pos="1056"/>
        </w:tabs>
        <w:ind w:left="1055"/>
        <w:jc w:val="left"/>
        <w:rPr>
          <w:i/>
          <w:sz w:val="18"/>
        </w:rPr>
      </w:pPr>
      <w:r>
        <w:rPr>
          <w:i/>
          <w:color w:val="231F20"/>
          <w:sz w:val="18"/>
        </w:rPr>
        <w:t>Потенцијали и ограничења (синтезни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приказ)</w:t>
      </w:r>
    </w:p>
    <w:p w:rsidR="008A6532" w:rsidRDefault="008A6532">
      <w:pPr>
        <w:pStyle w:val="BodyText"/>
        <w:spacing w:before="6"/>
        <w:jc w:val="left"/>
        <w:rPr>
          <w:i/>
          <w:sz w:val="17"/>
        </w:rPr>
      </w:pPr>
    </w:p>
    <w:p w:rsidR="008A6532" w:rsidRDefault="00F47085">
      <w:pPr>
        <w:pStyle w:val="BodyText"/>
        <w:spacing w:line="232" w:lineRule="auto"/>
        <w:ind w:left="110" w:right="38" w:firstLine="397"/>
      </w:pPr>
      <w:r>
        <w:rPr>
          <w:color w:val="231F20"/>
        </w:rPr>
        <w:t>Основни потенцијали развоја подручја Просторног плана и посебне намене базирају се на:</w:t>
      </w:r>
    </w:p>
    <w:p w:rsidR="008A6532" w:rsidRDefault="00F47085">
      <w:pPr>
        <w:pStyle w:val="ListParagraph"/>
        <w:numPr>
          <w:ilvl w:val="4"/>
          <w:numId w:val="29"/>
        </w:numPr>
        <w:tabs>
          <w:tab w:val="left" w:pos="733"/>
        </w:tabs>
        <w:spacing w:before="1" w:line="232" w:lineRule="auto"/>
        <w:ind w:right="38" w:firstLine="397"/>
        <w:jc w:val="both"/>
        <w:rPr>
          <w:sz w:val="18"/>
        </w:rPr>
      </w:pPr>
      <w:r>
        <w:rPr>
          <w:color w:val="231F20"/>
          <w:sz w:val="18"/>
        </w:rPr>
        <w:t xml:space="preserve">несметаном функционисању и развоју </w:t>
      </w:r>
      <w:r>
        <w:rPr>
          <w:color w:val="231F20"/>
          <w:spacing w:val="-3"/>
          <w:sz w:val="18"/>
        </w:rPr>
        <w:t xml:space="preserve">комплекса </w:t>
      </w:r>
      <w:r>
        <w:rPr>
          <w:color w:val="231F20"/>
          <w:sz w:val="18"/>
        </w:rPr>
        <w:t>специ- јалне намене услед удаљености већине сеоских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насеља;</w:t>
      </w:r>
    </w:p>
    <w:p w:rsidR="008A6532" w:rsidRDefault="00F47085">
      <w:pPr>
        <w:pStyle w:val="ListParagraph"/>
        <w:numPr>
          <w:ilvl w:val="4"/>
          <w:numId w:val="29"/>
        </w:numPr>
        <w:tabs>
          <w:tab w:val="left" w:pos="716"/>
        </w:tabs>
        <w:spacing w:before="1" w:line="232" w:lineRule="auto"/>
        <w:ind w:right="38" w:firstLine="397"/>
        <w:jc w:val="both"/>
        <w:rPr>
          <w:sz w:val="18"/>
        </w:rPr>
      </w:pPr>
      <w:r>
        <w:rPr>
          <w:color w:val="231F20"/>
          <w:sz w:val="18"/>
        </w:rPr>
        <w:t xml:space="preserve">значајном доприносу привредном развоју локалних зајед- ница и специфичног туризма, реализацијом </w:t>
      </w:r>
      <w:r>
        <w:rPr>
          <w:color w:val="231F20"/>
          <w:spacing w:val="-3"/>
          <w:sz w:val="18"/>
        </w:rPr>
        <w:t xml:space="preserve">великог </w:t>
      </w:r>
      <w:r>
        <w:rPr>
          <w:color w:val="231F20"/>
          <w:sz w:val="18"/>
        </w:rPr>
        <w:t>броја актив- ности у домену међународних и дома</w:t>
      </w:r>
      <w:r>
        <w:rPr>
          <w:color w:val="231F20"/>
          <w:sz w:val="18"/>
        </w:rPr>
        <w:t>ћих обука (конференције, семинари, радионице, курсеви и вежбе) у организацији Центра за обуку јединица за мировне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операције;</w:t>
      </w:r>
    </w:p>
    <w:p w:rsidR="008A6532" w:rsidRDefault="00F47085">
      <w:pPr>
        <w:pStyle w:val="ListParagraph"/>
        <w:numPr>
          <w:ilvl w:val="4"/>
          <w:numId w:val="29"/>
        </w:numPr>
        <w:tabs>
          <w:tab w:val="left" w:pos="762"/>
        </w:tabs>
        <w:spacing w:before="4" w:line="232" w:lineRule="auto"/>
        <w:ind w:right="38" w:firstLine="396"/>
        <w:jc w:val="both"/>
        <w:rPr>
          <w:sz w:val="18"/>
        </w:rPr>
      </w:pPr>
      <w:r>
        <w:rPr>
          <w:color w:val="231F20"/>
          <w:spacing w:val="-4"/>
          <w:sz w:val="18"/>
        </w:rPr>
        <w:t xml:space="preserve">повољном геостратешком </w:t>
      </w:r>
      <w:r>
        <w:rPr>
          <w:color w:val="231F20"/>
          <w:spacing w:val="-6"/>
          <w:sz w:val="18"/>
        </w:rPr>
        <w:t xml:space="preserve">положају, </w:t>
      </w:r>
      <w:r>
        <w:rPr>
          <w:color w:val="231F20"/>
          <w:spacing w:val="-3"/>
          <w:sz w:val="18"/>
        </w:rPr>
        <w:t xml:space="preserve">доброј саобраћајној мрежи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3"/>
          <w:sz w:val="18"/>
        </w:rPr>
        <w:t xml:space="preserve">доступности </w:t>
      </w:r>
      <w:r>
        <w:rPr>
          <w:color w:val="231F20"/>
          <w:spacing w:val="-4"/>
          <w:sz w:val="18"/>
        </w:rPr>
        <w:t xml:space="preserve">подручја </w:t>
      </w:r>
      <w:r>
        <w:rPr>
          <w:color w:val="231F20"/>
          <w:spacing w:val="-3"/>
          <w:sz w:val="18"/>
        </w:rPr>
        <w:t xml:space="preserve">Просторног магистралним инфра- </w:t>
      </w:r>
      <w:r>
        <w:rPr>
          <w:color w:val="231F20"/>
          <w:spacing w:val="-4"/>
          <w:sz w:val="18"/>
        </w:rPr>
        <w:t xml:space="preserve">структурним </w:t>
      </w:r>
      <w:r>
        <w:rPr>
          <w:color w:val="231F20"/>
          <w:spacing w:val="-3"/>
          <w:sz w:val="18"/>
        </w:rPr>
        <w:t xml:space="preserve">електроенергетским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4"/>
          <w:sz w:val="18"/>
        </w:rPr>
        <w:t>телекомуникационим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4"/>
          <w:sz w:val="18"/>
        </w:rPr>
        <w:t>водовима;</w:t>
      </w:r>
    </w:p>
    <w:p w:rsidR="008A6532" w:rsidRDefault="00F47085">
      <w:pPr>
        <w:pStyle w:val="ListParagraph"/>
        <w:numPr>
          <w:ilvl w:val="4"/>
          <w:numId w:val="29"/>
        </w:numPr>
        <w:tabs>
          <w:tab w:val="left" w:pos="727"/>
        </w:tabs>
        <w:spacing w:before="2" w:line="232" w:lineRule="auto"/>
        <w:ind w:right="38" w:firstLine="397"/>
        <w:jc w:val="both"/>
        <w:rPr>
          <w:sz w:val="18"/>
        </w:rPr>
      </w:pPr>
      <w:r>
        <w:rPr>
          <w:color w:val="231F20"/>
          <w:sz w:val="18"/>
        </w:rPr>
        <w:t>обновљивим и необновљивим ресурсима као основом за развој привреде (шуме, шумски плодови и лековито биље, пољо- привредно земљиште, водни ресурси, термалне, термоминералне и минералне воде, обновљиви енерге</w:t>
      </w:r>
      <w:r>
        <w:rPr>
          <w:color w:val="231F20"/>
          <w:sz w:val="18"/>
        </w:rPr>
        <w:t xml:space="preserve">тски извори (хидро и геотер- мална енергија и енергија сунца), биодиверзитет, лов и риболов, минералне сировине – </w:t>
      </w:r>
      <w:r>
        <w:rPr>
          <w:color w:val="231F20"/>
          <w:spacing w:val="-3"/>
          <w:sz w:val="18"/>
        </w:rPr>
        <w:t xml:space="preserve">фелдспат, </w:t>
      </w:r>
      <w:r>
        <w:rPr>
          <w:color w:val="231F20"/>
          <w:sz w:val="18"/>
        </w:rPr>
        <w:t>кварц и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z w:val="18"/>
        </w:rPr>
        <w:t>гранити);</w:t>
      </w:r>
    </w:p>
    <w:p w:rsidR="008A6532" w:rsidRDefault="00F47085">
      <w:pPr>
        <w:pStyle w:val="ListParagraph"/>
        <w:numPr>
          <w:ilvl w:val="4"/>
          <w:numId w:val="29"/>
        </w:numPr>
        <w:tabs>
          <w:tab w:val="left" w:pos="731"/>
        </w:tabs>
        <w:spacing w:before="4" w:line="232" w:lineRule="auto"/>
        <w:ind w:left="109" w:right="38" w:firstLine="398"/>
        <w:jc w:val="both"/>
        <w:rPr>
          <w:sz w:val="18"/>
        </w:rPr>
      </w:pPr>
      <w:r>
        <w:rPr>
          <w:color w:val="231F20"/>
          <w:sz w:val="18"/>
        </w:rPr>
        <w:t xml:space="preserve">традицији и усмерености становника на пољопривредну производњу (пространи пашњаци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>чине добру основу за раз- в</w:t>
      </w:r>
      <w:r>
        <w:rPr>
          <w:color w:val="231F20"/>
          <w:sz w:val="18"/>
        </w:rPr>
        <w:t>оја сточарства), као и традицији индустријске производње и из- грађеним привредним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капацитетима;</w:t>
      </w:r>
    </w:p>
    <w:p w:rsidR="008A6532" w:rsidRDefault="00F47085">
      <w:pPr>
        <w:pStyle w:val="ListParagraph"/>
        <w:numPr>
          <w:ilvl w:val="4"/>
          <w:numId w:val="29"/>
        </w:numPr>
        <w:tabs>
          <w:tab w:val="left" w:pos="742"/>
        </w:tabs>
        <w:spacing w:before="2" w:line="232" w:lineRule="auto"/>
        <w:ind w:left="109" w:right="38" w:firstLine="397"/>
        <w:jc w:val="both"/>
        <w:rPr>
          <w:sz w:val="18"/>
        </w:rPr>
      </w:pPr>
      <w:r>
        <w:rPr>
          <w:color w:val="231F20"/>
          <w:sz w:val="18"/>
        </w:rPr>
        <w:t xml:space="preserve">контингенту радно-способног становништва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>није у довољној мери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искоришћен;</w:t>
      </w:r>
    </w:p>
    <w:p w:rsidR="008A6532" w:rsidRDefault="00F47085">
      <w:pPr>
        <w:pStyle w:val="ListParagraph"/>
        <w:numPr>
          <w:ilvl w:val="4"/>
          <w:numId w:val="29"/>
        </w:numPr>
        <w:tabs>
          <w:tab w:val="left" w:pos="724"/>
        </w:tabs>
        <w:spacing w:before="1" w:line="232" w:lineRule="auto"/>
        <w:ind w:left="109" w:right="38" w:firstLine="397"/>
        <w:jc w:val="both"/>
        <w:rPr>
          <w:sz w:val="18"/>
        </w:rPr>
      </w:pPr>
      <w:r>
        <w:rPr>
          <w:color w:val="231F20"/>
          <w:sz w:val="18"/>
        </w:rPr>
        <w:t>регионалном, националном и међународном значају под- ручја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„Рујан”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као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еколошки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значајном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подручју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подручју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значај- но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заштиту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биљака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(IPA),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као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међународни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еколошки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коридор Јужне Мораве, затим друге природне и антропогене вредности у окружењу (цркве, манастири, археолошки локалитети,</w:t>
      </w:r>
      <w:r>
        <w:rPr>
          <w:color w:val="231F20"/>
          <w:spacing w:val="-27"/>
          <w:sz w:val="18"/>
        </w:rPr>
        <w:t xml:space="preserve"> </w:t>
      </w:r>
      <w:r>
        <w:rPr>
          <w:color w:val="231F20"/>
          <w:sz w:val="18"/>
        </w:rPr>
        <w:t>разноврсне манифестације и др.) и очувана животна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средина.</w:t>
      </w:r>
    </w:p>
    <w:p w:rsidR="008A6532" w:rsidRDefault="00F47085">
      <w:pPr>
        <w:pStyle w:val="BodyText"/>
        <w:spacing w:before="4" w:line="232" w:lineRule="auto"/>
        <w:ind w:left="109" w:right="39" w:firstLine="396"/>
      </w:pPr>
      <w:r>
        <w:rPr>
          <w:color w:val="231F20"/>
        </w:rPr>
        <w:t>Основна ограничења развоја подручја Просторног плана и посебне намене потичу од:</w:t>
      </w:r>
    </w:p>
    <w:p w:rsidR="008A6532" w:rsidRDefault="00F47085">
      <w:pPr>
        <w:pStyle w:val="ListParagraph"/>
        <w:numPr>
          <w:ilvl w:val="0"/>
          <w:numId w:val="26"/>
        </w:numPr>
        <w:tabs>
          <w:tab w:val="left" w:pos="740"/>
        </w:tabs>
        <w:spacing w:before="2" w:line="232" w:lineRule="auto"/>
        <w:ind w:right="38" w:firstLine="397"/>
        <w:jc w:val="both"/>
        <w:rPr>
          <w:sz w:val="18"/>
        </w:rPr>
      </w:pPr>
      <w:r>
        <w:rPr>
          <w:color w:val="231F20"/>
          <w:sz w:val="18"/>
        </w:rPr>
        <w:t xml:space="preserve">привредне заосталост, девастираности и неразвијености подручја у односу на друге делове </w:t>
      </w:r>
      <w:r>
        <w:rPr>
          <w:color w:val="231F20"/>
          <w:spacing w:val="-3"/>
          <w:sz w:val="18"/>
        </w:rPr>
        <w:t>Републике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Србије;</w:t>
      </w:r>
    </w:p>
    <w:p w:rsidR="008A6532" w:rsidRDefault="00F47085">
      <w:pPr>
        <w:pStyle w:val="ListParagraph"/>
        <w:numPr>
          <w:ilvl w:val="0"/>
          <w:numId w:val="26"/>
        </w:numPr>
        <w:tabs>
          <w:tab w:val="left" w:pos="724"/>
        </w:tabs>
        <w:spacing w:before="1" w:line="232" w:lineRule="auto"/>
        <w:ind w:left="110" w:right="38" w:firstLine="396"/>
        <w:jc w:val="both"/>
        <w:rPr>
          <w:sz w:val="18"/>
        </w:rPr>
      </w:pPr>
      <w:r>
        <w:rPr>
          <w:color w:val="231F20"/>
          <w:sz w:val="18"/>
        </w:rPr>
        <w:t>слабе конкурентност привреде, ниског стандарда станов- ништва и релативно високе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незапосленост;</w:t>
      </w:r>
    </w:p>
    <w:p w:rsidR="008A6532" w:rsidRDefault="00F47085">
      <w:pPr>
        <w:pStyle w:val="ListParagraph"/>
        <w:numPr>
          <w:ilvl w:val="0"/>
          <w:numId w:val="26"/>
        </w:numPr>
        <w:tabs>
          <w:tab w:val="left" w:pos="706"/>
        </w:tabs>
        <w:spacing w:before="1" w:line="232" w:lineRule="auto"/>
        <w:ind w:left="110" w:right="38" w:firstLine="396"/>
        <w:jc w:val="both"/>
        <w:rPr>
          <w:sz w:val="18"/>
        </w:rPr>
      </w:pPr>
      <w:r>
        <w:rPr>
          <w:color w:val="231F20"/>
          <w:sz w:val="18"/>
        </w:rPr>
        <w:t>ниског нивоа конкурентности, високих трошкова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 xml:space="preserve">послова- ња, ниске економичности и продуктивности, ниског нивоа пред- узетничке </w:t>
      </w:r>
      <w:r>
        <w:rPr>
          <w:color w:val="231F20"/>
          <w:spacing w:val="-3"/>
          <w:sz w:val="18"/>
        </w:rPr>
        <w:t xml:space="preserve">културе </w:t>
      </w:r>
      <w:r>
        <w:rPr>
          <w:color w:val="231F20"/>
          <w:sz w:val="18"/>
        </w:rPr>
        <w:t>и предузетничког духа, нед</w:t>
      </w:r>
      <w:r>
        <w:rPr>
          <w:color w:val="231F20"/>
          <w:sz w:val="18"/>
        </w:rPr>
        <w:t>овољно развијених капацитета локалних самоуправа за подршку предузетништву и недовољног коришћења подстицајних средстава из домаћих и страних фондова неадекватног коришћења природних потенција- ла (пољопривредних, шумских,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минералних);</w:t>
      </w:r>
    </w:p>
    <w:p w:rsidR="008A6532" w:rsidRDefault="00F47085">
      <w:pPr>
        <w:pStyle w:val="BodyText"/>
        <w:spacing w:before="4"/>
        <w:jc w:val="left"/>
        <w:rPr>
          <w:sz w:val="19"/>
        </w:rPr>
      </w:pPr>
      <w:r>
        <w:br w:type="column"/>
      </w:r>
    </w:p>
    <w:p w:rsidR="008A6532" w:rsidRDefault="00F47085">
      <w:pPr>
        <w:pStyle w:val="ListParagraph"/>
        <w:numPr>
          <w:ilvl w:val="0"/>
          <w:numId w:val="26"/>
        </w:numPr>
        <w:tabs>
          <w:tab w:val="left" w:pos="706"/>
        </w:tabs>
        <w:spacing w:before="1" w:line="235" w:lineRule="auto"/>
        <w:ind w:right="391" w:firstLine="397"/>
        <w:jc w:val="both"/>
        <w:rPr>
          <w:sz w:val="18"/>
        </w:rPr>
      </w:pPr>
      <w:r>
        <w:rPr>
          <w:color w:val="231F20"/>
          <w:sz w:val="18"/>
        </w:rPr>
        <w:t>недовољне и неадек</w:t>
      </w:r>
      <w:r>
        <w:rPr>
          <w:color w:val="231F20"/>
          <w:sz w:val="18"/>
        </w:rPr>
        <w:t>ватне опремљености локалном инфра- структуром и слабог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одржавања;</w:t>
      </w:r>
    </w:p>
    <w:p w:rsidR="008A6532" w:rsidRDefault="00F47085">
      <w:pPr>
        <w:pStyle w:val="ListParagraph"/>
        <w:numPr>
          <w:ilvl w:val="0"/>
          <w:numId w:val="26"/>
        </w:numPr>
        <w:tabs>
          <w:tab w:val="left" w:pos="699"/>
        </w:tabs>
        <w:spacing w:line="204" w:lineRule="exact"/>
        <w:ind w:left="698" w:hanging="192"/>
        <w:rPr>
          <w:sz w:val="18"/>
        </w:rPr>
      </w:pPr>
      <w:r>
        <w:pict>
          <v:line id="_x0000_s1034" style="position:absolute;left:0;text-align:left;z-index:251657728;mso-position-horizontal-relative:page" from="304.7pt,-18.15pt" to="304.7pt,431.4pt" strokecolor="#231f20" strokeweight=".6pt">
            <w10:wrap anchorx="page"/>
          </v:line>
        </w:pict>
      </w:r>
      <w:r>
        <w:rPr>
          <w:color w:val="231F20"/>
          <w:spacing w:val="-3"/>
          <w:sz w:val="18"/>
        </w:rPr>
        <w:t xml:space="preserve">ниског </w:t>
      </w:r>
      <w:r>
        <w:rPr>
          <w:color w:val="231F20"/>
          <w:sz w:val="18"/>
        </w:rPr>
        <w:t xml:space="preserve">нивоа </w:t>
      </w:r>
      <w:r>
        <w:rPr>
          <w:color w:val="231F20"/>
          <w:spacing w:val="-3"/>
          <w:sz w:val="18"/>
        </w:rPr>
        <w:t xml:space="preserve">комуналне </w:t>
      </w:r>
      <w:r>
        <w:rPr>
          <w:color w:val="231F20"/>
          <w:sz w:val="18"/>
        </w:rPr>
        <w:t>опремљености руралних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подручја;</w:t>
      </w:r>
    </w:p>
    <w:p w:rsidR="008A6532" w:rsidRDefault="00F47085">
      <w:pPr>
        <w:pStyle w:val="ListParagraph"/>
        <w:numPr>
          <w:ilvl w:val="0"/>
          <w:numId w:val="26"/>
        </w:numPr>
        <w:tabs>
          <w:tab w:val="left" w:pos="715"/>
        </w:tabs>
        <w:spacing w:before="1" w:line="235" w:lineRule="auto"/>
        <w:ind w:left="110" w:right="390" w:firstLine="397"/>
        <w:jc w:val="both"/>
        <w:rPr>
          <w:sz w:val="18"/>
        </w:rPr>
      </w:pPr>
      <w:r>
        <w:rPr>
          <w:color w:val="231F20"/>
          <w:sz w:val="18"/>
        </w:rPr>
        <w:t xml:space="preserve">заостајања развоја у руралном </w:t>
      </w:r>
      <w:r>
        <w:rPr>
          <w:color w:val="231F20"/>
          <w:spacing w:val="-4"/>
          <w:sz w:val="18"/>
        </w:rPr>
        <w:t xml:space="preserve">подручју, </w:t>
      </w:r>
      <w:r>
        <w:rPr>
          <w:color w:val="231F20"/>
          <w:sz w:val="18"/>
        </w:rPr>
        <w:t>уситњености по- седа, застарелости механизације, слабе организованост пласмана пољопривредних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производа;</w:t>
      </w:r>
    </w:p>
    <w:p w:rsidR="008A6532" w:rsidRDefault="00F47085">
      <w:pPr>
        <w:pStyle w:val="ListParagraph"/>
        <w:numPr>
          <w:ilvl w:val="0"/>
          <w:numId w:val="26"/>
        </w:numPr>
        <w:tabs>
          <w:tab w:val="left" w:pos="735"/>
        </w:tabs>
        <w:spacing w:before="3" w:line="235" w:lineRule="auto"/>
        <w:ind w:right="390" w:firstLine="398"/>
        <w:jc w:val="both"/>
        <w:rPr>
          <w:sz w:val="18"/>
        </w:rPr>
      </w:pPr>
      <w:r>
        <w:rPr>
          <w:color w:val="231F20"/>
          <w:sz w:val="18"/>
        </w:rPr>
        <w:t>негативних демографских процеса, континуираном паду број становника (негативна природна и механичка компонента у укупном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расту,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неповољна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образовна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структура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становништва,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не- равномерно распоређен демографски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потенцијал);</w:t>
      </w:r>
    </w:p>
    <w:p w:rsidR="008A6532" w:rsidRDefault="00F47085">
      <w:pPr>
        <w:pStyle w:val="ListParagraph"/>
        <w:numPr>
          <w:ilvl w:val="0"/>
          <w:numId w:val="26"/>
        </w:numPr>
        <w:tabs>
          <w:tab w:val="left" w:pos="744"/>
        </w:tabs>
        <w:spacing w:before="4" w:line="235" w:lineRule="auto"/>
        <w:ind w:right="391" w:firstLine="397"/>
        <w:jc w:val="both"/>
        <w:rPr>
          <w:sz w:val="18"/>
        </w:rPr>
      </w:pPr>
      <w:r>
        <w:rPr>
          <w:color w:val="231F20"/>
          <w:sz w:val="18"/>
        </w:rPr>
        <w:t>недовољне искоришћености туристичких потенцијала и неадекватне туристичке валоризације и презентације природних, културних и створених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вредности;</w:t>
      </w:r>
    </w:p>
    <w:p w:rsidR="008A6532" w:rsidRDefault="00F47085">
      <w:pPr>
        <w:pStyle w:val="ListParagraph"/>
        <w:numPr>
          <w:ilvl w:val="0"/>
          <w:numId w:val="26"/>
        </w:numPr>
        <w:tabs>
          <w:tab w:val="left" w:pos="733"/>
        </w:tabs>
        <w:spacing w:before="2" w:line="235" w:lineRule="auto"/>
        <w:ind w:left="110" w:right="390" w:firstLine="396"/>
        <w:jc w:val="both"/>
        <w:rPr>
          <w:sz w:val="18"/>
        </w:rPr>
      </w:pPr>
      <w:r>
        <w:rPr>
          <w:color w:val="231F20"/>
          <w:sz w:val="18"/>
        </w:rPr>
        <w:t>проблема животне средине изазваних поплавама, клизи- штима, ерозијом, честим шумским пожарима и загађивањем во</w:t>
      </w:r>
      <w:r>
        <w:rPr>
          <w:color w:val="231F20"/>
          <w:sz w:val="18"/>
        </w:rPr>
        <w:t>да отпадним водама из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насеља.</w:t>
      </w:r>
    </w:p>
    <w:p w:rsidR="008A6532" w:rsidRDefault="00F47085">
      <w:pPr>
        <w:pStyle w:val="ListParagraph"/>
        <w:numPr>
          <w:ilvl w:val="0"/>
          <w:numId w:val="25"/>
        </w:numPr>
        <w:tabs>
          <w:tab w:val="left" w:pos="754"/>
        </w:tabs>
        <w:spacing w:before="173" w:line="235" w:lineRule="auto"/>
        <w:ind w:right="824" w:hanging="814"/>
        <w:jc w:val="left"/>
        <w:rPr>
          <w:sz w:val="18"/>
        </w:rPr>
      </w:pPr>
      <w:r>
        <w:rPr>
          <w:color w:val="231F20"/>
          <w:sz w:val="18"/>
        </w:rPr>
        <w:t xml:space="preserve">ПРИНЦИПИ И ЦИЉЕВИ ПРОСТОРНОГ </w:t>
      </w:r>
      <w:r>
        <w:rPr>
          <w:color w:val="231F20"/>
          <w:spacing w:val="-5"/>
          <w:sz w:val="18"/>
        </w:rPr>
        <w:t xml:space="preserve">РАЗВОЈА </w:t>
      </w:r>
      <w:r>
        <w:rPr>
          <w:color w:val="231F20"/>
          <w:spacing w:val="-3"/>
          <w:sz w:val="18"/>
        </w:rPr>
        <w:t xml:space="preserve">ПОДРУЧЈА </w:t>
      </w:r>
      <w:r>
        <w:rPr>
          <w:color w:val="231F20"/>
          <w:sz w:val="18"/>
        </w:rPr>
        <w:t>ПОСЕБНЕ</w:t>
      </w:r>
      <w:r>
        <w:rPr>
          <w:color w:val="231F20"/>
          <w:sz w:val="18"/>
        </w:rPr>
        <w:t xml:space="preserve"> </w:t>
      </w:r>
      <w:r>
        <w:rPr>
          <w:color w:val="231F20"/>
          <w:sz w:val="18"/>
        </w:rPr>
        <w:t>НАМЕНЕ</w:t>
      </w:r>
    </w:p>
    <w:p w:rsidR="008A6532" w:rsidRDefault="00F47085">
      <w:pPr>
        <w:pStyle w:val="Heading1"/>
        <w:numPr>
          <w:ilvl w:val="1"/>
          <w:numId w:val="25"/>
        </w:numPr>
        <w:tabs>
          <w:tab w:val="left" w:pos="1514"/>
        </w:tabs>
        <w:jc w:val="left"/>
      </w:pPr>
      <w:r>
        <w:rPr>
          <w:color w:val="231F20"/>
        </w:rPr>
        <w:t>Принципи просторног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развоја</w:t>
      </w:r>
    </w:p>
    <w:p w:rsidR="008A6532" w:rsidRDefault="008A6532">
      <w:pPr>
        <w:pStyle w:val="BodyText"/>
        <w:spacing w:before="8"/>
        <w:jc w:val="left"/>
        <w:rPr>
          <w:b/>
          <w:sz w:val="17"/>
        </w:rPr>
      </w:pPr>
    </w:p>
    <w:p w:rsidR="008A6532" w:rsidRDefault="00F47085">
      <w:pPr>
        <w:pStyle w:val="BodyText"/>
        <w:spacing w:line="235" w:lineRule="auto"/>
        <w:ind w:left="110" w:right="390" w:firstLine="396"/>
      </w:pPr>
      <w:r>
        <w:rPr>
          <w:color w:val="231F20"/>
        </w:rPr>
        <w:t>Просторни план се ради у складу са принципима/начелима планирања, коришћења, уређења и заштите простора утврђеним чланом 3. Закона о пла</w:t>
      </w:r>
      <w:r>
        <w:rPr>
          <w:color w:val="231F20"/>
        </w:rPr>
        <w:t>нирању и изградњи, а посебно у складу са начелима уређења простора за потребе одбране земље, као и на- челима одрживог развоја кроз интегрални приступ у планирању, рационалног и одрживог коришћења необновљивих ресурса и оп- тималног коришћења обновљивих ре</w:t>
      </w:r>
      <w:r>
        <w:rPr>
          <w:color w:val="231F20"/>
        </w:rPr>
        <w:t>сурса.</w:t>
      </w:r>
    </w:p>
    <w:p w:rsidR="008A6532" w:rsidRDefault="00F47085">
      <w:pPr>
        <w:pStyle w:val="Heading1"/>
        <w:numPr>
          <w:ilvl w:val="1"/>
          <w:numId w:val="25"/>
        </w:numPr>
        <w:tabs>
          <w:tab w:val="left" w:pos="740"/>
        </w:tabs>
        <w:spacing w:before="173"/>
        <w:ind w:left="739"/>
        <w:jc w:val="left"/>
      </w:pPr>
      <w:r>
        <w:rPr>
          <w:color w:val="231F20"/>
        </w:rPr>
        <w:t>Општи и оперативни циљеви просторног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развоја</w:t>
      </w:r>
    </w:p>
    <w:p w:rsidR="008A6532" w:rsidRDefault="008A6532">
      <w:pPr>
        <w:pStyle w:val="BodyText"/>
        <w:spacing w:before="9"/>
        <w:jc w:val="left"/>
        <w:rPr>
          <w:b/>
          <w:sz w:val="17"/>
        </w:rPr>
      </w:pPr>
    </w:p>
    <w:p w:rsidR="008A6532" w:rsidRDefault="00F47085">
      <w:pPr>
        <w:pStyle w:val="BodyText"/>
        <w:spacing w:line="235" w:lineRule="auto"/>
        <w:ind w:left="111" w:right="390" w:firstLine="396"/>
      </w:pPr>
      <w:r>
        <w:rPr>
          <w:color w:val="231F20"/>
        </w:rPr>
        <w:t>Основни циљ израде Просторног плана је искоришћавање постојећих и до сада неангажованих просторних потенцијала за остварење мисије Центра за обуку јединица за мултинационалне операције – База „Југ”, уз поштовање принципа одрживог про- сторног развоја.</w:t>
      </w:r>
    </w:p>
    <w:p w:rsidR="008A6532" w:rsidRDefault="00F47085">
      <w:pPr>
        <w:pStyle w:val="BodyText"/>
        <w:spacing w:before="1" w:line="205" w:lineRule="exact"/>
        <w:ind w:left="508"/>
        <w:jc w:val="left"/>
      </w:pPr>
      <w:r>
        <w:rPr>
          <w:color w:val="231F20"/>
        </w:rPr>
        <w:t>Опер</w:t>
      </w:r>
      <w:r>
        <w:rPr>
          <w:color w:val="231F20"/>
        </w:rPr>
        <w:t>ативни циљеви обухватају, између осталог:</w:t>
      </w:r>
    </w:p>
    <w:p w:rsidR="008A6532" w:rsidRDefault="00F47085">
      <w:pPr>
        <w:pStyle w:val="ListParagraph"/>
        <w:numPr>
          <w:ilvl w:val="0"/>
          <w:numId w:val="24"/>
        </w:numPr>
        <w:tabs>
          <w:tab w:val="left" w:pos="731"/>
        </w:tabs>
        <w:spacing w:before="2" w:line="235" w:lineRule="auto"/>
        <w:ind w:right="389" w:firstLine="397"/>
        <w:jc w:val="both"/>
        <w:rPr>
          <w:sz w:val="18"/>
        </w:rPr>
      </w:pPr>
      <w:r>
        <w:rPr>
          <w:color w:val="231F20"/>
          <w:sz w:val="18"/>
        </w:rPr>
        <w:t xml:space="preserve">обезбеђење просторних услова за </w:t>
      </w:r>
      <w:r>
        <w:rPr>
          <w:color w:val="231F20"/>
          <w:spacing w:val="-3"/>
          <w:sz w:val="18"/>
        </w:rPr>
        <w:t xml:space="preserve">изградњу, </w:t>
      </w:r>
      <w:r>
        <w:rPr>
          <w:color w:val="231F20"/>
          <w:sz w:val="18"/>
        </w:rPr>
        <w:t>опремање и функционисање објеката у функцији</w:t>
      </w:r>
      <w:r>
        <w:rPr>
          <w:color w:val="231F20"/>
          <w:spacing w:val="-3"/>
          <w:sz w:val="18"/>
        </w:rPr>
        <w:t xml:space="preserve"> обуке;</w:t>
      </w:r>
    </w:p>
    <w:p w:rsidR="008A6532" w:rsidRDefault="00F47085">
      <w:pPr>
        <w:pStyle w:val="ListParagraph"/>
        <w:numPr>
          <w:ilvl w:val="0"/>
          <w:numId w:val="24"/>
        </w:numPr>
        <w:tabs>
          <w:tab w:val="left" w:pos="701"/>
        </w:tabs>
        <w:spacing w:line="204" w:lineRule="exact"/>
        <w:ind w:left="700" w:hanging="192"/>
        <w:jc w:val="left"/>
        <w:rPr>
          <w:sz w:val="18"/>
        </w:rPr>
      </w:pPr>
      <w:r>
        <w:rPr>
          <w:color w:val="231F20"/>
          <w:sz w:val="18"/>
        </w:rPr>
        <w:t>интегрисање објеката и активности Базе „Југ” у</w:t>
      </w:r>
      <w:r>
        <w:rPr>
          <w:color w:val="231F20"/>
          <w:spacing w:val="-32"/>
          <w:sz w:val="18"/>
        </w:rPr>
        <w:t xml:space="preserve"> </w:t>
      </w:r>
      <w:r>
        <w:rPr>
          <w:color w:val="231F20"/>
          <w:sz w:val="18"/>
        </w:rPr>
        <w:t>окружење;</w:t>
      </w:r>
    </w:p>
    <w:p w:rsidR="008A6532" w:rsidRDefault="00F47085">
      <w:pPr>
        <w:pStyle w:val="ListParagraph"/>
        <w:numPr>
          <w:ilvl w:val="0"/>
          <w:numId w:val="24"/>
        </w:numPr>
        <w:tabs>
          <w:tab w:val="left" w:pos="710"/>
        </w:tabs>
        <w:spacing w:before="2" w:line="235" w:lineRule="auto"/>
        <w:ind w:right="389" w:firstLine="397"/>
        <w:jc w:val="both"/>
        <w:rPr>
          <w:sz w:val="18"/>
        </w:rPr>
      </w:pPr>
      <w:r>
        <w:rPr>
          <w:color w:val="231F20"/>
          <w:sz w:val="18"/>
        </w:rPr>
        <w:t xml:space="preserve">стварање услова за јачање регионалне сарадње и позиције </w:t>
      </w:r>
      <w:r>
        <w:rPr>
          <w:color w:val="231F20"/>
          <w:spacing w:val="-3"/>
          <w:sz w:val="18"/>
        </w:rPr>
        <w:t>Републи</w:t>
      </w:r>
      <w:r>
        <w:rPr>
          <w:color w:val="231F20"/>
          <w:spacing w:val="-3"/>
          <w:sz w:val="18"/>
        </w:rPr>
        <w:t xml:space="preserve">ке </w:t>
      </w:r>
      <w:r>
        <w:rPr>
          <w:color w:val="231F20"/>
          <w:sz w:val="18"/>
        </w:rPr>
        <w:t xml:space="preserve">Србије у </w:t>
      </w:r>
      <w:r>
        <w:rPr>
          <w:color w:val="231F20"/>
          <w:spacing w:val="-3"/>
          <w:sz w:val="18"/>
        </w:rPr>
        <w:t xml:space="preserve">погледу </w:t>
      </w:r>
      <w:r>
        <w:rPr>
          <w:color w:val="231F20"/>
          <w:sz w:val="18"/>
        </w:rPr>
        <w:t>ангажовања у мировним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операцијама;</w:t>
      </w:r>
    </w:p>
    <w:p w:rsidR="008A6532" w:rsidRDefault="00F47085">
      <w:pPr>
        <w:pStyle w:val="ListParagraph"/>
        <w:numPr>
          <w:ilvl w:val="0"/>
          <w:numId w:val="24"/>
        </w:numPr>
        <w:tabs>
          <w:tab w:val="left" w:pos="713"/>
        </w:tabs>
        <w:spacing w:before="1" w:line="235" w:lineRule="auto"/>
        <w:ind w:left="110" w:right="390" w:firstLine="397"/>
        <w:jc w:val="both"/>
        <w:rPr>
          <w:sz w:val="18"/>
        </w:rPr>
      </w:pPr>
      <w:r>
        <w:rPr>
          <w:color w:val="231F20"/>
          <w:sz w:val="18"/>
        </w:rPr>
        <w:t>очување природе, природних вредности и животне среди- не, као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и</w:t>
      </w:r>
    </w:p>
    <w:p w:rsidR="008A6532" w:rsidRDefault="008A6532">
      <w:pPr>
        <w:spacing w:line="235" w:lineRule="auto"/>
        <w:jc w:val="both"/>
        <w:rPr>
          <w:sz w:val="18"/>
        </w:rPr>
        <w:sectPr w:rsidR="008A6532">
          <w:type w:val="continuous"/>
          <w:pgSz w:w="12480" w:h="15650"/>
          <w:pgMar w:top="1580" w:right="740" w:bottom="280" w:left="740" w:header="720" w:footer="720" w:gutter="0"/>
          <w:cols w:num="2" w:space="720" w:equalWidth="0">
            <w:col w:w="5254" w:space="133"/>
            <w:col w:w="5613"/>
          </w:cols>
        </w:sectPr>
      </w:pPr>
    </w:p>
    <w:p w:rsidR="008A6532" w:rsidRDefault="00F47085">
      <w:pPr>
        <w:pStyle w:val="ListParagraph"/>
        <w:numPr>
          <w:ilvl w:val="0"/>
          <w:numId w:val="24"/>
        </w:numPr>
        <w:tabs>
          <w:tab w:val="left" w:pos="1021"/>
        </w:tabs>
        <w:spacing w:before="71" w:line="235" w:lineRule="auto"/>
        <w:ind w:left="393" w:right="1" w:firstLine="397"/>
        <w:jc w:val="both"/>
        <w:rPr>
          <w:sz w:val="18"/>
        </w:rPr>
      </w:pPr>
      <w:r>
        <w:lastRenderedPageBreak/>
        <w:pict>
          <v:line id="_x0000_s1033" style="position:absolute;left:0;text-align:left;z-index:251658752;mso-position-horizontal-relative:page;mso-position-vertical-relative:page" from="318.9pt,9.65pt" to="318.9pt,746.65pt" strokecolor="#231f20" strokeweight=".6pt">
            <w10:wrap anchorx="page" anchory="page"/>
          </v:line>
        </w:pict>
      </w:r>
      <w:r>
        <w:rPr>
          <w:color w:val="231F20"/>
          <w:sz w:val="18"/>
        </w:rPr>
        <w:t>стварање услова за унапређење финансијско-економског значаја „Центра” на локалну заједницу 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регион.</w:t>
      </w:r>
    </w:p>
    <w:p w:rsidR="008A6532" w:rsidRDefault="008A6532">
      <w:pPr>
        <w:pStyle w:val="BodyText"/>
        <w:spacing w:before="2"/>
        <w:jc w:val="left"/>
        <w:rPr>
          <w:sz w:val="24"/>
        </w:rPr>
      </w:pPr>
    </w:p>
    <w:p w:rsidR="008A6532" w:rsidRDefault="00F47085">
      <w:pPr>
        <w:pStyle w:val="Heading1"/>
        <w:numPr>
          <w:ilvl w:val="1"/>
          <w:numId w:val="25"/>
        </w:numPr>
        <w:tabs>
          <w:tab w:val="left" w:pos="1203"/>
        </w:tabs>
        <w:spacing w:before="1"/>
        <w:ind w:left="1202"/>
        <w:jc w:val="left"/>
      </w:pPr>
      <w:r>
        <w:rPr>
          <w:color w:val="231F20"/>
        </w:rPr>
        <w:t>Концепција развоја подручја посебне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намене</w:t>
      </w:r>
    </w:p>
    <w:p w:rsidR="008A6532" w:rsidRDefault="00F47085">
      <w:pPr>
        <w:pStyle w:val="ListParagraph"/>
        <w:numPr>
          <w:ilvl w:val="2"/>
          <w:numId w:val="25"/>
        </w:numPr>
        <w:tabs>
          <w:tab w:val="left" w:pos="2371"/>
        </w:tabs>
        <w:spacing w:before="165"/>
        <w:ind w:hanging="529"/>
        <w:jc w:val="left"/>
        <w:rPr>
          <w:i/>
          <w:sz w:val="18"/>
        </w:rPr>
      </w:pPr>
      <w:r>
        <w:rPr>
          <w:i/>
          <w:color w:val="231F20"/>
          <w:sz w:val="18"/>
        </w:rPr>
        <w:t>Општа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концепција</w:t>
      </w:r>
    </w:p>
    <w:p w:rsidR="008A6532" w:rsidRDefault="008A6532">
      <w:pPr>
        <w:pStyle w:val="BodyText"/>
        <w:spacing w:before="4"/>
        <w:jc w:val="left"/>
        <w:rPr>
          <w:i/>
          <w:sz w:val="17"/>
        </w:rPr>
      </w:pPr>
    </w:p>
    <w:p w:rsidR="008A6532" w:rsidRDefault="00F47085">
      <w:pPr>
        <w:pStyle w:val="BodyText"/>
        <w:spacing w:before="1" w:line="235" w:lineRule="auto"/>
        <w:ind w:left="393" w:right="1" w:firstLine="396"/>
      </w:pPr>
      <w:r>
        <w:rPr>
          <w:color w:val="231F20"/>
        </w:rPr>
        <w:t>Израдом Просторног плана обезбеђују се неопходни услови за уређење, доградњу и успостављање режима заштите и кори- шћења простора у обухвату Центра за обуку јединица за мултина- ционалне операциј</w:t>
      </w:r>
      <w:r>
        <w:rPr>
          <w:color w:val="231F20"/>
        </w:rPr>
        <w:t>е – База „Југ”. Спровођењем Просторног плана очекују се следећи општи ефекти:</w:t>
      </w:r>
    </w:p>
    <w:p w:rsidR="008A6532" w:rsidRDefault="00F47085">
      <w:pPr>
        <w:pStyle w:val="ListParagraph"/>
        <w:numPr>
          <w:ilvl w:val="0"/>
          <w:numId w:val="23"/>
        </w:numPr>
        <w:tabs>
          <w:tab w:val="left" w:pos="987"/>
        </w:tabs>
        <w:spacing w:line="198" w:lineRule="exact"/>
        <w:ind w:firstLine="397"/>
        <w:rPr>
          <w:sz w:val="18"/>
        </w:rPr>
      </w:pPr>
      <w:r>
        <w:rPr>
          <w:color w:val="231F20"/>
          <w:sz w:val="18"/>
        </w:rPr>
        <w:t>резервисање простора за реализацију мисије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„Центра”;</w:t>
      </w:r>
    </w:p>
    <w:p w:rsidR="008A6532" w:rsidRDefault="00F47085">
      <w:pPr>
        <w:pStyle w:val="ListParagraph"/>
        <w:numPr>
          <w:ilvl w:val="0"/>
          <w:numId w:val="23"/>
        </w:numPr>
        <w:tabs>
          <w:tab w:val="left" w:pos="1010"/>
        </w:tabs>
        <w:spacing w:before="1" w:line="235" w:lineRule="auto"/>
        <w:ind w:right="1" w:firstLine="397"/>
        <w:jc w:val="both"/>
        <w:rPr>
          <w:sz w:val="18"/>
        </w:rPr>
      </w:pPr>
      <w:r>
        <w:rPr>
          <w:color w:val="231F20"/>
          <w:sz w:val="18"/>
        </w:rPr>
        <w:t xml:space="preserve">установљавање зона заштите и спровођењу режима зона заштите </w:t>
      </w:r>
      <w:r>
        <w:rPr>
          <w:color w:val="231F20"/>
          <w:spacing w:val="-3"/>
          <w:sz w:val="18"/>
        </w:rPr>
        <w:t xml:space="preserve">комплекса </w:t>
      </w:r>
      <w:r>
        <w:rPr>
          <w:color w:val="231F20"/>
          <w:sz w:val="18"/>
        </w:rPr>
        <w:t>специјалне</w:t>
      </w:r>
      <w:r>
        <w:rPr>
          <w:color w:val="231F20"/>
          <w:sz w:val="18"/>
        </w:rPr>
        <w:t xml:space="preserve"> </w:t>
      </w:r>
      <w:r>
        <w:rPr>
          <w:color w:val="231F20"/>
          <w:sz w:val="18"/>
        </w:rPr>
        <w:t>намене;</w:t>
      </w:r>
    </w:p>
    <w:p w:rsidR="008A6532" w:rsidRDefault="00F47085">
      <w:pPr>
        <w:pStyle w:val="ListParagraph"/>
        <w:numPr>
          <w:ilvl w:val="0"/>
          <w:numId w:val="23"/>
        </w:numPr>
        <w:tabs>
          <w:tab w:val="left" w:pos="985"/>
        </w:tabs>
        <w:spacing w:line="235" w:lineRule="auto"/>
        <w:ind w:firstLine="397"/>
        <w:jc w:val="both"/>
        <w:rPr>
          <w:sz w:val="18"/>
        </w:rPr>
      </w:pPr>
      <w:r>
        <w:rPr>
          <w:color w:val="231F20"/>
          <w:sz w:val="18"/>
        </w:rPr>
        <w:t>одржавање функционалности, обезбеђењ</w:t>
      </w:r>
      <w:r>
        <w:rPr>
          <w:color w:val="231F20"/>
          <w:sz w:val="18"/>
        </w:rPr>
        <w:t>е планираног</w:t>
      </w:r>
      <w:r>
        <w:rPr>
          <w:color w:val="231F20"/>
          <w:spacing w:val="-32"/>
          <w:sz w:val="18"/>
        </w:rPr>
        <w:t xml:space="preserve"> </w:t>
      </w:r>
      <w:r>
        <w:rPr>
          <w:color w:val="231F20"/>
          <w:sz w:val="18"/>
        </w:rPr>
        <w:t xml:space="preserve">раз- воја и унапређење свих инфраструктурних система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>су у</w:t>
      </w:r>
      <w:r>
        <w:rPr>
          <w:color w:val="231F20"/>
          <w:spacing w:val="-31"/>
          <w:sz w:val="18"/>
        </w:rPr>
        <w:t xml:space="preserve"> </w:t>
      </w:r>
      <w:r>
        <w:rPr>
          <w:color w:val="231F20"/>
          <w:sz w:val="18"/>
        </w:rPr>
        <w:t>непо- средном контакту са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„Центром”;</w:t>
      </w:r>
    </w:p>
    <w:p w:rsidR="008A6532" w:rsidRDefault="00F47085">
      <w:pPr>
        <w:pStyle w:val="ListParagraph"/>
        <w:numPr>
          <w:ilvl w:val="0"/>
          <w:numId w:val="23"/>
        </w:numPr>
        <w:tabs>
          <w:tab w:val="left" w:pos="991"/>
        </w:tabs>
        <w:spacing w:line="235" w:lineRule="auto"/>
        <w:ind w:firstLine="397"/>
        <w:jc w:val="both"/>
        <w:rPr>
          <w:sz w:val="18"/>
        </w:rPr>
      </w:pPr>
      <w:r>
        <w:rPr>
          <w:color w:val="231F20"/>
          <w:sz w:val="18"/>
        </w:rPr>
        <w:t>смањење негативних утицаја и ризика за насеља и станов- ништво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подручју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„Центра”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његовом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непосредном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окружењу;</w:t>
      </w:r>
    </w:p>
    <w:p w:rsidR="008A6532" w:rsidRDefault="00F47085">
      <w:pPr>
        <w:pStyle w:val="ListParagraph"/>
        <w:numPr>
          <w:ilvl w:val="0"/>
          <w:numId w:val="23"/>
        </w:numPr>
        <w:tabs>
          <w:tab w:val="left" w:pos="994"/>
        </w:tabs>
        <w:spacing w:line="235" w:lineRule="auto"/>
        <w:ind w:firstLine="397"/>
        <w:jc w:val="both"/>
        <w:rPr>
          <w:sz w:val="18"/>
        </w:rPr>
      </w:pPr>
      <w:r>
        <w:rPr>
          <w:color w:val="231F20"/>
          <w:sz w:val="18"/>
        </w:rPr>
        <w:t>максимално очување и праћење утицаја активности „Цен- тра”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биодиверзитет,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природне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ресурсе,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природна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културна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 xml:space="preserve">до- бра у његовом </w:t>
      </w:r>
      <w:r>
        <w:rPr>
          <w:color w:val="231F20"/>
          <w:spacing w:val="-3"/>
          <w:sz w:val="18"/>
        </w:rPr>
        <w:t xml:space="preserve">обухвату </w:t>
      </w:r>
      <w:r>
        <w:rPr>
          <w:color w:val="231F20"/>
          <w:sz w:val="18"/>
        </w:rPr>
        <w:t xml:space="preserve">и непосредном </w:t>
      </w:r>
      <w:r>
        <w:rPr>
          <w:color w:val="231F20"/>
          <w:spacing w:val="-4"/>
          <w:sz w:val="18"/>
        </w:rPr>
        <w:t>окружењу.</w:t>
      </w:r>
    </w:p>
    <w:p w:rsidR="008A6532" w:rsidRDefault="00F47085">
      <w:pPr>
        <w:pStyle w:val="ListParagraph"/>
        <w:numPr>
          <w:ilvl w:val="2"/>
          <w:numId w:val="25"/>
        </w:numPr>
        <w:tabs>
          <w:tab w:val="left" w:pos="947"/>
        </w:tabs>
        <w:spacing w:before="162" w:line="235" w:lineRule="auto"/>
        <w:ind w:right="236" w:hanging="1953"/>
        <w:jc w:val="left"/>
        <w:rPr>
          <w:i/>
          <w:sz w:val="18"/>
        </w:rPr>
      </w:pPr>
      <w:r>
        <w:rPr>
          <w:i/>
          <w:color w:val="231F20"/>
          <w:sz w:val="18"/>
        </w:rPr>
        <w:t>Полазишта и принципи за релативизацију</w:t>
      </w:r>
      <w:r>
        <w:rPr>
          <w:i/>
          <w:color w:val="231F20"/>
          <w:spacing w:val="-31"/>
          <w:sz w:val="18"/>
        </w:rPr>
        <w:t xml:space="preserve"> </w:t>
      </w:r>
      <w:r>
        <w:rPr>
          <w:i/>
          <w:color w:val="231F20"/>
          <w:sz w:val="18"/>
        </w:rPr>
        <w:t>конфликтних интереса</w:t>
      </w:r>
    </w:p>
    <w:p w:rsidR="008A6532" w:rsidRDefault="008A6532">
      <w:pPr>
        <w:pStyle w:val="BodyText"/>
        <w:spacing w:before="5"/>
        <w:jc w:val="left"/>
        <w:rPr>
          <w:i/>
          <w:sz w:val="17"/>
        </w:rPr>
      </w:pPr>
    </w:p>
    <w:p w:rsidR="008A6532" w:rsidRDefault="00F47085">
      <w:pPr>
        <w:pStyle w:val="BodyText"/>
        <w:spacing w:before="1" w:line="235" w:lineRule="auto"/>
        <w:ind w:left="394" w:firstLine="396"/>
      </w:pPr>
      <w:r>
        <w:rPr>
          <w:color w:val="231F20"/>
        </w:rPr>
        <w:t>За планирање и спровођење заштите и развоја подручја Про- сторног плана неопходно је релативизовати супротне интересе за- штите комплекса у односу на развој локалних заједница.</w:t>
      </w:r>
    </w:p>
    <w:p w:rsidR="008A6532" w:rsidRDefault="00F47085">
      <w:pPr>
        <w:pStyle w:val="BodyText"/>
        <w:spacing w:line="235" w:lineRule="auto"/>
        <w:ind w:left="394" w:firstLine="396"/>
      </w:pPr>
      <w:r>
        <w:rPr>
          <w:color w:val="231F20"/>
        </w:rPr>
        <w:t xml:space="preserve">Основни </w:t>
      </w:r>
      <w:r>
        <w:rPr>
          <w:color w:val="231F20"/>
          <w:spacing w:val="-3"/>
        </w:rPr>
        <w:t xml:space="preserve">конфликт </w:t>
      </w:r>
      <w:r>
        <w:rPr>
          <w:color w:val="231F20"/>
        </w:rPr>
        <w:t xml:space="preserve">на подручју посебне намене се јавља из- међу режима заштите и </w:t>
      </w:r>
      <w:r>
        <w:rPr>
          <w:color w:val="231F20"/>
        </w:rPr>
        <w:t xml:space="preserve">коришћења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 xml:space="preserve">и њихових заштит- них зона и ограничења за пренамену земљишта и </w:t>
      </w:r>
      <w:r>
        <w:rPr>
          <w:color w:val="231F20"/>
          <w:spacing w:val="-4"/>
        </w:rPr>
        <w:t xml:space="preserve">градњу. </w:t>
      </w:r>
      <w:r>
        <w:rPr>
          <w:color w:val="231F20"/>
        </w:rPr>
        <w:t>Стога је основни принцип да се планским решењима и мерама минимизује негативан утицај на локалне заједнице на следећи начин:</w:t>
      </w:r>
    </w:p>
    <w:p w:rsidR="008A6532" w:rsidRDefault="00F47085">
      <w:pPr>
        <w:pStyle w:val="ListParagraph"/>
        <w:numPr>
          <w:ilvl w:val="3"/>
          <w:numId w:val="25"/>
        </w:numPr>
        <w:tabs>
          <w:tab w:val="left" w:pos="991"/>
        </w:tabs>
        <w:spacing w:line="235" w:lineRule="auto"/>
        <w:ind w:right="1" w:firstLine="397"/>
        <w:jc w:val="both"/>
        <w:rPr>
          <w:sz w:val="18"/>
        </w:rPr>
      </w:pPr>
      <w:r>
        <w:rPr>
          <w:color w:val="231F20"/>
          <w:sz w:val="18"/>
        </w:rPr>
        <w:t xml:space="preserve">успостављањем зона заштите задржава се </w:t>
      </w:r>
      <w:r>
        <w:rPr>
          <w:color w:val="231F20"/>
          <w:sz w:val="18"/>
        </w:rPr>
        <w:t>постојећа наме- на и начин коришћења пољопривредног и шумског</w:t>
      </w:r>
      <w:r>
        <w:rPr>
          <w:color w:val="231F20"/>
          <w:spacing w:val="-30"/>
          <w:sz w:val="18"/>
        </w:rPr>
        <w:t xml:space="preserve"> </w:t>
      </w:r>
      <w:r>
        <w:rPr>
          <w:color w:val="231F20"/>
          <w:sz w:val="18"/>
        </w:rPr>
        <w:t>земљишта;</w:t>
      </w:r>
    </w:p>
    <w:p w:rsidR="008A6532" w:rsidRDefault="00F47085">
      <w:pPr>
        <w:pStyle w:val="ListParagraph"/>
        <w:numPr>
          <w:ilvl w:val="3"/>
          <w:numId w:val="25"/>
        </w:numPr>
        <w:tabs>
          <w:tab w:val="left" w:pos="999"/>
        </w:tabs>
        <w:spacing w:line="235" w:lineRule="auto"/>
        <w:ind w:right="1" w:firstLine="397"/>
        <w:jc w:val="both"/>
        <w:rPr>
          <w:sz w:val="18"/>
        </w:rPr>
      </w:pPr>
      <w:r>
        <w:rPr>
          <w:color w:val="231F20"/>
          <w:sz w:val="18"/>
        </w:rPr>
        <w:t xml:space="preserve">постојеће пољопривредно и </w:t>
      </w:r>
      <w:r>
        <w:rPr>
          <w:color w:val="231F20"/>
          <w:spacing w:val="-3"/>
          <w:sz w:val="18"/>
        </w:rPr>
        <w:t xml:space="preserve">шумско </w:t>
      </w:r>
      <w:r>
        <w:rPr>
          <w:color w:val="231F20"/>
          <w:sz w:val="18"/>
        </w:rPr>
        <w:t>земљиште користиће се и уређивати без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ограничења;</w:t>
      </w:r>
    </w:p>
    <w:p w:rsidR="008A6532" w:rsidRDefault="00F47085">
      <w:pPr>
        <w:pStyle w:val="ListParagraph"/>
        <w:numPr>
          <w:ilvl w:val="3"/>
          <w:numId w:val="25"/>
        </w:numPr>
        <w:tabs>
          <w:tab w:val="left" w:pos="1015"/>
        </w:tabs>
        <w:spacing w:line="235" w:lineRule="auto"/>
        <w:ind w:left="394" w:firstLine="396"/>
        <w:jc w:val="both"/>
        <w:rPr>
          <w:sz w:val="18"/>
        </w:rPr>
      </w:pPr>
      <w:r>
        <w:rPr>
          <w:color w:val="231F20"/>
          <w:sz w:val="18"/>
        </w:rPr>
        <w:t xml:space="preserve">у постојећим границама грађевинског земљишта насеља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>се налази у зонама заштите успостављеним овим просторним планом, омогућава се изградња, реконструкција и доградња обје- ката на основу правила уређења и грађења утврђених просторним планом јединице локалне самоуправе, односно урбанистичким планом.</w:t>
      </w:r>
    </w:p>
    <w:p w:rsidR="008A6532" w:rsidRDefault="00F47085">
      <w:pPr>
        <w:pStyle w:val="BodyText"/>
        <w:spacing w:line="235" w:lineRule="auto"/>
        <w:ind w:left="394" w:firstLine="397"/>
      </w:pPr>
      <w:r>
        <w:rPr>
          <w:color w:val="231F20"/>
        </w:rPr>
        <w:t>Други мо</w:t>
      </w:r>
      <w:r>
        <w:rPr>
          <w:color w:val="231F20"/>
        </w:rPr>
        <w:t xml:space="preserve">гући </w:t>
      </w:r>
      <w:r>
        <w:rPr>
          <w:color w:val="231F20"/>
          <w:spacing w:val="-3"/>
        </w:rPr>
        <w:t xml:space="preserve">конфликт </w:t>
      </w:r>
      <w:r>
        <w:rPr>
          <w:color w:val="231F20"/>
        </w:rPr>
        <w:t xml:space="preserve">јавља се при сезонском и периодич- ном коришћењу маневарског простора и полигона „Рујан” услед извођења активности </w:t>
      </w:r>
      <w:r>
        <w:rPr>
          <w:color w:val="231F20"/>
          <w:spacing w:val="-3"/>
        </w:rPr>
        <w:t xml:space="preserve">обуке. </w:t>
      </w:r>
      <w:r>
        <w:rPr>
          <w:color w:val="231F20"/>
        </w:rPr>
        <w:t>Принцип за смањење негативног ути- цаја је да се благовременом најавом, информисањем и обиласком терена локално становни</w:t>
      </w:r>
      <w:r>
        <w:rPr>
          <w:color w:val="231F20"/>
        </w:rPr>
        <w:t>штво адекватан начин обавести и упозна са планираним активностима.</w:t>
      </w:r>
    </w:p>
    <w:p w:rsidR="008A6532" w:rsidRDefault="008A6532">
      <w:pPr>
        <w:pStyle w:val="BodyText"/>
        <w:spacing w:before="1"/>
        <w:jc w:val="left"/>
        <w:rPr>
          <w:sz w:val="23"/>
        </w:rPr>
      </w:pPr>
    </w:p>
    <w:p w:rsidR="008A6532" w:rsidRDefault="00F47085">
      <w:pPr>
        <w:pStyle w:val="ListParagraph"/>
        <w:numPr>
          <w:ilvl w:val="0"/>
          <w:numId w:val="25"/>
        </w:numPr>
        <w:tabs>
          <w:tab w:val="left" w:pos="734"/>
        </w:tabs>
        <w:spacing w:before="1" w:line="235" w:lineRule="auto"/>
        <w:ind w:left="2120" w:right="68" w:hanging="1657"/>
        <w:jc w:val="left"/>
        <w:rPr>
          <w:sz w:val="18"/>
        </w:rPr>
      </w:pPr>
      <w:r>
        <w:rPr>
          <w:color w:val="231F20"/>
          <w:sz w:val="18"/>
        </w:rPr>
        <w:t xml:space="preserve">ПЛАНСКА РЕШЕЊА ПРОСТОРНОГ </w:t>
      </w:r>
      <w:r>
        <w:rPr>
          <w:color w:val="231F20"/>
          <w:spacing w:val="-5"/>
          <w:sz w:val="18"/>
        </w:rPr>
        <w:t xml:space="preserve">РАЗВОЈА </w:t>
      </w:r>
      <w:r>
        <w:rPr>
          <w:color w:val="231F20"/>
          <w:spacing w:val="-3"/>
          <w:sz w:val="18"/>
        </w:rPr>
        <w:t xml:space="preserve">ПОДРУЧЈА </w:t>
      </w:r>
      <w:r>
        <w:rPr>
          <w:color w:val="231F20"/>
          <w:sz w:val="18"/>
        </w:rPr>
        <w:t>ПОСЕБНЕ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НАМЕНЕ</w:t>
      </w:r>
    </w:p>
    <w:p w:rsidR="008A6532" w:rsidRDefault="00F47085">
      <w:pPr>
        <w:pStyle w:val="Heading1"/>
        <w:numPr>
          <w:ilvl w:val="1"/>
          <w:numId w:val="25"/>
        </w:numPr>
        <w:tabs>
          <w:tab w:val="left" w:pos="1144"/>
        </w:tabs>
        <w:spacing w:before="165" w:line="205" w:lineRule="exact"/>
        <w:ind w:left="1143"/>
        <w:jc w:val="left"/>
      </w:pPr>
      <w:r>
        <w:rPr>
          <w:color w:val="231F20"/>
        </w:rPr>
        <w:t>Просторни развој, заштита и режими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уређења</w:t>
      </w:r>
    </w:p>
    <w:p w:rsidR="008A6532" w:rsidRDefault="00F47085">
      <w:pPr>
        <w:spacing w:before="1" w:line="235" w:lineRule="auto"/>
        <w:ind w:left="2539" w:hanging="2079"/>
        <w:rPr>
          <w:b/>
          <w:sz w:val="18"/>
        </w:rPr>
      </w:pPr>
      <w:r>
        <w:rPr>
          <w:b/>
          <w:color w:val="231F20"/>
          <w:sz w:val="18"/>
        </w:rPr>
        <w:t>и коришћења Центра за обуку јединица за мултинационалне операције</w:t>
      </w:r>
    </w:p>
    <w:p w:rsidR="008A6532" w:rsidRDefault="008A6532">
      <w:pPr>
        <w:pStyle w:val="BodyText"/>
        <w:spacing w:before="4"/>
        <w:jc w:val="left"/>
        <w:rPr>
          <w:b/>
          <w:sz w:val="17"/>
        </w:rPr>
      </w:pPr>
    </w:p>
    <w:p w:rsidR="008A6532" w:rsidRDefault="00F47085">
      <w:pPr>
        <w:pStyle w:val="BodyText"/>
        <w:spacing w:before="1" w:line="235" w:lineRule="auto"/>
        <w:ind w:left="393" w:right="1" w:firstLine="397"/>
      </w:pPr>
      <w:r>
        <w:rPr>
          <w:color w:val="231F20"/>
        </w:rPr>
        <w:t>Овим просторним планом обезбеђује се плански основ за ре- ализацију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следећих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активности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утврђених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Пројектом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развоја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реги- оналног центра за </w:t>
      </w:r>
      <w:r>
        <w:rPr>
          <w:color w:val="231F20"/>
          <w:spacing w:val="-3"/>
        </w:rPr>
        <w:t xml:space="preserve">обуку </w:t>
      </w:r>
      <w:r>
        <w:rPr>
          <w:color w:val="231F20"/>
        </w:rPr>
        <w:t>јединица за мултинационалне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операције</w:t>
      </w:r>
    </w:p>
    <w:p w:rsidR="008A6532" w:rsidRDefault="00F47085">
      <w:pPr>
        <w:pStyle w:val="BodyText"/>
        <w:spacing w:line="199" w:lineRule="exact"/>
        <w:ind w:left="393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База „Југ”:</w:t>
      </w:r>
    </w:p>
    <w:p w:rsidR="008A6532" w:rsidRDefault="00F47085">
      <w:pPr>
        <w:pStyle w:val="ListParagraph"/>
        <w:numPr>
          <w:ilvl w:val="0"/>
          <w:numId w:val="22"/>
        </w:numPr>
        <w:tabs>
          <w:tab w:val="left" w:pos="981"/>
        </w:tabs>
        <w:spacing w:line="202" w:lineRule="exact"/>
        <w:ind w:firstLine="397"/>
        <w:rPr>
          <w:sz w:val="18"/>
        </w:rPr>
      </w:pPr>
      <w:r>
        <w:rPr>
          <w:color w:val="231F20"/>
          <w:sz w:val="18"/>
        </w:rPr>
        <w:t>изградња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нових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садржаја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објеката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комплексу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База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„Југ”</w:t>
      </w:r>
    </w:p>
    <w:p w:rsidR="008A6532" w:rsidRDefault="00F47085">
      <w:pPr>
        <w:pStyle w:val="BodyText"/>
        <w:spacing w:line="202" w:lineRule="exact"/>
        <w:ind w:left="393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  <w:w w:val="95"/>
        </w:rPr>
        <w:t>– „Цепотина”;</w:t>
      </w:r>
    </w:p>
    <w:p w:rsidR="008A6532" w:rsidRDefault="00F47085">
      <w:pPr>
        <w:pStyle w:val="ListParagraph"/>
        <w:numPr>
          <w:ilvl w:val="0"/>
          <w:numId w:val="22"/>
        </w:numPr>
        <w:tabs>
          <w:tab w:val="left" w:pos="993"/>
        </w:tabs>
        <w:spacing w:before="1" w:line="235" w:lineRule="auto"/>
        <w:ind w:firstLine="397"/>
        <w:jc w:val="both"/>
        <w:rPr>
          <w:sz w:val="18"/>
        </w:rPr>
      </w:pPr>
      <w:r>
        <w:rPr>
          <w:color w:val="231F20"/>
          <w:sz w:val="18"/>
        </w:rPr>
        <w:t xml:space="preserve">проширење постојећег </w:t>
      </w:r>
      <w:r>
        <w:rPr>
          <w:color w:val="231F20"/>
          <w:spacing w:val="-3"/>
          <w:sz w:val="18"/>
        </w:rPr>
        <w:t xml:space="preserve">комплекса „Горњи </w:t>
      </w:r>
      <w:r>
        <w:rPr>
          <w:color w:val="231F20"/>
          <w:sz w:val="18"/>
        </w:rPr>
        <w:t xml:space="preserve">Вртогош”, чиме се формира нови </w:t>
      </w:r>
      <w:r>
        <w:rPr>
          <w:color w:val="231F20"/>
          <w:spacing w:val="-3"/>
          <w:sz w:val="18"/>
        </w:rPr>
        <w:t>комплекс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„Вртогош”;</w:t>
      </w:r>
    </w:p>
    <w:p w:rsidR="008A6532" w:rsidRDefault="00F47085">
      <w:pPr>
        <w:pStyle w:val="ListParagraph"/>
        <w:numPr>
          <w:ilvl w:val="0"/>
          <w:numId w:val="22"/>
        </w:numPr>
        <w:tabs>
          <w:tab w:val="left" w:pos="986"/>
        </w:tabs>
        <w:spacing w:line="200" w:lineRule="exact"/>
        <w:ind w:left="985" w:hanging="195"/>
        <w:rPr>
          <w:sz w:val="18"/>
        </w:rPr>
      </w:pPr>
      <w:r>
        <w:rPr>
          <w:color w:val="231F20"/>
          <w:sz w:val="18"/>
        </w:rPr>
        <w:t xml:space="preserve">формирање и уређење </w:t>
      </w:r>
      <w:r>
        <w:rPr>
          <w:color w:val="231F20"/>
          <w:spacing w:val="-3"/>
          <w:sz w:val="18"/>
        </w:rPr>
        <w:t>комплекса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„Боровац”;</w:t>
      </w:r>
    </w:p>
    <w:p w:rsidR="008A6532" w:rsidRDefault="00F47085">
      <w:pPr>
        <w:pStyle w:val="ListParagraph"/>
        <w:numPr>
          <w:ilvl w:val="0"/>
          <w:numId w:val="22"/>
        </w:numPr>
        <w:tabs>
          <w:tab w:val="left" w:pos="1019"/>
        </w:tabs>
        <w:spacing w:before="1" w:line="235" w:lineRule="auto"/>
        <w:ind w:left="394" w:firstLine="397"/>
        <w:jc w:val="both"/>
        <w:rPr>
          <w:sz w:val="18"/>
        </w:rPr>
      </w:pPr>
      <w:r>
        <w:rPr>
          <w:color w:val="231F20"/>
          <w:sz w:val="18"/>
        </w:rPr>
        <w:t xml:space="preserve">формирање и уређење </w:t>
      </w:r>
      <w:r>
        <w:rPr>
          <w:color w:val="231F20"/>
          <w:spacing w:val="-3"/>
          <w:sz w:val="18"/>
        </w:rPr>
        <w:t xml:space="preserve">комплекса </w:t>
      </w:r>
      <w:r>
        <w:rPr>
          <w:color w:val="231F20"/>
          <w:sz w:val="18"/>
        </w:rPr>
        <w:t>„Рујан” – маневарског простора са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полигонима.</w:t>
      </w:r>
    </w:p>
    <w:p w:rsidR="008A6532" w:rsidRDefault="00F47085">
      <w:pPr>
        <w:pStyle w:val="BodyText"/>
        <w:spacing w:line="235" w:lineRule="auto"/>
        <w:ind w:left="395" w:firstLine="396"/>
      </w:pPr>
      <w:r>
        <w:rPr>
          <w:color w:val="231F20"/>
        </w:rPr>
        <w:t>Такође, овим просторним планом успостављају се зоне за- штите свих комплекса специјалне намене и утврђују се режими њиховог коришћења, уређења и грађења.</w:t>
      </w:r>
    </w:p>
    <w:p w:rsidR="008A6532" w:rsidRDefault="00F47085">
      <w:pPr>
        <w:pStyle w:val="ListParagraph"/>
        <w:numPr>
          <w:ilvl w:val="1"/>
          <w:numId w:val="21"/>
        </w:numPr>
        <w:tabs>
          <w:tab w:val="left" w:pos="1324"/>
        </w:tabs>
        <w:spacing w:before="72"/>
        <w:jc w:val="left"/>
        <w:rPr>
          <w:i/>
          <w:sz w:val="18"/>
        </w:rPr>
      </w:pPr>
      <w:r>
        <w:rPr>
          <w:i/>
          <w:color w:val="231F20"/>
          <w:spacing w:val="-1"/>
          <w:sz w:val="18"/>
        </w:rPr>
        <w:br w:type="column"/>
      </w:r>
      <w:r>
        <w:rPr>
          <w:i/>
          <w:color w:val="231F20"/>
          <w:sz w:val="18"/>
        </w:rPr>
        <w:t xml:space="preserve">План развоја </w:t>
      </w:r>
      <w:r>
        <w:rPr>
          <w:i/>
          <w:color w:val="231F20"/>
          <w:spacing w:val="-3"/>
          <w:sz w:val="18"/>
        </w:rPr>
        <w:t xml:space="preserve">комплекса </w:t>
      </w:r>
      <w:r>
        <w:rPr>
          <w:i/>
          <w:color w:val="231F20"/>
          <w:sz w:val="18"/>
        </w:rPr>
        <w:t>специјалне</w:t>
      </w:r>
      <w:r>
        <w:rPr>
          <w:i/>
          <w:color w:val="231F20"/>
          <w:sz w:val="18"/>
        </w:rPr>
        <w:t xml:space="preserve"> </w:t>
      </w:r>
      <w:r>
        <w:rPr>
          <w:i/>
          <w:color w:val="231F20"/>
          <w:sz w:val="18"/>
        </w:rPr>
        <w:t>намене</w:t>
      </w:r>
    </w:p>
    <w:p w:rsidR="008A6532" w:rsidRDefault="008A6532">
      <w:pPr>
        <w:pStyle w:val="BodyText"/>
        <w:spacing w:before="3"/>
        <w:jc w:val="left"/>
        <w:rPr>
          <w:i/>
          <w:sz w:val="17"/>
        </w:rPr>
      </w:pPr>
    </w:p>
    <w:p w:rsidR="008A6532" w:rsidRDefault="00F47085">
      <w:pPr>
        <w:pStyle w:val="BodyText"/>
        <w:spacing w:line="232" w:lineRule="auto"/>
        <w:ind w:left="243" w:right="106" w:firstLine="397"/>
      </w:pPr>
      <w:r>
        <w:rPr>
          <w:color w:val="231F20"/>
        </w:rPr>
        <w:t xml:space="preserve">План развоја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 xml:space="preserve">специјалне намене обухвата </w:t>
      </w:r>
      <w:r>
        <w:rPr>
          <w:color w:val="231F20"/>
          <w:spacing w:val="-4"/>
        </w:rPr>
        <w:t xml:space="preserve">ком- </w:t>
      </w:r>
      <w:r>
        <w:rPr>
          <w:color w:val="231F20"/>
        </w:rPr>
        <w:t>плексе: База „Југ” – „Цепотина”, „Вртогош”, „Боровац”, маневар- ски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простор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полигоном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„Рујан”,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„Доњи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Вртогош”,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„Језерска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ма- хала” и „Орница” и појас КЗБ дуж административне линије са АП Косово 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Метохија.</w:t>
      </w:r>
    </w:p>
    <w:p w:rsidR="008A6532" w:rsidRDefault="008A6532">
      <w:pPr>
        <w:pStyle w:val="BodyText"/>
        <w:spacing w:before="9"/>
        <w:jc w:val="left"/>
        <w:rPr>
          <w:sz w:val="16"/>
        </w:rPr>
      </w:pPr>
    </w:p>
    <w:p w:rsidR="008A6532" w:rsidRDefault="00F47085">
      <w:pPr>
        <w:pStyle w:val="BodyText"/>
        <w:ind w:left="640"/>
        <w:jc w:val="left"/>
      </w:pPr>
      <w:r>
        <w:rPr>
          <w:color w:val="231F20"/>
        </w:rPr>
        <w:t>Табела III –1. Комплекси и зоне заштите у скло</w:t>
      </w:r>
      <w:r>
        <w:rPr>
          <w:color w:val="231F20"/>
        </w:rPr>
        <w:t>пу „Центра”</w:t>
      </w:r>
    </w:p>
    <w:p w:rsidR="008A6532" w:rsidRDefault="008A6532">
      <w:pPr>
        <w:pStyle w:val="BodyText"/>
        <w:spacing w:before="3"/>
        <w:jc w:val="left"/>
        <w:rPr>
          <w:sz w:val="3"/>
        </w:rPr>
      </w:pPr>
    </w:p>
    <w:tbl>
      <w:tblPr>
        <w:tblW w:w="0" w:type="auto"/>
        <w:tblInd w:w="2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2397"/>
        <w:gridCol w:w="618"/>
        <w:gridCol w:w="472"/>
      </w:tblGrid>
      <w:tr w:rsidR="008A6532">
        <w:trPr>
          <w:trHeight w:val="360"/>
        </w:trPr>
        <w:tc>
          <w:tcPr>
            <w:tcW w:w="1604" w:type="dxa"/>
          </w:tcPr>
          <w:p w:rsidR="008A6532" w:rsidRDefault="00F47085">
            <w:pPr>
              <w:pStyle w:val="TableParagraph"/>
              <w:ind w:left="589" w:hanging="335"/>
              <w:rPr>
                <w:sz w:val="14"/>
              </w:rPr>
            </w:pPr>
            <w:r>
              <w:rPr>
                <w:color w:val="231F20"/>
                <w:sz w:val="14"/>
              </w:rPr>
              <w:t>Комплекс посебне намена</w:t>
            </w:r>
          </w:p>
        </w:tc>
        <w:tc>
          <w:tcPr>
            <w:tcW w:w="2397" w:type="dxa"/>
          </w:tcPr>
          <w:p w:rsidR="008A6532" w:rsidRDefault="00F47085">
            <w:pPr>
              <w:pStyle w:val="TableParagraph"/>
              <w:spacing w:before="98"/>
              <w:ind w:left="1038" w:right="10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Зона</w:t>
            </w:r>
          </w:p>
        </w:tc>
        <w:tc>
          <w:tcPr>
            <w:tcW w:w="618" w:type="dxa"/>
          </w:tcPr>
          <w:p w:rsidR="008A6532" w:rsidRDefault="00F47085">
            <w:pPr>
              <w:pStyle w:val="TableParagraph"/>
              <w:spacing w:before="98"/>
              <w:ind w:left="155"/>
              <w:rPr>
                <w:sz w:val="14"/>
              </w:rPr>
            </w:pPr>
            <w:r>
              <w:rPr>
                <w:color w:val="231F20"/>
                <w:sz w:val="14"/>
              </w:rPr>
              <w:t>П, ha</w:t>
            </w:r>
          </w:p>
        </w:tc>
        <w:tc>
          <w:tcPr>
            <w:tcW w:w="472" w:type="dxa"/>
          </w:tcPr>
          <w:p w:rsidR="008A6532" w:rsidRDefault="00F47085">
            <w:pPr>
              <w:pStyle w:val="TableParagraph"/>
              <w:spacing w:before="98"/>
              <w:ind w:left="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%</w:t>
            </w:r>
          </w:p>
        </w:tc>
      </w:tr>
      <w:tr w:rsidR="008A6532">
        <w:trPr>
          <w:trHeight w:val="200"/>
        </w:trPr>
        <w:tc>
          <w:tcPr>
            <w:tcW w:w="1604" w:type="dxa"/>
          </w:tcPr>
          <w:p w:rsidR="008A6532" w:rsidRDefault="00F4708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КЗБ</w:t>
            </w:r>
          </w:p>
        </w:tc>
        <w:tc>
          <w:tcPr>
            <w:tcW w:w="2397" w:type="dxa"/>
          </w:tcPr>
          <w:p w:rsidR="008A6532" w:rsidRDefault="00F4708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Зона контролисане градње (КиМ)</w:t>
            </w:r>
          </w:p>
        </w:tc>
        <w:tc>
          <w:tcPr>
            <w:tcW w:w="618" w:type="dxa"/>
          </w:tcPr>
          <w:p w:rsidR="008A6532" w:rsidRDefault="00F47085">
            <w:pPr>
              <w:pStyle w:val="TableParagraph"/>
              <w:ind w:left="0"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1166,1</w:t>
            </w:r>
          </w:p>
        </w:tc>
        <w:tc>
          <w:tcPr>
            <w:tcW w:w="472" w:type="dxa"/>
          </w:tcPr>
          <w:p w:rsidR="008A6532" w:rsidRDefault="00F47085">
            <w:pPr>
              <w:pStyle w:val="TableParagraph"/>
              <w:ind w:left="0"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11,2</w:t>
            </w:r>
          </w:p>
        </w:tc>
      </w:tr>
      <w:tr w:rsidR="008A6532">
        <w:trPr>
          <w:trHeight w:val="200"/>
        </w:trPr>
        <w:tc>
          <w:tcPr>
            <w:tcW w:w="1604" w:type="dxa"/>
            <w:vMerge w:val="restart"/>
          </w:tcPr>
          <w:p w:rsidR="008A6532" w:rsidRDefault="008A6532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:rsidR="008A6532" w:rsidRDefault="008A6532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:rsidR="008A6532" w:rsidRDefault="00F47085">
            <w:pPr>
              <w:pStyle w:val="TableParagraph"/>
              <w:spacing w:before="0"/>
              <w:rPr>
                <w:sz w:val="14"/>
              </w:rPr>
            </w:pPr>
            <w:r>
              <w:rPr>
                <w:color w:val="231F20"/>
                <w:sz w:val="14"/>
              </w:rPr>
              <w:t>„Вртогош”</w:t>
            </w:r>
          </w:p>
        </w:tc>
        <w:tc>
          <w:tcPr>
            <w:tcW w:w="2397" w:type="dxa"/>
          </w:tcPr>
          <w:p w:rsidR="008A6532" w:rsidRDefault="00F4708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Комплекс са зоном забрањене градње</w:t>
            </w:r>
          </w:p>
        </w:tc>
        <w:tc>
          <w:tcPr>
            <w:tcW w:w="618" w:type="dxa"/>
          </w:tcPr>
          <w:p w:rsidR="008A6532" w:rsidRDefault="00F47085">
            <w:pPr>
              <w:pStyle w:val="TableParagraph"/>
              <w:ind w:left="0"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2441,3</w:t>
            </w:r>
          </w:p>
        </w:tc>
        <w:tc>
          <w:tcPr>
            <w:tcW w:w="472" w:type="dxa"/>
          </w:tcPr>
          <w:p w:rsidR="008A6532" w:rsidRDefault="00F47085">
            <w:pPr>
              <w:pStyle w:val="TableParagraph"/>
              <w:ind w:left="0"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23,4</w:t>
            </w:r>
          </w:p>
        </w:tc>
      </w:tr>
      <w:tr w:rsidR="008A6532">
        <w:trPr>
          <w:trHeight w:val="360"/>
        </w:trPr>
        <w:tc>
          <w:tcPr>
            <w:tcW w:w="16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</w:tcPr>
          <w:p w:rsidR="008A6532" w:rsidRDefault="00F4708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Зона ограничене градње око ком- плекса</w:t>
            </w:r>
          </w:p>
        </w:tc>
        <w:tc>
          <w:tcPr>
            <w:tcW w:w="618" w:type="dxa"/>
          </w:tcPr>
          <w:p w:rsidR="008A6532" w:rsidRDefault="00F47085">
            <w:pPr>
              <w:pStyle w:val="TableParagraph"/>
              <w:spacing w:before="98"/>
              <w:ind w:left="0"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1078,8</w:t>
            </w:r>
          </w:p>
        </w:tc>
        <w:tc>
          <w:tcPr>
            <w:tcW w:w="472" w:type="dxa"/>
          </w:tcPr>
          <w:p w:rsidR="008A6532" w:rsidRDefault="00F47085">
            <w:pPr>
              <w:pStyle w:val="TableParagraph"/>
              <w:spacing w:before="98"/>
              <w:ind w:left="0"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10,3</w:t>
            </w:r>
          </w:p>
        </w:tc>
      </w:tr>
      <w:tr w:rsidR="008A6532">
        <w:trPr>
          <w:trHeight w:val="360"/>
        </w:trPr>
        <w:tc>
          <w:tcPr>
            <w:tcW w:w="16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</w:tcPr>
          <w:p w:rsidR="008A6532" w:rsidRDefault="00F4708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Зона контролисане градње око ком- плекса</w:t>
            </w:r>
          </w:p>
        </w:tc>
        <w:tc>
          <w:tcPr>
            <w:tcW w:w="618" w:type="dxa"/>
          </w:tcPr>
          <w:p w:rsidR="008A6532" w:rsidRDefault="00F47085">
            <w:pPr>
              <w:pStyle w:val="TableParagraph"/>
              <w:spacing w:before="98"/>
              <w:ind w:left="0"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1239,5</w:t>
            </w:r>
          </w:p>
        </w:tc>
        <w:tc>
          <w:tcPr>
            <w:tcW w:w="472" w:type="dxa"/>
          </w:tcPr>
          <w:p w:rsidR="008A6532" w:rsidRDefault="00F47085">
            <w:pPr>
              <w:pStyle w:val="TableParagraph"/>
              <w:spacing w:before="98"/>
              <w:ind w:left="0"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11,9</w:t>
            </w:r>
          </w:p>
        </w:tc>
      </w:tr>
      <w:tr w:rsidR="008A6532">
        <w:trPr>
          <w:trHeight w:val="200"/>
        </w:trPr>
        <w:tc>
          <w:tcPr>
            <w:tcW w:w="1604" w:type="dxa"/>
          </w:tcPr>
          <w:p w:rsidR="008A6532" w:rsidRDefault="00F4708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„Орница”</w:t>
            </w:r>
          </w:p>
        </w:tc>
        <w:tc>
          <w:tcPr>
            <w:tcW w:w="2397" w:type="dxa"/>
          </w:tcPr>
          <w:p w:rsidR="008A6532" w:rsidRDefault="00F4708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Комплекс са зоном забрањене градње</w:t>
            </w:r>
          </w:p>
        </w:tc>
        <w:tc>
          <w:tcPr>
            <w:tcW w:w="618" w:type="dxa"/>
          </w:tcPr>
          <w:p w:rsidR="008A6532" w:rsidRDefault="00F47085">
            <w:pPr>
              <w:pStyle w:val="TableParagraph"/>
              <w:ind w:left="0"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3,1</w:t>
            </w:r>
          </w:p>
        </w:tc>
        <w:tc>
          <w:tcPr>
            <w:tcW w:w="472" w:type="dxa"/>
          </w:tcPr>
          <w:p w:rsidR="008A6532" w:rsidRDefault="00F47085">
            <w:pPr>
              <w:pStyle w:val="TableParagraph"/>
              <w:ind w:left="0"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0,0</w:t>
            </w:r>
          </w:p>
        </w:tc>
      </w:tr>
      <w:tr w:rsidR="008A6532">
        <w:trPr>
          <w:trHeight w:val="200"/>
        </w:trPr>
        <w:tc>
          <w:tcPr>
            <w:tcW w:w="1604" w:type="dxa"/>
          </w:tcPr>
          <w:p w:rsidR="008A6532" w:rsidRDefault="00F4708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„Језерска махала”</w:t>
            </w:r>
          </w:p>
        </w:tc>
        <w:tc>
          <w:tcPr>
            <w:tcW w:w="2397" w:type="dxa"/>
          </w:tcPr>
          <w:p w:rsidR="008A6532" w:rsidRDefault="00F4708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Комплекс са зоном забрањене градње</w:t>
            </w:r>
          </w:p>
        </w:tc>
        <w:tc>
          <w:tcPr>
            <w:tcW w:w="618" w:type="dxa"/>
          </w:tcPr>
          <w:p w:rsidR="008A6532" w:rsidRDefault="00F47085">
            <w:pPr>
              <w:pStyle w:val="TableParagraph"/>
              <w:ind w:left="0"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3,1</w:t>
            </w:r>
          </w:p>
        </w:tc>
        <w:tc>
          <w:tcPr>
            <w:tcW w:w="472" w:type="dxa"/>
          </w:tcPr>
          <w:p w:rsidR="008A6532" w:rsidRDefault="00F47085">
            <w:pPr>
              <w:pStyle w:val="TableParagraph"/>
              <w:ind w:left="0"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0,0</w:t>
            </w:r>
          </w:p>
        </w:tc>
      </w:tr>
      <w:tr w:rsidR="008A6532">
        <w:trPr>
          <w:trHeight w:val="200"/>
        </w:trPr>
        <w:tc>
          <w:tcPr>
            <w:tcW w:w="1604" w:type="dxa"/>
          </w:tcPr>
          <w:p w:rsidR="008A6532" w:rsidRDefault="00F4708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„Доњи Вртогош”</w:t>
            </w:r>
          </w:p>
        </w:tc>
        <w:tc>
          <w:tcPr>
            <w:tcW w:w="2397" w:type="dxa"/>
          </w:tcPr>
          <w:p w:rsidR="008A6532" w:rsidRDefault="00F4708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Комплекс са зоном забрањене градње</w:t>
            </w:r>
          </w:p>
        </w:tc>
        <w:tc>
          <w:tcPr>
            <w:tcW w:w="618" w:type="dxa"/>
          </w:tcPr>
          <w:p w:rsidR="008A6532" w:rsidRDefault="00F47085">
            <w:pPr>
              <w:pStyle w:val="TableParagraph"/>
              <w:ind w:left="0"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12,4</w:t>
            </w:r>
          </w:p>
        </w:tc>
        <w:tc>
          <w:tcPr>
            <w:tcW w:w="472" w:type="dxa"/>
          </w:tcPr>
          <w:p w:rsidR="008A6532" w:rsidRDefault="00F47085">
            <w:pPr>
              <w:pStyle w:val="TableParagraph"/>
              <w:ind w:left="0"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0,1</w:t>
            </w:r>
          </w:p>
        </w:tc>
      </w:tr>
      <w:tr w:rsidR="008A6532">
        <w:trPr>
          <w:trHeight w:val="200"/>
        </w:trPr>
        <w:tc>
          <w:tcPr>
            <w:tcW w:w="1604" w:type="dxa"/>
          </w:tcPr>
          <w:p w:rsidR="008A6532" w:rsidRDefault="00F47085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База „Југ” – „Цепотина”</w:t>
            </w:r>
          </w:p>
        </w:tc>
        <w:tc>
          <w:tcPr>
            <w:tcW w:w="2397" w:type="dxa"/>
          </w:tcPr>
          <w:p w:rsidR="008A6532" w:rsidRDefault="00F4708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Комплекс са зоном забрањене градње</w:t>
            </w:r>
          </w:p>
        </w:tc>
        <w:tc>
          <w:tcPr>
            <w:tcW w:w="618" w:type="dxa"/>
          </w:tcPr>
          <w:p w:rsidR="008A6532" w:rsidRDefault="00F47085">
            <w:pPr>
              <w:pStyle w:val="TableParagraph"/>
              <w:ind w:left="0"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252,6</w:t>
            </w:r>
          </w:p>
        </w:tc>
        <w:tc>
          <w:tcPr>
            <w:tcW w:w="472" w:type="dxa"/>
          </w:tcPr>
          <w:p w:rsidR="008A6532" w:rsidRDefault="00F47085">
            <w:pPr>
              <w:pStyle w:val="TableParagraph"/>
              <w:ind w:left="0"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2,4</w:t>
            </w:r>
          </w:p>
        </w:tc>
      </w:tr>
      <w:tr w:rsidR="008A6532">
        <w:trPr>
          <w:trHeight w:val="200"/>
        </w:trPr>
        <w:tc>
          <w:tcPr>
            <w:tcW w:w="1604" w:type="dxa"/>
          </w:tcPr>
          <w:p w:rsidR="008A6532" w:rsidRDefault="00F47085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„Боровац”</w:t>
            </w:r>
          </w:p>
        </w:tc>
        <w:tc>
          <w:tcPr>
            <w:tcW w:w="2397" w:type="dxa"/>
          </w:tcPr>
          <w:p w:rsidR="008A6532" w:rsidRDefault="00F4708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Комплекс са зоном забрањене градње</w:t>
            </w:r>
          </w:p>
        </w:tc>
        <w:tc>
          <w:tcPr>
            <w:tcW w:w="618" w:type="dxa"/>
          </w:tcPr>
          <w:p w:rsidR="008A6532" w:rsidRDefault="00F47085">
            <w:pPr>
              <w:pStyle w:val="TableParagraph"/>
              <w:ind w:left="0"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629,5</w:t>
            </w:r>
          </w:p>
        </w:tc>
        <w:tc>
          <w:tcPr>
            <w:tcW w:w="472" w:type="dxa"/>
          </w:tcPr>
          <w:p w:rsidR="008A6532" w:rsidRDefault="00F47085">
            <w:pPr>
              <w:pStyle w:val="TableParagraph"/>
              <w:ind w:left="0"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6,0</w:t>
            </w:r>
          </w:p>
        </w:tc>
      </w:tr>
      <w:tr w:rsidR="008A6532">
        <w:trPr>
          <w:trHeight w:val="360"/>
        </w:trPr>
        <w:tc>
          <w:tcPr>
            <w:tcW w:w="1604" w:type="dxa"/>
            <w:vMerge w:val="restart"/>
          </w:tcPr>
          <w:p w:rsidR="008A6532" w:rsidRDefault="008A6532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:rsidR="008A6532" w:rsidRDefault="008A6532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8A6532" w:rsidRDefault="00F47085">
            <w:pPr>
              <w:pStyle w:val="TableParagraph"/>
              <w:spacing w:before="0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„Рујан”</w:t>
            </w:r>
          </w:p>
        </w:tc>
        <w:tc>
          <w:tcPr>
            <w:tcW w:w="2397" w:type="dxa"/>
          </w:tcPr>
          <w:p w:rsidR="008A6532" w:rsidRDefault="00F47085">
            <w:pPr>
              <w:pStyle w:val="TableParagraph"/>
              <w:ind w:right="14"/>
              <w:rPr>
                <w:sz w:val="14"/>
              </w:rPr>
            </w:pPr>
            <w:r>
              <w:rPr>
                <w:color w:val="231F20"/>
                <w:sz w:val="14"/>
              </w:rPr>
              <w:t>Зона ограничене градње – „Рујан –Ви- рови”</w:t>
            </w:r>
          </w:p>
        </w:tc>
        <w:tc>
          <w:tcPr>
            <w:tcW w:w="618" w:type="dxa"/>
          </w:tcPr>
          <w:p w:rsidR="008A6532" w:rsidRDefault="00F47085">
            <w:pPr>
              <w:pStyle w:val="TableParagraph"/>
              <w:spacing w:before="98"/>
              <w:ind w:left="0"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165,9</w:t>
            </w:r>
          </w:p>
        </w:tc>
        <w:tc>
          <w:tcPr>
            <w:tcW w:w="472" w:type="dxa"/>
          </w:tcPr>
          <w:p w:rsidR="008A6532" w:rsidRDefault="00F47085">
            <w:pPr>
              <w:pStyle w:val="TableParagraph"/>
              <w:spacing w:before="98"/>
              <w:ind w:left="0"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1,6</w:t>
            </w:r>
          </w:p>
        </w:tc>
      </w:tr>
      <w:tr w:rsidR="008A6532">
        <w:trPr>
          <w:trHeight w:val="200"/>
        </w:trPr>
        <w:tc>
          <w:tcPr>
            <w:tcW w:w="16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</w:tcPr>
          <w:p w:rsidR="008A6532" w:rsidRDefault="00F4708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Зона ограничене градње – „Језеро”</w:t>
            </w:r>
          </w:p>
        </w:tc>
        <w:tc>
          <w:tcPr>
            <w:tcW w:w="618" w:type="dxa"/>
          </w:tcPr>
          <w:p w:rsidR="008A6532" w:rsidRDefault="00F47085">
            <w:pPr>
              <w:pStyle w:val="TableParagraph"/>
              <w:ind w:left="0"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208,0</w:t>
            </w:r>
          </w:p>
        </w:tc>
        <w:tc>
          <w:tcPr>
            <w:tcW w:w="472" w:type="dxa"/>
          </w:tcPr>
          <w:p w:rsidR="008A6532" w:rsidRDefault="00F47085">
            <w:pPr>
              <w:pStyle w:val="TableParagraph"/>
              <w:ind w:left="0"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2,0</w:t>
            </w:r>
          </w:p>
        </w:tc>
      </w:tr>
      <w:tr w:rsidR="008A6532">
        <w:trPr>
          <w:trHeight w:val="200"/>
        </w:trPr>
        <w:tc>
          <w:tcPr>
            <w:tcW w:w="16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</w:tcPr>
          <w:p w:rsidR="008A6532" w:rsidRDefault="00F4708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Зона ограничене градње – „Лештак”</w:t>
            </w:r>
          </w:p>
        </w:tc>
        <w:tc>
          <w:tcPr>
            <w:tcW w:w="618" w:type="dxa"/>
          </w:tcPr>
          <w:p w:rsidR="008A6532" w:rsidRDefault="00F47085">
            <w:pPr>
              <w:pStyle w:val="TableParagraph"/>
              <w:ind w:left="0"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29,3</w:t>
            </w:r>
          </w:p>
        </w:tc>
        <w:tc>
          <w:tcPr>
            <w:tcW w:w="472" w:type="dxa"/>
          </w:tcPr>
          <w:p w:rsidR="008A6532" w:rsidRDefault="00F47085">
            <w:pPr>
              <w:pStyle w:val="TableParagraph"/>
              <w:ind w:left="0"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0,3</w:t>
            </w:r>
          </w:p>
        </w:tc>
      </w:tr>
      <w:tr w:rsidR="008A6532">
        <w:trPr>
          <w:trHeight w:val="200"/>
        </w:trPr>
        <w:tc>
          <w:tcPr>
            <w:tcW w:w="1604" w:type="dxa"/>
            <w:vMerge/>
            <w:tcBorders>
              <w:top w:val="nil"/>
            </w:tcBorders>
          </w:tcPr>
          <w:p w:rsidR="008A6532" w:rsidRDefault="008A6532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</w:tcPr>
          <w:p w:rsidR="008A6532" w:rsidRDefault="00F47085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Зона контролисане градње</w:t>
            </w:r>
          </w:p>
        </w:tc>
        <w:tc>
          <w:tcPr>
            <w:tcW w:w="618" w:type="dxa"/>
          </w:tcPr>
          <w:p w:rsidR="008A6532" w:rsidRDefault="00F47085">
            <w:pPr>
              <w:pStyle w:val="TableParagraph"/>
              <w:ind w:left="0"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3207,4</w:t>
            </w:r>
          </w:p>
        </w:tc>
        <w:tc>
          <w:tcPr>
            <w:tcW w:w="472" w:type="dxa"/>
          </w:tcPr>
          <w:p w:rsidR="008A6532" w:rsidRDefault="00F47085">
            <w:pPr>
              <w:pStyle w:val="TableParagraph"/>
              <w:ind w:left="0"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30,7</w:t>
            </w:r>
          </w:p>
        </w:tc>
      </w:tr>
      <w:tr w:rsidR="008A6532">
        <w:trPr>
          <w:trHeight w:val="200"/>
        </w:trPr>
        <w:tc>
          <w:tcPr>
            <w:tcW w:w="4001" w:type="dxa"/>
            <w:gridSpan w:val="2"/>
          </w:tcPr>
          <w:p w:rsidR="008A6532" w:rsidRDefault="00F47085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Укупно</w:t>
            </w:r>
          </w:p>
        </w:tc>
        <w:tc>
          <w:tcPr>
            <w:tcW w:w="618" w:type="dxa"/>
          </w:tcPr>
          <w:p w:rsidR="008A6532" w:rsidRDefault="00F47085">
            <w:pPr>
              <w:pStyle w:val="TableParagraph"/>
              <w:ind w:left="0"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10437,1</w:t>
            </w:r>
          </w:p>
        </w:tc>
        <w:tc>
          <w:tcPr>
            <w:tcW w:w="472" w:type="dxa"/>
          </w:tcPr>
          <w:p w:rsidR="008A6532" w:rsidRDefault="00F47085">
            <w:pPr>
              <w:pStyle w:val="TableParagraph"/>
              <w:ind w:left="0"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100,0</w:t>
            </w:r>
          </w:p>
        </w:tc>
      </w:tr>
    </w:tbl>
    <w:p w:rsidR="008A6532" w:rsidRDefault="008A6532">
      <w:pPr>
        <w:pStyle w:val="BodyText"/>
        <w:spacing w:before="7"/>
        <w:jc w:val="left"/>
        <w:rPr>
          <w:sz w:val="17"/>
        </w:rPr>
      </w:pPr>
    </w:p>
    <w:p w:rsidR="008A6532" w:rsidRDefault="00F47085">
      <w:pPr>
        <w:pStyle w:val="ListParagraph"/>
        <w:numPr>
          <w:ilvl w:val="2"/>
          <w:numId w:val="20"/>
        </w:numPr>
        <w:tabs>
          <w:tab w:val="left" w:pos="1429"/>
        </w:tabs>
        <w:jc w:val="left"/>
        <w:rPr>
          <w:sz w:val="18"/>
        </w:rPr>
      </w:pPr>
      <w:r>
        <w:rPr>
          <w:color w:val="231F20"/>
          <w:sz w:val="18"/>
        </w:rPr>
        <w:t xml:space="preserve">. 1 . </w:t>
      </w:r>
      <w:r>
        <w:rPr>
          <w:color w:val="231F20"/>
          <w:spacing w:val="15"/>
          <w:sz w:val="18"/>
        </w:rPr>
        <w:t xml:space="preserve">Kомплекс База </w:t>
      </w:r>
      <w:r>
        <w:rPr>
          <w:color w:val="231F20"/>
          <w:sz w:val="18"/>
        </w:rPr>
        <w:t xml:space="preserve">„ </w:t>
      </w:r>
      <w:r>
        <w:rPr>
          <w:color w:val="231F20"/>
          <w:spacing w:val="15"/>
          <w:sz w:val="18"/>
        </w:rPr>
        <w:t xml:space="preserve">Југ” </w:t>
      </w:r>
      <w:r>
        <w:rPr>
          <w:color w:val="231F20"/>
          <w:sz w:val="18"/>
        </w:rPr>
        <w:t>–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 xml:space="preserve">„ </w:t>
      </w:r>
      <w:r>
        <w:rPr>
          <w:color w:val="231F20"/>
          <w:spacing w:val="16"/>
          <w:sz w:val="18"/>
        </w:rPr>
        <w:t>Цепотина”</w:t>
      </w:r>
    </w:p>
    <w:p w:rsidR="008A6532" w:rsidRDefault="008A6532">
      <w:pPr>
        <w:pStyle w:val="BodyText"/>
        <w:spacing w:before="3"/>
        <w:jc w:val="left"/>
        <w:rPr>
          <w:sz w:val="17"/>
        </w:rPr>
      </w:pPr>
    </w:p>
    <w:p w:rsidR="008A6532" w:rsidRDefault="00F47085">
      <w:pPr>
        <w:pStyle w:val="BodyText"/>
        <w:spacing w:line="232" w:lineRule="auto"/>
        <w:ind w:left="242" w:right="107" w:firstLine="396"/>
      </w:pPr>
      <w:r>
        <w:rPr>
          <w:color w:val="231F20"/>
        </w:rPr>
        <w:t xml:space="preserve">За </w:t>
      </w:r>
      <w:r>
        <w:rPr>
          <w:color w:val="231F20"/>
          <w:spacing w:val="-3"/>
        </w:rPr>
        <w:t xml:space="preserve">комплекс </w:t>
      </w:r>
      <w:r>
        <w:rPr>
          <w:color w:val="231F20"/>
        </w:rPr>
        <w:t xml:space="preserve">База „Југ” – „Цепотина” предвиђена је изградња нових садржаја и објеката (изградња управно-стамбених објеката, спортско-рекреативни центар и хелидром). Планирано је унапре- ђење постојеће инфраструктурне опремљености, у </w:t>
      </w:r>
      <w:r>
        <w:rPr>
          <w:color w:val="231F20"/>
          <w:spacing w:val="-3"/>
        </w:rPr>
        <w:t xml:space="preserve">погледу </w:t>
      </w:r>
      <w:r>
        <w:rPr>
          <w:color w:val="231F20"/>
        </w:rPr>
        <w:t>пове- ћања капацитета снабде</w:t>
      </w:r>
      <w:r>
        <w:rPr>
          <w:color w:val="231F20"/>
        </w:rPr>
        <w:t xml:space="preserve">вања </w:t>
      </w:r>
      <w:r>
        <w:rPr>
          <w:color w:val="231F20"/>
          <w:spacing w:val="-3"/>
        </w:rPr>
        <w:t xml:space="preserve">водом </w:t>
      </w:r>
      <w:r>
        <w:rPr>
          <w:color w:val="231F20"/>
        </w:rPr>
        <w:t xml:space="preserve">и електронских комуникација, а перспективно и гасификације </w:t>
      </w:r>
      <w:r>
        <w:rPr>
          <w:color w:val="231F20"/>
          <w:spacing w:val="-3"/>
        </w:rPr>
        <w:t xml:space="preserve">комплекса. </w:t>
      </w:r>
      <w:r>
        <w:rPr>
          <w:color w:val="231F20"/>
        </w:rPr>
        <w:t xml:space="preserve">Површина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>са зоном заштите – зона забрањене градње износи 252,6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ha.</w:t>
      </w:r>
    </w:p>
    <w:p w:rsidR="008A6532" w:rsidRDefault="00F47085">
      <w:pPr>
        <w:pStyle w:val="ListParagraph"/>
        <w:numPr>
          <w:ilvl w:val="2"/>
          <w:numId w:val="20"/>
        </w:numPr>
        <w:tabs>
          <w:tab w:val="left" w:pos="2094"/>
        </w:tabs>
        <w:spacing w:before="162"/>
        <w:ind w:left="2093" w:hanging="601"/>
        <w:jc w:val="left"/>
        <w:rPr>
          <w:sz w:val="18"/>
        </w:rPr>
      </w:pPr>
      <w:r>
        <w:rPr>
          <w:color w:val="231F20"/>
          <w:sz w:val="18"/>
        </w:rPr>
        <w:t>. 2 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15"/>
          <w:sz w:val="18"/>
        </w:rPr>
        <w:t xml:space="preserve">Kомплекс </w:t>
      </w:r>
      <w:r>
        <w:rPr>
          <w:color w:val="231F20"/>
          <w:sz w:val="18"/>
        </w:rPr>
        <w:t xml:space="preserve">„ </w:t>
      </w:r>
      <w:r>
        <w:rPr>
          <w:color w:val="231F20"/>
          <w:spacing w:val="15"/>
          <w:sz w:val="18"/>
        </w:rPr>
        <w:t>Вртогош”</w:t>
      </w:r>
    </w:p>
    <w:p w:rsidR="008A6532" w:rsidRDefault="008A6532">
      <w:pPr>
        <w:pStyle w:val="BodyText"/>
        <w:spacing w:before="3"/>
        <w:jc w:val="left"/>
        <w:rPr>
          <w:sz w:val="17"/>
        </w:rPr>
      </w:pPr>
    </w:p>
    <w:p w:rsidR="008A6532" w:rsidRDefault="00F47085">
      <w:pPr>
        <w:pStyle w:val="BodyText"/>
        <w:spacing w:before="1" w:line="232" w:lineRule="auto"/>
        <w:ind w:left="243" w:right="107" w:firstLine="396"/>
      </w:pPr>
      <w:r>
        <w:rPr>
          <w:color w:val="231F20"/>
        </w:rPr>
        <w:t>За комплекс „Горњи Вртогош” предвиђено је проширење постојећег комплекс</w:t>
      </w:r>
      <w:r>
        <w:rPr>
          <w:color w:val="231F20"/>
        </w:rPr>
        <w:t>а „Горњи Вртогош” и формирање комплекса</w:t>
      </w:r>
    </w:p>
    <w:p w:rsidR="008A6532" w:rsidRDefault="00F47085">
      <w:pPr>
        <w:pStyle w:val="BodyText"/>
        <w:spacing w:line="232" w:lineRule="auto"/>
        <w:ind w:left="243" w:right="106" w:hanging="1"/>
      </w:pPr>
      <w:r>
        <w:rPr>
          <w:color w:val="231F20"/>
        </w:rPr>
        <w:t xml:space="preserve">„Вртогош”. Овим просторним планом је у Посебном прилогу – </w:t>
      </w:r>
      <w:r>
        <w:rPr>
          <w:color w:val="231F20"/>
          <w:spacing w:val="-4"/>
        </w:rPr>
        <w:t xml:space="preserve">анексу, </w:t>
      </w:r>
      <w:r>
        <w:rPr>
          <w:color w:val="231F20"/>
        </w:rPr>
        <w:t xml:space="preserve">обрађен простор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 xml:space="preserve">са елементима детаљне регу- лације, </w:t>
      </w:r>
      <w:r>
        <w:rPr>
          <w:color w:val="231F20"/>
          <w:spacing w:val="-3"/>
        </w:rPr>
        <w:t xml:space="preserve">којим </w:t>
      </w:r>
      <w:r>
        <w:rPr>
          <w:color w:val="231F20"/>
        </w:rPr>
        <w:t xml:space="preserve">се утврђује граница и </w:t>
      </w:r>
      <w:r>
        <w:rPr>
          <w:color w:val="231F20"/>
          <w:spacing w:val="-3"/>
        </w:rPr>
        <w:t xml:space="preserve">обухват </w:t>
      </w:r>
      <w:r>
        <w:rPr>
          <w:color w:val="231F20"/>
        </w:rPr>
        <w:t xml:space="preserve">планираног </w:t>
      </w:r>
      <w:r>
        <w:rPr>
          <w:color w:val="231F20"/>
          <w:spacing w:val="-3"/>
        </w:rPr>
        <w:t xml:space="preserve">комплек- </w:t>
      </w:r>
      <w:r>
        <w:rPr>
          <w:color w:val="231F20"/>
        </w:rPr>
        <w:t>са.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Закључком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Владе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05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број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464-12116/2015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12.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новембра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2015. године, непокретности у прелиминарном </w:t>
      </w:r>
      <w:r>
        <w:rPr>
          <w:color w:val="231F20"/>
          <w:spacing w:val="-3"/>
        </w:rPr>
        <w:t xml:space="preserve">обухвату комплекса </w:t>
      </w:r>
      <w:r>
        <w:rPr>
          <w:color w:val="231F20"/>
        </w:rPr>
        <w:t xml:space="preserve">су предате Министарству одбране на привремено коришћење до до- ношења овог просторног плана. У </w:t>
      </w:r>
      <w:r>
        <w:rPr>
          <w:color w:val="231F20"/>
          <w:spacing w:val="-3"/>
        </w:rPr>
        <w:t xml:space="preserve">обухвату будућег комплекса </w:t>
      </w:r>
      <w:r>
        <w:rPr>
          <w:color w:val="231F20"/>
        </w:rPr>
        <w:t>су и непокретности у приватном власништв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је ће се прибави- ти у поступку експропријације на основу детаљне регулације овог просторног  плана.  Посебним  прилогом  за  планирани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3"/>
        </w:rPr>
        <w:t>комплекс</w:t>
      </w:r>
    </w:p>
    <w:p w:rsidR="008A6532" w:rsidRDefault="00F47085">
      <w:pPr>
        <w:pStyle w:val="BodyText"/>
        <w:spacing w:line="232" w:lineRule="auto"/>
        <w:ind w:left="243" w:right="106" w:hanging="1"/>
      </w:pPr>
      <w:r>
        <w:rPr>
          <w:color w:val="231F20"/>
        </w:rPr>
        <w:t xml:space="preserve">„Вртогош” утврђују се: граница и </w:t>
      </w:r>
      <w:r>
        <w:rPr>
          <w:color w:val="231F20"/>
          <w:spacing w:val="-3"/>
        </w:rPr>
        <w:t xml:space="preserve">обухват комплекса </w:t>
      </w:r>
      <w:r>
        <w:rPr>
          <w:color w:val="231F20"/>
        </w:rPr>
        <w:t>утврђеног  на основу идејних решења размештаја планир</w:t>
      </w:r>
      <w:r>
        <w:rPr>
          <w:color w:val="231F20"/>
        </w:rPr>
        <w:t xml:space="preserve">аних садржаја, зо- не са посебним режимом коришћења, уређења и грађења, мере и активности за уређење инфраструктурно опремање и др. Површи- на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>са зоном заштите – зона забрањене градње износи 2441,3 ha.</w:t>
      </w:r>
    </w:p>
    <w:p w:rsidR="008A6532" w:rsidRDefault="00F47085">
      <w:pPr>
        <w:pStyle w:val="ListParagraph"/>
        <w:numPr>
          <w:ilvl w:val="2"/>
          <w:numId w:val="20"/>
        </w:numPr>
        <w:tabs>
          <w:tab w:val="left" w:pos="2115"/>
        </w:tabs>
        <w:spacing w:before="157"/>
        <w:ind w:left="2114" w:hanging="601"/>
        <w:jc w:val="left"/>
        <w:rPr>
          <w:sz w:val="18"/>
        </w:rPr>
      </w:pPr>
      <w:r>
        <w:rPr>
          <w:color w:val="231F20"/>
          <w:sz w:val="18"/>
        </w:rPr>
        <w:t>. 3 .</w:t>
      </w:r>
      <w:r>
        <w:rPr>
          <w:color w:val="231F20"/>
          <w:sz w:val="18"/>
        </w:rPr>
        <w:t xml:space="preserve"> </w:t>
      </w:r>
      <w:r>
        <w:rPr>
          <w:color w:val="231F20"/>
          <w:spacing w:val="15"/>
          <w:sz w:val="18"/>
        </w:rPr>
        <w:t xml:space="preserve">Kомплекс </w:t>
      </w:r>
      <w:r>
        <w:rPr>
          <w:color w:val="231F20"/>
          <w:sz w:val="18"/>
        </w:rPr>
        <w:t xml:space="preserve">„ </w:t>
      </w:r>
      <w:r>
        <w:rPr>
          <w:color w:val="231F20"/>
          <w:spacing w:val="16"/>
          <w:sz w:val="18"/>
        </w:rPr>
        <w:t>Боровац”</w:t>
      </w:r>
    </w:p>
    <w:p w:rsidR="008A6532" w:rsidRDefault="008A6532">
      <w:pPr>
        <w:pStyle w:val="BodyText"/>
        <w:spacing w:before="3"/>
        <w:jc w:val="left"/>
        <w:rPr>
          <w:sz w:val="17"/>
        </w:rPr>
      </w:pPr>
    </w:p>
    <w:p w:rsidR="008A6532" w:rsidRDefault="00F47085">
      <w:pPr>
        <w:pStyle w:val="BodyText"/>
        <w:spacing w:line="232" w:lineRule="auto"/>
        <w:ind w:left="244" w:right="101" w:firstLine="396"/>
      </w:pPr>
      <w:r>
        <w:rPr>
          <w:color w:val="231F20"/>
        </w:rPr>
        <w:t xml:space="preserve">За </w:t>
      </w:r>
      <w:r>
        <w:rPr>
          <w:color w:val="231F20"/>
          <w:spacing w:val="-3"/>
        </w:rPr>
        <w:t xml:space="preserve">формирање </w:t>
      </w:r>
      <w:r>
        <w:rPr>
          <w:color w:val="231F20"/>
        </w:rPr>
        <w:t>и ур</w:t>
      </w:r>
      <w:r>
        <w:rPr>
          <w:color w:val="231F20"/>
        </w:rPr>
        <w:t xml:space="preserve">еђење </w:t>
      </w:r>
      <w:r>
        <w:rPr>
          <w:color w:val="231F20"/>
          <w:spacing w:val="-4"/>
        </w:rPr>
        <w:t xml:space="preserve">комплекса </w:t>
      </w:r>
      <w:r>
        <w:rPr>
          <w:color w:val="231F20"/>
          <w:spacing w:val="-3"/>
        </w:rPr>
        <w:t xml:space="preserve">„Боровац” </w:t>
      </w:r>
      <w:r>
        <w:rPr>
          <w:color w:val="231F20"/>
        </w:rPr>
        <w:t xml:space="preserve">овим простор- ним </w:t>
      </w:r>
      <w:r>
        <w:rPr>
          <w:color w:val="231F20"/>
          <w:spacing w:val="-3"/>
        </w:rPr>
        <w:t xml:space="preserve">планом </w:t>
      </w:r>
      <w:r>
        <w:rPr>
          <w:color w:val="231F20"/>
        </w:rPr>
        <w:t xml:space="preserve">је у Посебном прилогу – </w:t>
      </w:r>
      <w:r>
        <w:rPr>
          <w:color w:val="231F20"/>
          <w:spacing w:val="-6"/>
        </w:rPr>
        <w:t xml:space="preserve">анексу, </w:t>
      </w:r>
      <w:r>
        <w:rPr>
          <w:color w:val="231F20"/>
        </w:rPr>
        <w:t xml:space="preserve">обрађен простор </w:t>
      </w:r>
      <w:r>
        <w:rPr>
          <w:color w:val="231F20"/>
          <w:spacing w:val="-5"/>
        </w:rPr>
        <w:t xml:space="preserve">ком- </w:t>
      </w:r>
      <w:r>
        <w:rPr>
          <w:color w:val="231F20"/>
          <w:spacing w:val="-3"/>
        </w:rPr>
        <w:t xml:space="preserve">плекса </w:t>
      </w:r>
      <w:r>
        <w:rPr>
          <w:color w:val="231F20"/>
        </w:rPr>
        <w:t xml:space="preserve">са елементима детаљне </w:t>
      </w:r>
      <w:r>
        <w:rPr>
          <w:color w:val="231F20"/>
          <w:spacing w:val="-3"/>
        </w:rPr>
        <w:t xml:space="preserve">регулације. </w:t>
      </w:r>
      <w:r>
        <w:rPr>
          <w:color w:val="231F20"/>
          <w:spacing w:val="-4"/>
        </w:rPr>
        <w:t xml:space="preserve">Закључком </w:t>
      </w:r>
      <w:r>
        <w:rPr>
          <w:color w:val="231F20"/>
        </w:rPr>
        <w:t>Владе 05 број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464-7068/2015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од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јула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2015.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године,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непокретности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 xml:space="preserve">обухва- </w:t>
      </w:r>
      <w:r>
        <w:rPr>
          <w:color w:val="231F20"/>
          <w:spacing w:val="-3"/>
        </w:rPr>
        <w:t xml:space="preserve">ту </w:t>
      </w:r>
      <w:r>
        <w:rPr>
          <w:color w:val="231F20"/>
          <w:spacing w:val="-4"/>
        </w:rPr>
        <w:t xml:space="preserve">комплекса </w:t>
      </w:r>
      <w:r>
        <w:rPr>
          <w:color w:val="231F20"/>
          <w:spacing w:val="-3"/>
        </w:rPr>
        <w:t xml:space="preserve">предате су </w:t>
      </w:r>
      <w:r>
        <w:rPr>
          <w:color w:val="231F20"/>
        </w:rPr>
        <w:t xml:space="preserve">на привремено </w:t>
      </w:r>
      <w:r>
        <w:rPr>
          <w:color w:val="231F20"/>
          <w:spacing w:val="-3"/>
        </w:rPr>
        <w:t xml:space="preserve">коришћење Министарству одбране </w:t>
      </w:r>
      <w:r>
        <w:rPr>
          <w:color w:val="231F20"/>
        </w:rPr>
        <w:t xml:space="preserve">до доношења овог просторног плана. Посебним прило- </w:t>
      </w:r>
      <w:r>
        <w:rPr>
          <w:color w:val="231F20"/>
          <w:spacing w:val="-5"/>
        </w:rPr>
        <w:t xml:space="preserve">гом </w:t>
      </w:r>
      <w:r>
        <w:rPr>
          <w:color w:val="231F20"/>
        </w:rPr>
        <w:t xml:space="preserve">на </w:t>
      </w:r>
      <w:r>
        <w:rPr>
          <w:color w:val="231F20"/>
          <w:spacing w:val="-4"/>
        </w:rPr>
        <w:t xml:space="preserve">нивоу </w:t>
      </w:r>
      <w:r>
        <w:rPr>
          <w:color w:val="231F20"/>
        </w:rPr>
        <w:t xml:space="preserve">Просторног плана са елементима детаљне </w:t>
      </w:r>
      <w:r>
        <w:rPr>
          <w:color w:val="231F20"/>
          <w:spacing w:val="-3"/>
        </w:rPr>
        <w:t xml:space="preserve">регулаци- </w:t>
      </w:r>
      <w:r>
        <w:rPr>
          <w:color w:val="231F20"/>
        </w:rPr>
        <w:t xml:space="preserve">је за планирани </w:t>
      </w:r>
      <w:r>
        <w:rPr>
          <w:color w:val="231F20"/>
          <w:spacing w:val="-4"/>
        </w:rPr>
        <w:t xml:space="preserve">комплекс </w:t>
      </w:r>
      <w:r>
        <w:rPr>
          <w:color w:val="231F20"/>
          <w:spacing w:val="-3"/>
        </w:rPr>
        <w:t xml:space="preserve">„Боровац” </w:t>
      </w:r>
      <w:r>
        <w:rPr>
          <w:color w:val="231F20"/>
        </w:rPr>
        <w:t xml:space="preserve">утврђују се: граница </w:t>
      </w:r>
      <w:r>
        <w:rPr>
          <w:color w:val="231F20"/>
          <w:spacing w:val="-4"/>
        </w:rPr>
        <w:t xml:space="preserve">комплек- </w:t>
      </w:r>
      <w:r>
        <w:rPr>
          <w:color w:val="231F20"/>
        </w:rPr>
        <w:t xml:space="preserve">са утврђеног на </w:t>
      </w:r>
      <w:r>
        <w:rPr>
          <w:color w:val="231F20"/>
          <w:spacing w:val="-3"/>
        </w:rPr>
        <w:t xml:space="preserve">основу </w:t>
      </w:r>
      <w:r>
        <w:rPr>
          <w:color w:val="231F20"/>
        </w:rPr>
        <w:t>размештаја</w:t>
      </w:r>
      <w:r>
        <w:rPr>
          <w:color w:val="231F20"/>
        </w:rPr>
        <w:t xml:space="preserve"> планираних садржаја, </w:t>
      </w:r>
      <w:r>
        <w:rPr>
          <w:color w:val="231F20"/>
          <w:spacing w:val="-3"/>
        </w:rPr>
        <w:t xml:space="preserve">планска </w:t>
      </w:r>
      <w:r>
        <w:rPr>
          <w:color w:val="231F20"/>
        </w:rPr>
        <w:t xml:space="preserve">решења и мере за уређење саобраћајница, канала за </w:t>
      </w:r>
      <w:r>
        <w:rPr>
          <w:color w:val="231F20"/>
          <w:spacing w:val="-3"/>
        </w:rPr>
        <w:t xml:space="preserve">одвођење ат- </w:t>
      </w:r>
      <w:r>
        <w:rPr>
          <w:color w:val="231F20"/>
        </w:rPr>
        <w:t xml:space="preserve">мосферских </w:t>
      </w:r>
      <w:r>
        <w:rPr>
          <w:color w:val="231F20"/>
          <w:spacing w:val="-3"/>
        </w:rPr>
        <w:t xml:space="preserve">вода, </w:t>
      </w:r>
      <w:r>
        <w:rPr>
          <w:color w:val="231F20"/>
        </w:rPr>
        <w:t xml:space="preserve">измештање </w:t>
      </w:r>
      <w:r>
        <w:rPr>
          <w:color w:val="231F20"/>
          <w:spacing w:val="-3"/>
        </w:rPr>
        <w:t xml:space="preserve">делова </w:t>
      </w:r>
      <w:r>
        <w:rPr>
          <w:color w:val="231F20"/>
        </w:rPr>
        <w:t xml:space="preserve">постојећих </w:t>
      </w:r>
      <w:r>
        <w:rPr>
          <w:color w:val="231F20"/>
          <w:spacing w:val="-3"/>
        </w:rPr>
        <w:t xml:space="preserve">ваздушних </w:t>
      </w:r>
      <w:r>
        <w:rPr>
          <w:color w:val="231F20"/>
        </w:rPr>
        <w:t xml:space="preserve">10 kV </w:t>
      </w:r>
      <w:r>
        <w:rPr>
          <w:color w:val="231F20"/>
          <w:spacing w:val="-4"/>
        </w:rPr>
        <w:t>водова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изградња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трафостаница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10/0,4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0"/>
        </w:rPr>
        <w:t>kV,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опремање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4"/>
        </w:rPr>
        <w:t>комплекса</w:t>
      </w:r>
    </w:p>
    <w:p w:rsidR="008A6532" w:rsidRDefault="008A6532">
      <w:pPr>
        <w:spacing w:line="232" w:lineRule="auto"/>
        <w:sectPr w:rsidR="008A6532">
          <w:pgSz w:w="12480" w:h="15650"/>
          <w:pgMar w:top="8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8A6532" w:rsidRDefault="00F47085">
      <w:pPr>
        <w:pStyle w:val="BodyText"/>
        <w:spacing w:before="73" w:line="232" w:lineRule="auto"/>
        <w:ind w:left="110"/>
        <w:jc w:val="left"/>
      </w:pPr>
      <w:r>
        <w:lastRenderedPageBreak/>
        <w:pict>
          <v:line id="_x0000_s1032" style="position:absolute;left:0;text-align:left;z-index:251659776;mso-position-horizontal-relative:page;mso-position-vertical-relative:page" from="304.7pt,9.65pt" to="304.7pt,746.65pt" strokecolor="#231f20" strokeweight=".6pt">
            <w10:wrap anchorx="page" anchory="page"/>
          </v:line>
        </w:pict>
      </w:r>
      <w:r>
        <w:rPr>
          <w:color w:val="231F20"/>
          <w:spacing w:val="-3"/>
        </w:rPr>
        <w:t>телекомуникацио</w:t>
      </w:r>
      <w:r>
        <w:rPr>
          <w:color w:val="231F20"/>
          <w:spacing w:val="-3"/>
        </w:rPr>
        <w:t xml:space="preserve">ном инфраструктуром </w:t>
      </w:r>
      <w:r>
        <w:rPr>
          <w:color w:val="231F20"/>
        </w:rPr>
        <w:t xml:space="preserve">и др. Површина </w:t>
      </w:r>
      <w:r>
        <w:rPr>
          <w:color w:val="231F20"/>
          <w:spacing w:val="-4"/>
        </w:rPr>
        <w:t xml:space="preserve">комплекса </w:t>
      </w:r>
      <w:r>
        <w:rPr>
          <w:color w:val="231F20"/>
        </w:rPr>
        <w:t xml:space="preserve">са </w:t>
      </w:r>
      <w:r>
        <w:rPr>
          <w:color w:val="231F20"/>
          <w:spacing w:val="-3"/>
        </w:rPr>
        <w:t xml:space="preserve">зоном </w:t>
      </w:r>
      <w:r>
        <w:rPr>
          <w:color w:val="231F20"/>
        </w:rPr>
        <w:t>заштите – зона забрањене градње износи 629,5 ha.</w:t>
      </w:r>
    </w:p>
    <w:p w:rsidR="008A6532" w:rsidRDefault="00F47085">
      <w:pPr>
        <w:pStyle w:val="ListParagraph"/>
        <w:numPr>
          <w:ilvl w:val="2"/>
          <w:numId w:val="20"/>
        </w:numPr>
        <w:tabs>
          <w:tab w:val="left" w:pos="2120"/>
        </w:tabs>
        <w:spacing w:before="161"/>
        <w:ind w:left="2119" w:hanging="601"/>
        <w:jc w:val="left"/>
        <w:rPr>
          <w:sz w:val="18"/>
        </w:rPr>
      </w:pPr>
      <w:r>
        <w:rPr>
          <w:color w:val="231F20"/>
          <w:sz w:val="18"/>
        </w:rPr>
        <w:t>. 4 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15"/>
          <w:sz w:val="18"/>
        </w:rPr>
        <w:t xml:space="preserve">Комплекс </w:t>
      </w:r>
      <w:r>
        <w:rPr>
          <w:color w:val="231F20"/>
          <w:sz w:val="18"/>
        </w:rPr>
        <w:t xml:space="preserve">„ </w:t>
      </w:r>
      <w:r>
        <w:rPr>
          <w:color w:val="231F20"/>
          <w:spacing w:val="15"/>
          <w:sz w:val="18"/>
        </w:rPr>
        <w:t>Рујан”</w:t>
      </w:r>
    </w:p>
    <w:p w:rsidR="008A6532" w:rsidRDefault="008A6532">
      <w:pPr>
        <w:pStyle w:val="BodyText"/>
        <w:spacing w:before="10"/>
        <w:jc w:val="left"/>
        <w:rPr>
          <w:sz w:val="16"/>
        </w:rPr>
      </w:pPr>
    </w:p>
    <w:p w:rsidR="008A6532" w:rsidRDefault="00F47085">
      <w:pPr>
        <w:pStyle w:val="BodyText"/>
        <w:spacing w:before="1" w:line="228" w:lineRule="auto"/>
        <w:ind w:left="110" w:right="41" w:firstLine="397"/>
      </w:pPr>
      <w:r>
        <w:rPr>
          <w:color w:val="231F20"/>
        </w:rPr>
        <w:t xml:space="preserve">Просторним планом утврђују се решења и мере за формира- ње и уређење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>„Рујан” – маневарског простора са поли- гонима. Овај полигон има карактер заштитне зоне и намењен је периодичном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сезонском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коришћењу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периоду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март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–новембар). На овом простору није планирана изградња и постављање објека- та, ни инфраструктуре. Маневарс</w:t>
      </w:r>
      <w:r>
        <w:rPr>
          <w:color w:val="231F20"/>
        </w:rPr>
        <w:t xml:space="preserve">ки простор са полигонима сма- тра се простором за потребе система одбране за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се овим про- сторним планом прописују посебни режими коришћења, уређења и грађења. Површина маневарског простора са полигоном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„Рујан”</w:t>
      </w:r>
    </w:p>
    <w:p w:rsidR="008A6532" w:rsidRDefault="00F47085">
      <w:pPr>
        <w:pStyle w:val="BodyText"/>
        <w:spacing w:line="424" w:lineRule="auto"/>
        <w:ind w:left="559" w:right="451" w:hanging="45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зоне ограничене и контролисане градње</w:t>
      </w:r>
      <w:r>
        <w:rPr>
          <w:color w:val="231F20"/>
        </w:rPr>
        <w:t xml:space="preserve"> износи 3610,6 ha. 1 . 1 . 5 . Ост а ли комплекси специја лне намене</w:t>
      </w:r>
    </w:p>
    <w:p w:rsidR="008A6532" w:rsidRDefault="00F47085">
      <w:pPr>
        <w:pStyle w:val="BodyText"/>
        <w:spacing w:before="28" w:line="228" w:lineRule="auto"/>
        <w:ind w:left="110" w:right="41" w:firstLine="396"/>
      </w:pPr>
      <w:r>
        <w:rPr>
          <w:color w:val="231F20"/>
        </w:rPr>
        <w:t>Просторним планом се утврђују и следећи комплекси са од- говарајућим зонама заштите: „Доњи Вртогош”, „Језерска махала” и „Орница”. Укупна површина ових комплекса са припадајућим зонама забрањене градње је 18,6 ha.</w:t>
      </w:r>
    </w:p>
    <w:p w:rsidR="008A6532" w:rsidRDefault="00F47085">
      <w:pPr>
        <w:pStyle w:val="ListParagraph"/>
        <w:numPr>
          <w:ilvl w:val="1"/>
          <w:numId w:val="21"/>
        </w:numPr>
        <w:tabs>
          <w:tab w:val="left" w:pos="482"/>
        </w:tabs>
        <w:spacing w:before="162"/>
        <w:ind w:left="481"/>
        <w:jc w:val="left"/>
        <w:rPr>
          <w:i/>
          <w:sz w:val="18"/>
        </w:rPr>
      </w:pPr>
      <w:r>
        <w:rPr>
          <w:i/>
          <w:color w:val="231F20"/>
          <w:spacing w:val="-3"/>
          <w:sz w:val="18"/>
        </w:rPr>
        <w:t xml:space="preserve">Режими </w:t>
      </w:r>
      <w:r>
        <w:rPr>
          <w:i/>
          <w:color w:val="231F20"/>
          <w:sz w:val="18"/>
        </w:rPr>
        <w:t>коришћења, уређења и грађења по зон</w:t>
      </w:r>
      <w:r>
        <w:rPr>
          <w:i/>
          <w:color w:val="231F20"/>
          <w:sz w:val="18"/>
        </w:rPr>
        <w:t>ама</w:t>
      </w:r>
      <w:r>
        <w:rPr>
          <w:i/>
          <w:color w:val="231F20"/>
          <w:spacing w:val="-14"/>
          <w:sz w:val="18"/>
        </w:rPr>
        <w:t xml:space="preserve"> </w:t>
      </w:r>
      <w:r>
        <w:rPr>
          <w:i/>
          <w:color w:val="231F20"/>
          <w:sz w:val="18"/>
        </w:rPr>
        <w:t>заштите</w:t>
      </w:r>
    </w:p>
    <w:p w:rsidR="008A6532" w:rsidRDefault="008A6532">
      <w:pPr>
        <w:pStyle w:val="BodyText"/>
        <w:spacing w:before="11"/>
        <w:jc w:val="left"/>
        <w:rPr>
          <w:i/>
          <w:sz w:val="16"/>
        </w:rPr>
      </w:pPr>
    </w:p>
    <w:p w:rsidR="008A6532" w:rsidRDefault="00F47085">
      <w:pPr>
        <w:pStyle w:val="BodyText"/>
        <w:spacing w:line="228" w:lineRule="auto"/>
        <w:ind w:left="110" w:right="41" w:firstLine="396"/>
      </w:pPr>
      <w:r>
        <w:rPr>
          <w:color w:val="231F20"/>
        </w:rPr>
        <w:t>Просторним планом се успостављају следеће зоне заштите простора, комплекса и објеката:</w:t>
      </w:r>
    </w:p>
    <w:p w:rsidR="008A6532" w:rsidRDefault="00F47085">
      <w:pPr>
        <w:pStyle w:val="ListParagraph"/>
        <w:numPr>
          <w:ilvl w:val="2"/>
          <w:numId w:val="21"/>
        </w:numPr>
        <w:tabs>
          <w:tab w:val="left" w:pos="739"/>
        </w:tabs>
        <w:spacing w:line="194" w:lineRule="exact"/>
        <w:ind w:firstLine="397"/>
        <w:rPr>
          <w:sz w:val="18"/>
        </w:rPr>
      </w:pPr>
      <w:r>
        <w:rPr>
          <w:color w:val="231F20"/>
          <w:sz w:val="18"/>
        </w:rPr>
        <w:t xml:space="preserve">зоне забрањене градње </w:t>
      </w:r>
      <w:r>
        <w:rPr>
          <w:color w:val="231F20"/>
          <w:spacing w:val="-5"/>
          <w:sz w:val="18"/>
        </w:rPr>
        <w:t xml:space="preserve">око </w:t>
      </w:r>
      <w:r>
        <w:rPr>
          <w:color w:val="231F20"/>
          <w:spacing w:val="-4"/>
          <w:sz w:val="18"/>
        </w:rPr>
        <w:t xml:space="preserve">комплекса </w:t>
      </w:r>
      <w:r>
        <w:rPr>
          <w:color w:val="231F20"/>
          <w:sz w:val="18"/>
        </w:rPr>
        <w:t>„Доњи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3"/>
          <w:sz w:val="18"/>
        </w:rPr>
        <w:t>Вртогош”,</w:t>
      </w:r>
    </w:p>
    <w:p w:rsidR="008A6532" w:rsidRDefault="00F47085">
      <w:pPr>
        <w:pStyle w:val="BodyText"/>
        <w:spacing w:line="197" w:lineRule="exact"/>
        <w:ind w:left="111"/>
        <w:jc w:val="left"/>
      </w:pPr>
      <w:r>
        <w:rPr>
          <w:color w:val="231F20"/>
        </w:rPr>
        <w:t>„Језерска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махала”,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„Орница”,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База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„Југ”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„Цепотина”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„Вртогош”;</w:t>
      </w:r>
    </w:p>
    <w:p w:rsidR="008A6532" w:rsidRDefault="00F47085">
      <w:pPr>
        <w:pStyle w:val="ListParagraph"/>
        <w:numPr>
          <w:ilvl w:val="2"/>
          <w:numId w:val="21"/>
        </w:numPr>
        <w:tabs>
          <w:tab w:val="left" w:pos="724"/>
        </w:tabs>
        <w:spacing w:before="3" w:line="228" w:lineRule="auto"/>
        <w:ind w:right="41" w:firstLine="397"/>
        <w:jc w:val="both"/>
        <w:rPr>
          <w:sz w:val="18"/>
        </w:rPr>
      </w:pPr>
      <w:r>
        <w:rPr>
          <w:color w:val="231F20"/>
          <w:sz w:val="18"/>
        </w:rPr>
        <w:t xml:space="preserve">зона ограничене градње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z w:val="18"/>
        </w:rPr>
        <w:t xml:space="preserve">зона забрањене градње </w:t>
      </w:r>
      <w:r>
        <w:rPr>
          <w:color w:val="231F20"/>
          <w:spacing w:val="-4"/>
          <w:sz w:val="18"/>
        </w:rPr>
        <w:t xml:space="preserve">ком- </w:t>
      </w:r>
      <w:r>
        <w:rPr>
          <w:color w:val="231F20"/>
          <w:sz w:val="18"/>
        </w:rPr>
        <w:t xml:space="preserve">плекса „Вртогош” и у оквиру </w:t>
      </w:r>
      <w:r>
        <w:rPr>
          <w:color w:val="231F20"/>
          <w:spacing w:val="-3"/>
          <w:sz w:val="18"/>
        </w:rPr>
        <w:t xml:space="preserve">комплекса </w:t>
      </w:r>
      <w:r>
        <w:rPr>
          <w:color w:val="231F20"/>
          <w:sz w:val="18"/>
        </w:rPr>
        <w:t>„Рујан” на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локалитетима</w:t>
      </w:r>
    </w:p>
    <w:p w:rsidR="008A6532" w:rsidRDefault="00F47085">
      <w:pPr>
        <w:pStyle w:val="BodyText"/>
        <w:spacing w:line="194" w:lineRule="exact"/>
        <w:ind w:left="110"/>
        <w:jc w:val="left"/>
      </w:pPr>
      <w:r>
        <w:rPr>
          <w:color w:val="231F20"/>
        </w:rPr>
        <w:t>„Рујан – Вирови”, „Језеро” и „Лештак”;</w:t>
      </w:r>
    </w:p>
    <w:p w:rsidR="008A6532" w:rsidRDefault="00F47085">
      <w:pPr>
        <w:pStyle w:val="ListParagraph"/>
        <w:numPr>
          <w:ilvl w:val="2"/>
          <w:numId w:val="21"/>
        </w:numPr>
        <w:tabs>
          <w:tab w:val="left" w:pos="704"/>
        </w:tabs>
        <w:spacing w:before="4" w:line="228" w:lineRule="auto"/>
        <w:ind w:right="41" w:firstLine="397"/>
        <w:jc w:val="both"/>
        <w:rPr>
          <w:sz w:val="18"/>
        </w:rPr>
      </w:pPr>
      <w:r>
        <w:rPr>
          <w:color w:val="231F20"/>
          <w:sz w:val="18"/>
        </w:rPr>
        <w:t xml:space="preserve">зона </w:t>
      </w:r>
      <w:r>
        <w:rPr>
          <w:color w:val="231F20"/>
          <w:spacing w:val="-3"/>
          <w:sz w:val="18"/>
        </w:rPr>
        <w:t xml:space="preserve">контролисане </w:t>
      </w:r>
      <w:r>
        <w:rPr>
          <w:color w:val="231F20"/>
          <w:sz w:val="18"/>
        </w:rPr>
        <w:t xml:space="preserve">градње на </w:t>
      </w:r>
      <w:r>
        <w:rPr>
          <w:color w:val="231F20"/>
          <w:spacing w:val="-3"/>
          <w:sz w:val="18"/>
        </w:rPr>
        <w:t xml:space="preserve">простору </w:t>
      </w:r>
      <w:r>
        <w:rPr>
          <w:color w:val="231F20"/>
          <w:sz w:val="18"/>
        </w:rPr>
        <w:t xml:space="preserve">у </w:t>
      </w:r>
      <w:r>
        <w:rPr>
          <w:color w:val="231F20"/>
          <w:spacing w:val="-4"/>
          <w:sz w:val="18"/>
        </w:rPr>
        <w:t xml:space="preserve">обухвату </w:t>
      </w:r>
      <w:r>
        <w:rPr>
          <w:color w:val="231F20"/>
          <w:sz w:val="18"/>
        </w:rPr>
        <w:t>КЗБ (по- јас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5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km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од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административне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линије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АП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Косово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Метохија),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5"/>
          <w:sz w:val="18"/>
        </w:rPr>
        <w:t xml:space="preserve">ком- </w:t>
      </w:r>
      <w:r>
        <w:rPr>
          <w:color w:val="231F20"/>
          <w:spacing w:val="-3"/>
          <w:sz w:val="18"/>
        </w:rPr>
        <w:t>плекса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„Рујан”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5"/>
          <w:sz w:val="18"/>
        </w:rPr>
        <w:t>око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зоне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ограничене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градње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комплекса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„Вртогош”.</w:t>
      </w:r>
    </w:p>
    <w:p w:rsidR="008A6532" w:rsidRDefault="00F47085">
      <w:pPr>
        <w:pStyle w:val="BodyText"/>
        <w:spacing w:before="162"/>
        <w:ind w:left="1250"/>
        <w:jc w:val="left"/>
      </w:pPr>
      <w:r>
        <w:rPr>
          <w:color w:val="231F20"/>
        </w:rPr>
        <w:t>1 . 2 . 1 . Зона забрањене градње</w:t>
      </w:r>
    </w:p>
    <w:p w:rsidR="008A6532" w:rsidRDefault="008A6532">
      <w:pPr>
        <w:pStyle w:val="BodyText"/>
        <w:spacing w:before="10"/>
        <w:jc w:val="left"/>
        <w:rPr>
          <w:sz w:val="16"/>
        </w:rPr>
      </w:pPr>
    </w:p>
    <w:p w:rsidR="008A6532" w:rsidRDefault="00F47085">
      <w:pPr>
        <w:pStyle w:val="BodyText"/>
        <w:spacing w:before="1" w:line="228" w:lineRule="auto"/>
        <w:ind w:left="110" w:right="41" w:firstLine="397"/>
      </w:pPr>
      <w:r>
        <w:rPr>
          <w:color w:val="231F20"/>
        </w:rPr>
        <w:t xml:space="preserve">За потребе безбедног функционисања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>специјал- не намене успостављају се зоне са режимом забрањене градње на следећи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начин:</w:t>
      </w:r>
    </w:p>
    <w:p w:rsidR="008A6532" w:rsidRDefault="00F47085">
      <w:pPr>
        <w:pStyle w:val="ListParagraph"/>
        <w:numPr>
          <w:ilvl w:val="0"/>
          <w:numId w:val="19"/>
        </w:numPr>
        <w:tabs>
          <w:tab w:val="left" w:pos="708"/>
        </w:tabs>
        <w:spacing w:line="228" w:lineRule="auto"/>
        <w:ind w:right="41" w:firstLine="396"/>
        <w:jc w:val="both"/>
        <w:rPr>
          <w:sz w:val="18"/>
        </w:rPr>
      </w:pPr>
      <w:r>
        <w:rPr>
          <w:color w:val="231F20"/>
          <w:sz w:val="18"/>
        </w:rPr>
        <w:t xml:space="preserve">у појасу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100 m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pacing w:val="-3"/>
          <w:sz w:val="18"/>
        </w:rPr>
        <w:t xml:space="preserve">комплекса </w:t>
      </w:r>
      <w:r>
        <w:rPr>
          <w:color w:val="231F20"/>
          <w:sz w:val="18"/>
        </w:rPr>
        <w:t>„Доњи Вртогош”, „Језер- ска махала” 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„Орница”;</w:t>
      </w:r>
    </w:p>
    <w:p w:rsidR="008A6532" w:rsidRDefault="00F47085">
      <w:pPr>
        <w:pStyle w:val="ListParagraph"/>
        <w:numPr>
          <w:ilvl w:val="0"/>
          <w:numId w:val="19"/>
        </w:numPr>
        <w:tabs>
          <w:tab w:val="left" w:pos="715"/>
        </w:tabs>
        <w:spacing w:line="228" w:lineRule="auto"/>
        <w:ind w:left="110" w:right="41" w:firstLine="397"/>
        <w:jc w:val="both"/>
        <w:rPr>
          <w:sz w:val="18"/>
        </w:rPr>
      </w:pPr>
      <w:r>
        <w:rPr>
          <w:color w:val="231F20"/>
          <w:sz w:val="18"/>
        </w:rPr>
        <w:t xml:space="preserve">у појасу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500 m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pacing w:val="-3"/>
          <w:sz w:val="18"/>
        </w:rPr>
        <w:t xml:space="preserve">комплекса </w:t>
      </w:r>
      <w:r>
        <w:rPr>
          <w:color w:val="231F20"/>
          <w:sz w:val="18"/>
        </w:rPr>
        <w:t>База „Југ” – „Цепотина”  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„Боровац”;</w:t>
      </w:r>
    </w:p>
    <w:p w:rsidR="008A6532" w:rsidRDefault="00F47085">
      <w:pPr>
        <w:pStyle w:val="ListParagraph"/>
        <w:numPr>
          <w:ilvl w:val="0"/>
          <w:numId w:val="19"/>
        </w:numPr>
        <w:tabs>
          <w:tab w:val="left" w:pos="717"/>
        </w:tabs>
        <w:spacing w:line="228" w:lineRule="auto"/>
        <w:ind w:right="41" w:firstLine="396"/>
        <w:jc w:val="right"/>
        <w:rPr>
          <w:sz w:val="18"/>
        </w:rPr>
      </w:pPr>
      <w:r>
        <w:rPr>
          <w:color w:val="231F20"/>
          <w:spacing w:val="-5"/>
          <w:sz w:val="18"/>
        </w:rPr>
        <w:t xml:space="preserve">око </w:t>
      </w:r>
      <w:r>
        <w:rPr>
          <w:color w:val="231F20"/>
          <w:spacing w:val="-4"/>
          <w:sz w:val="18"/>
        </w:rPr>
        <w:t xml:space="preserve">комплекса </w:t>
      </w:r>
      <w:r>
        <w:rPr>
          <w:color w:val="231F20"/>
          <w:spacing w:val="-3"/>
          <w:sz w:val="18"/>
        </w:rPr>
        <w:t xml:space="preserve">„Вртогош” </w:t>
      </w:r>
      <w:r>
        <w:rPr>
          <w:color w:val="231F20"/>
          <w:sz w:val="18"/>
        </w:rPr>
        <w:t>у складу са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pacing w:val="-3"/>
          <w:sz w:val="18"/>
        </w:rPr>
        <w:t>балистичком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 xml:space="preserve">проце- </w:t>
      </w:r>
      <w:r>
        <w:rPr>
          <w:color w:val="231F20"/>
          <w:spacing w:val="-3"/>
          <w:sz w:val="18"/>
        </w:rPr>
        <w:t>ном,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5"/>
          <w:sz w:val="18"/>
        </w:rPr>
        <w:t>како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је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приказано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Рефералној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карти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1.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Рефералној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карти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2. Режим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грађења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зони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забрањене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градње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подразумева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пот-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пуну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забрану изградње било каквих објеката. Дозвољава се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3"/>
          <w:sz w:val="18"/>
        </w:rPr>
        <w:t>кори-</w:t>
      </w:r>
    </w:p>
    <w:p w:rsidR="008A6532" w:rsidRDefault="00F47085">
      <w:pPr>
        <w:pStyle w:val="BodyText"/>
        <w:spacing w:line="424" w:lineRule="auto"/>
        <w:ind w:left="1202" w:right="1132" w:hanging="1092"/>
        <w:jc w:val="left"/>
      </w:pPr>
      <w:r>
        <w:rPr>
          <w:color w:val="231F20"/>
        </w:rPr>
        <w:t>шћење простора у складу са постојећом наменом.   1 . 2 . 2 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15"/>
        </w:rPr>
        <w:t xml:space="preserve">Зона </w:t>
      </w:r>
      <w:r>
        <w:rPr>
          <w:color w:val="231F20"/>
          <w:spacing w:val="17"/>
        </w:rPr>
        <w:t xml:space="preserve">ограничене </w:t>
      </w:r>
      <w:r>
        <w:rPr>
          <w:color w:val="231F20"/>
          <w:spacing w:val="15"/>
        </w:rPr>
        <w:t>градње</w:t>
      </w:r>
    </w:p>
    <w:p w:rsidR="008A6532" w:rsidRDefault="00F47085">
      <w:pPr>
        <w:pStyle w:val="BodyText"/>
        <w:spacing w:before="28" w:line="228" w:lineRule="auto"/>
        <w:ind w:left="111" w:right="38" w:firstLine="396"/>
      </w:pPr>
      <w:r>
        <w:rPr>
          <w:color w:val="231F20"/>
        </w:rPr>
        <w:t xml:space="preserve">Око зоне забрањене градње комплекса „Вртогош” успоста- вља </w:t>
      </w:r>
      <w:r>
        <w:rPr>
          <w:color w:val="231F20"/>
        </w:rPr>
        <w:t xml:space="preserve">се зона ограничене градње у појасу од 500 m. Режим кори- шћења, уређења и грађења у зони ограничене градње подразумева забрану изградње: индустријских објеката, стамбених зграда, бол- ница, школа, дечјих вртића, одмаралишта и сличних објеката. До- звољена </w:t>
      </w:r>
      <w:r>
        <w:rPr>
          <w:color w:val="231F20"/>
        </w:rPr>
        <w:t>је изградња саобраћајница, далековода и других објеката инфраструктуре. Успостављањем ове зоне задржава се постојећа намена земљишта.</w:t>
      </w:r>
    </w:p>
    <w:p w:rsidR="008A6532" w:rsidRDefault="00F47085">
      <w:pPr>
        <w:pStyle w:val="BodyText"/>
        <w:spacing w:before="1" w:line="228" w:lineRule="auto"/>
        <w:ind w:left="113" w:right="38" w:firstLine="396"/>
      </w:pPr>
      <w:r>
        <w:rPr>
          <w:color w:val="231F20"/>
        </w:rPr>
        <w:t>У оквиру комплекса „Рујан” на локалитетима „Рујан – Виро- ви”, „Језеро” и „Лештак”, режим ограничене градње подразумева пр</w:t>
      </w:r>
      <w:r>
        <w:rPr>
          <w:color w:val="231F20"/>
        </w:rPr>
        <w:t>е свега задржавање затеченог стања и постојећег начина кори- шћења земљишта.</w:t>
      </w:r>
    </w:p>
    <w:p w:rsidR="008A6532" w:rsidRDefault="00F47085">
      <w:pPr>
        <w:pStyle w:val="BodyText"/>
        <w:spacing w:before="1" w:line="228" w:lineRule="auto"/>
        <w:ind w:left="113" w:right="38" w:firstLine="396"/>
      </w:pPr>
      <w:r>
        <w:rPr>
          <w:color w:val="231F20"/>
        </w:rPr>
        <w:t>За изградњу објеката у зонама ограничене градње неопходна је сагласност Министарства одбране. Поред тога, Министарство одбране може издати посебне и специфичне услове коришћења по</w:t>
      </w:r>
      <w:r>
        <w:rPr>
          <w:color w:val="231F20"/>
        </w:rPr>
        <w:t>љопривредног земљишта на наведеним локалитетима.</w:t>
      </w:r>
    </w:p>
    <w:p w:rsidR="008A6532" w:rsidRDefault="00F47085">
      <w:pPr>
        <w:pStyle w:val="BodyText"/>
        <w:spacing w:before="162"/>
        <w:ind w:left="1096"/>
        <w:jc w:val="left"/>
      </w:pPr>
      <w:r>
        <w:rPr>
          <w:color w:val="231F20"/>
        </w:rPr>
        <w:t>1 . 2 . 3 . Зона конт ролис ане градње</w:t>
      </w:r>
    </w:p>
    <w:p w:rsidR="008A6532" w:rsidRDefault="008A6532">
      <w:pPr>
        <w:pStyle w:val="BodyText"/>
        <w:spacing w:before="2"/>
        <w:jc w:val="left"/>
        <w:rPr>
          <w:sz w:val="17"/>
        </w:rPr>
      </w:pPr>
    </w:p>
    <w:p w:rsidR="008A6532" w:rsidRDefault="00F47085">
      <w:pPr>
        <w:pStyle w:val="BodyText"/>
        <w:spacing w:line="232" w:lineRule="auto"/>
        <w:ind w:left="113" w:right="38" w:firstLine="396"/>
      </w:pPr>
      <w:r>
        <w:rPr>
          <w:color w:val="231F20"/>
        </w:rPr>
        <w:t xml:space="preserve">Зона контролисане градње успоставља се на простору у обу- </w:t>
      </w:r>
      <w:r>
        <w:rPr>
          <w:color w:val="231F20"/>
          <w:spacing w:val="-3"/>
        </w:rPr>
        <w:t xml:space="preserve">хвату </w:t>
      </w:r>
      <w:r>
        <w:rPr>
          <w:color w:val="231F20"/>
        </w:rPr>
        <w:t xml:space="preserve">КЗБ, у </w:t>
      </w:r>
      <w:r>
        <w:rPr>
          <w:color w:val="231F20"/>
          <w:spacing w:val="-3"/>
        </w:rPr>
        <w:t xml:space="preserve">комплексу </w:t>
      </w:r>
      <w:r>
        <w:rPr>
          <w:color w:val="231F20"/>
        </w:rPr>
        <w:t xml:space="preserve">„Рујан” ван зона ограничене градње, као и у појасу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1000 m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зоне ограничене градње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>„Врто- гош”. У овој зони забрањује се изградња нових насеља, болница,</w:t>
      </w:r>
    </w:p>
    <w:p w:rsidR="008A6532" w:rsidRDefault="00F47085">
      <w:pPr>
        <w:pStyle w:val="BodyText"/>
        <w:spacing w:before="73" w:line="235" w:lineRule="auto"/>
        <w:ind w:left="110" w:right="387" w:hanging="1"/>
      </w:pPr>
      <w:r>
        <w:br w:type="column"/>
      </w:r>
      <w:r>
        <w:rPr>
          <w:color w:val="231F20"/>
          <w:spacing w:val="-3"/>
        </w:rPr>
        <w:t>школа,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дечјих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вртића,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одмаралишта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сличних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објеката.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изград- њу објеката у овој зони неопходна је сагласност Министарства одбране. Успостављањем ове</w:t>
      </w:r>
      <w:r>
        <w:rPr>
          <w:color w:val="231F20"/>
        </w:rPr>
        <w:t xml:space="preserve"> зоне задржава се постојећа намена земљишта.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постојећим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границама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грађевинског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земљишта,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на- сељима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се налазе у зони контролисане градње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је дефи- нисана овим просторним планом, дозвољена је реконструкција и доградња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постојећих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објеката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</w:t>
      </w:r>
      <w:r>
        <w:rPr>
          <w:color w:val="231F20"/>
        </w:rPr>
        <w:t>тходно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добијеној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сагласности Министарства одбране, а на основу правила уређења и грађења утврђених просторним планом јединице локалне самоуправе, од- носно урбанистичким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планом.</w:t>
      </w:r>
    </w:p>
    <w:p w:rsidR="008A6532" w:rsidRDefault="00F47085">
      <w:pPr>
        <w:pStyle w:val="BodyText"/>
        <w:spacing w:line="235" w:lineRule="auto"/>
        <w:ind w:left="111" w:right="386" w:firstLine="396"/>
      </w:pPr>
      <w:r>
        <w:rPr>
          <w:color w:val="231F20"/>
        </w:rPr>
        <w:t xml:space="preserve">У оквиру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>„Рујан” Министарство одбране може из- дати посебне и специф</w:t>
      </w:r>
      <w:r>
        <w:rPr>
          <w:color w:val="231F20"/>
        </w:rPr>
        <w:t>ичне услове коришћења и уређења пољо- привредног земљишта.</w:t>
      </w:r>
    </w:p>
    <w:p w:rsidR="008A6532" w:rsidRDefault="00F47085">
      <w:pPr>
        <w:pStyle w:val="Heading1"/>
        <w:numPr>
          <w:ilvl w:val="1"/>
          <w:numId w:val="25"/>
        </w:numPr>
        <w:tabs>
          <w:tab w:val="left" w:pos="643"/>
        </w:tabs>
        <w:spacing w:before="155"/>
        <w:ind w:left="642"/>
        <w:jc w:val="left"/>
      </w:pPr>
      <w:r>
        <w:rPr>
          <w:color w:val="231F20"/>
        </w:rPr>
        <w:t>Утицај посебне намене на развој појединих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области</w:t>
      </w:r>
    </w:p>
    <w:p w:rsidR="008A6532" w:rsidRDefault="00F47085">
      <w:pPr>
        <w:pStyle w:val="ListParagraph"/>
        <w:numPr>
          <w:ilvl w:val="2"/>
          <w:numId w:val="25"/>
        </w:numPr>
        <w:tabs>
          <w:tab w:val="left" w:pos="2127"/>
        </w:tabs>
        <w:spacing w:before="165"/>
        <w:ind w:left="1388" w:firstLine="423"/>
        <w:jc w:val="left"/>
        <w:rPr>
          <w:i/>
          <w:sz w:val="18"/>
        </w:rPr>
      </w:pPr>
      <w:r>
        <w:rPr>
          <w:i/>
          <w:color w:val="231F20"/>
          <w:sz w:val="18"/>
        </w:rPr>
        <w:t>Природни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ресурси</w:t>
      </w:r>
    </w:p>
    <w:p w:rsidR="008A6532" w:rsidRDefault="00F47085">
      <w:pPr>
        <w:pStyle w:val="BodyText"/>
        <w:spacing w:before="10" w:line="404" w:lineRule="exact"/>
        <w:ind w:left="508" w:hanging="239"/>
        <w:jc w:val="left"/>
      </w:pPr>
      <w:r>
        <w:rPr>
          <w:color w:val="231F20"/>
        </w:rPr>
        <w:t>Заштит а и коришћење пољопривредног земљишт а Заштита и коришћење пољопривредног земљишта на подруч-</w:t>
      </w:r>
    </w:p>
    <w:p w:rsidR="008A6532" w:rsidRDefault="00F47085">
      <w:pPr>
        <w:pStyle w:val="BodyText"/>
        <w:spacing w:line="158" w:lineRule="exact"/>
        <w:ind w:left="111"/>
        <w:jc w:val="left"/>
      </w:pPr>
      <w:r>
        <w:rPr>
          <w:color w:val="231F20"/>
        </w:rPr>
        <w:t>ју Просторног плана заснива се на концепту одрживог пољопри-</w:t>
      </w:r>
    </w:p>
    <w:p w:rsidR="008A6532" w:rsidRDefault="00F47085">
      <w:pPr>
        <w:pStyle w:val="BodyText"/>
        <w:spacing w:before="1" w:line="235" w:lineRule="auto"/>
        <w:ind w:left="111" w:right="386" w:hanging="1"/>
      </w:pPr>
      <w:r>
        <w:rPr>
          <w:color w:val="231F20"/>
        </w:rPr>
        <w:t xml:space="preserve">вредног и руралног развоја, </w:t>
      </w:r>
      <w:r>
        <w:rPr>
          <w:color w:val="231F20"/>
          <w:spacing w:val="-4"/>
        </w:rPr>
        <w:t xml:space="preserve">који </w:t>
      </w:r>
      <w:r>
        <w:rPr>
          <w:color w:val="231F20"/>
          <w:spacing w:val="-3"/>
        </w:rPr>
        <w:t xml:space="preserve">подразумева </w:t>
      </w:r>
      <w:r>
        <w:rPr>
          <w:color w:val="231F20"/>
        </w:rPr>
        <w:t>управљање природ- ним ресурсима и усмеравање технолошких и институционалних промена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начин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који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обезбеђује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очување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земљишта,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воде,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биљних 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животињс</w:t>
      </w:r>
      <w:r>
        <w:rPr>
          <w:color w:val="231F20"/>
        </w:rPr>
        <w:t>ких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ресурса,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угрожава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животну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средину,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технички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је применљив, </w:t>
      </w:r>
      <w:r>
        <w:rPr>
          <w:color w:val="231F20"/>
          <w:spacing w:val="-3"/>
        </w:rPr>
        <w:t xml:space="preserve">економски </w:t>
      </w:r>
      <w:r>
        <w:rPr>
          <w:color w:val="231F20"/>
        </w:rPr>
        <w:t>исплатив и друштвено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прихватљив.</w:t>
      </w:r>
    </w:p>
    <w:p w:rsidR="008A6532" w:rsidRDefault="00F47085">
      <w:pPr>
        <w:pStyle w:val="BodyText"/>
        <w:spacing w:line="235" w:lineRule="auto"/>
        <w:ind w:left="111" w:right="386" w:firstLine="397"/>
      </w:pPr>
      <w:r>
        <w:rPr>
          <w:color w:val="231F20"/>
        </w:rPr>
        <w:t xml:space="preserve">План заштите и коришћења пољопривредног земљишта </w:t>
      </w:r>
      <w:r>
        <w:rPr>
          <w:color w:val="231F20"/>
          <w:spacing w:val="-3"/>
        </w:rPr>
        <w:t xml:space="preserve">кон- </w:t>
      </w:r>
      <w:r>
        <w:rPr>
          <w:color w:val="231F20"/>
        </w:rPr>
        <w:t>ципиран је као физичка основа за детаљнију разраду секторске и територијалне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компоненте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одржив</w:t>
      </w:r>
      <w:r>
        <w:rPr>
          <w:color w:val="231F20"/>
        </w:rPr>
        <w:t>ог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развоја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пољопривреде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села, с ослонцем на следеће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пропозиције:</w:t>
      </w:r>
    </w:p>
    <w:p w:rsidR="008A6532" w:rsidRDefault="00F47085">
      <w:pPr>
        <w:pStyle w:val="ListParagraph"/>
        <w:numPr>
          <w:ilvl w:val="0"/>
          <w:numId w:val="18"/>
        </w:numPr>
        <w:tabs>
          <w:tab w:val="left" w:pos="712"/>
        </w:tabs>
        <w:spacing w:line="235" w:lineRule="auto"/>
        <w:ind w:right="386" w:firstLine="397"/>
        <w:jc w:val="both"/>
        <w:rPr>
          <w:sz w:val="18"/>
        </w:rPr>
      </w:pPr>
      <w:r>
        <w:rPr>
          <w:color w:val="231F20"/>
          <w:sz w:val="18"/>
        </w:rPr>
        <w:t>задржава се постојећи начин коришћења пољопривредног земљишта на просторима са режимима ограничене и контролиса- не градње у оквиру подручја посебне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намене;</w:t>
      </w:r>
    </w:p>
    <w:p w:rsidR="008A6532" w:rsidRDefault="00F47085">
      <w:pPr>
        <w:pStyle w:val="ListParagraph"/>
        <w:numPr>
          <w:ilvl w:val="0"/>
          <w:numId w:val="18"/>
        </w:numPr>
        <w:tabs>
          <w:tab w:val="left" w:pos="718"/>
        </w:tabs>
        <w:spacing w:line="235" w:lineRule="auto"/>
        <w:ind w:right="386" w:firstLine="397"/>
        <w:jc w:val="both"/>
        <w:rPr>
          <w:sz w:val="18"/>
        </w:rPr>
      </w:pPr>
      <w:r>
        <w:rPr>
          <w:color w:val="231F20"/>
          <w:sz w:val="18"/>
        </w:rPr>
        <w:t>приоритет имају одговарајући радови и мере заштите по- љопривредног земљишта на ерозионим теренима, евиденције еро- зионих терена и контрола спровођења тих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мера;</w:t>
      </w:r>
    </w:p>
    <w:p w:rsidR="008A6532" w:rsidRDefault="00F47085">
      <w:pPr>
        <w:pStyle w:val="ListParagraph"/>
        <w:numPr>
          <w:ilvl w:val="0"/>
          <w:numId w:val="18"/>
        </w:numPr>
        <w:tabs>
          <w:tab w:val="left" w:pos="731"/>
        </w:tabs>
        <w:spacing w:line="235" w:lineRule="auto"/>
        <w:ind w:right="386" w:firstLine="397"/>
        <w:jc w:val="both"/>
        <w:rPr>
          <w:sz w:val="18"/>
        </w:rPr>
      </w:pPr>
      <w:r>
        <w:rPr>
          <w:color w:val="231F20"/>
          <w:sz w:val="18"/>
        </w:rPr>
        <w:t xml:space="preserve">мере строге заштите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преузимања у непољопривредне сврхе се примењују за плоднија земљишта, л</w:t>
      </w:r>
      <w:r>
        <w:rPr>
          <w:color w:val="231F20"/>
          <w:sz w:val="18"/>
        </w:rPr>
        <w:t xml:space="preserve">оцирана претежним делом у пренасељеним </w:t>
      </w:r>
      <w:r>
        <w:rPr>
          <w:color w:val="231F20"/>
          <w:spacing w:val="-3"/>
          <w:sz w:val="18"/>
        </w:rPr>
        <w:t xml:space="preserve">котлинским </w:t>
      </w:r>
      <w:r>
        <w:rPr>
          <w:color w:val="231F20"/>
          <w:sz w:val="18"/>
        </w:rPr>
        <w:t>атарима и местимично у брд- ско-планинским крајевима, у деловима долина и на уравњеним платоима;</w:t>
      </w:r>
    </w:p>
    <w:p w:rsidR="008A6532" w:rsidRDefault="00F47085">
      <w:pPr>
        <w:pStyle w:val="ListParagraph"/>
        <w:numPr>
          <w:ilvl w:val="0"/>
          <w:numId w:val="18"/>
        </w:numPr>
        <w:tabs>
          <w:tab w:val="left" w:pos="702"/>
        </w:tabs>
        <w:spacing w:line="235" w:lineRule="auto"/>
        <w:ind w:right="386" w:firstLine="397"/>
        <w:jc w:val="both"/>
        <w:rPr>
          <w:sz w:val="18"/>
        </w:rPr>
      </w:pPr>
      <w:r>
        <w:rPr>
          <w:color w:val="231F20"/>
          <w:sz w:val="18"/>
        </w:rPr>
        <w:t>не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планира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тотално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пошумљавање,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односно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 xml:space="preserve">затрављива- ње ораница на теренима изнад 800 m н.в, и поред </w:t>
      </w:r>
      <w:r>
        <w:rPr>
          <w:color w:val="231F20"/>
          <w:spacing w:val="-3"/>
          <w:sz w:val="18"/>
        </w:rPr>
        <w:t>њихово</w:t>
      </w:r>
      <w:r>
        <w:rPr>
          <w:color w:val="231F20"/>
          <w:spacing w:val="-3"/>
          <w:sz w:val="18"/>
        </w:rPr>
        <w:t xml:space="preserve">г </w:t>
      </w:r>
      <w:r>
        <w:rPr>
          <w:color w:val="231F20"/>
          <w:sz w:val="18"/>
        </w:rPr>
        <w:t xml:space="preserve">прете- жно слабог </w:t>
      </w:r>
      <w:r>
        <w:rPr>
          <w:color w:val="231F20"/>
          <w:spacing w:val="-3"/>
          <w:sz w:val="18"/>
        </w:rPr>
        <w:t xml:space="preserve">економско-производног </w:t>
      </w:r>
      <w:r>
        <w:rPr>
          <w:color w:val="231F20"/>
          <w:sz w:val="18"/>
        </w:rPr>
        <w:t xml:space="preserve">потенцијала, али </w:t>
      </w:r>
      <w:r>
        <w:rPr>
          <w:color w:val="231F20"/>
          <w:spacing w:val="-3"/>
          <w:sz w:val="18"/>
        </w:rPr>
        <w:t xml:space="preserve">погодних </w:t>
      </w:r>
      <w:r>
        <w:rPr>
          <w:color w:val="231F20"/>
          <w:sz w:val="18"/>
        </w:rPr>
        <w:t>за гајење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кромпира,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одговарајућих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сорти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јарих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жита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крмног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биља;</w:t>
      </w:r>
    </w:p>
    <w:p w:rsidR="008A6532" w:rsidRDefault="00F47085">
      <w:pPr>
        <w:pStyle w:val="ListParagraph"/>
        <w:numPr>
          <w:ilvl w:val="0"/>
          <w:numId w:val="18"/>
        </w:numPr>
        <w:tabs>
          <w:tab w:val="left" w:pos="731"/>
        </w:tabs>
        <w:spacing w:line="235" w:lineRule="auto"/>
        <w:ind w:right="386" w:firstLine="397"/>
        <w:jc w:val="both"/>
        <w:rPr>
          <w:sz w:val="18"/>
        </w:rPr>
      </w:pPr>
      <w:r>
        <w:rPr>
          <w:color w:val="231F20"/>
          <w:sz w:val="18"/>
        </w:rPr>
        <w:t>обавезно је водити рачуна о очувању крмне базе за раз- вој планинског сточарства и другим интересима локалног станов- ништ</w:t>
      </w:r>
      <w:r>
        <w:rPr>
          <w:color w:val="231F20"/>
          <w:sz w:val="18"/>
        </w:rPr>
        <w:t xml:space="preserve">ва при успостављању еколошки оптималних односа између пољопривредних и шумских површина и то промовисањем агро- шумарства и обезбеђењем подршке за редовно </w:t>
      </w:r>
      <w:r>
        <w:rPr>
          <w:color w:val="231F20"/>
          <w:spacing w:val="-2"/>
          <w:sz w:val="18"/>
        </w:rPr>
        <w:t xml:space="preserve">кошење </w:t>
      </w:r>
      <w:r>
        <w:rPr>
          <w:color w:val="231F20"/>
          <w:sz w:val="18"/>
        </w:rPr>
        <w:t xml:space="preserve">и/или на- пасање стоке, </w:t>
      </w:r>
      <w:r>
        <w:rPr>
          <w:color w:val="231F20"/>
          <w:spacing w:val="-4"/>
          <w:sz w:val="18"/>
        </w:rPr>
        <w:t xml:space="preserve">како </w:t>
      </w:r>
      <w:r>
        <w:rPr>
          <w:color w:val="231F20"/>
          <w:sz w:val="18"/>
        </w:rPr>
        <w:t>би се спречила биолошка деградација травног биљног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покривача;</w:t>
      </w:r>
    </w:p>
    <w:p w:rsidR="008A6532" w:rsidRDefault="00F47085">
      <w:pPr>
        <w:pStyle w:val="ListParagraph"/>
        <w:numPr>
          <w:ilvl w:val="0"/>
          <w:numId w:val="18"/>
        </w:numPr>
        <w:tabs>
          <w:tab w:val="left" w:pos="746"/>
        </w:tabs>
        <w:spacing w:line="235" w:lineRule="auto"/>
        <w:ind w:right="386" w:firstLine="397"/>
        <w:jc w:val="both"/>
        <w:rPr>
          <w:sz w:val="18"/>
        </w:rPr>
      </w:pPr>
      <w:r>
        <w:rPr>
          <w:color w:val="231F20"/>
          <w:sz w:val="18"/>
        </w:rPr>
        <w:t>одр</w:t>
      </w:r>
      <w:r>
        <w:rPr>
          <w:color w:val="231F20"/>
          <w:sz w:val="18"/>
        </w:rPr>
        <w:t>живо коришћење пољопривредног земљишта на це- лом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планском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подручју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условљено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је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развојем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сточарства,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посебно млечно-месног говедарства 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овчарства;</w:t>
      </w:r>
    </w:p>
    <w:p w:rsidR="008A6532" w:rsidRDefault="00F47085">
      <w:pPr>
        <w:pStyle w:val="ListParagraph"/>
        <w:numPr>
          <w:ilvl w:val="0"/>
          <w:numId w:val="18"/>
        </w:numPr>
        <w:tabs>
          <w:tab w:val="left" w:pos="722"/>
        </w:tabs>
        <w:spacing w:line="235" w:lineRule="auto"/>
        <w:ind w:left="112" w:right="385" w:firstLine="396"/>
        <w:jc w:val="both"/>
        <w:rPr>
          <w:sz w:val="18"/>
        </w:rPr>
      </w:pPr>
      <w:r>
        <w:rPr>
          <w:color w:val="231F20"/>
          <w:sz w:val="18"/>
        </w:rPr>
        <w:t>предузимање маркетиншких и других активности за уна- пређење пласмана, добијањем робне марке органских производа, односно заштићеног географског имена порекла 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сл;</w:t>
      </w:r>
    </w:p>
    <w:p w:rsidR="008A6532" w:rsidRDefault="00F47085">
      <w:pPr>
        <w:pStyle w:val="ListParagraph"/>
        <w:numPr>
          <w:ilvl w:val="0"/>
          <w:numId w:val="18"/>
        </w:numPr>
        <w:tabs>
          <w:tab w:val="left" w:pos="740"/>
        </w:tabs>
        <w:spacing w:line="235" w:lineRule="auto"/>
        <w:ind w:left="112" w:right="385" w:firstLine="397"/>
        <w:jc w:val="both"/>
        <w:rPr>
          <w:sz w:val="18"/>
        </w:rPr>
      </w:pPr>
      <w:r>
        <w:rPr>
          <w:color w:val="231F20"/>
          <w:sz w:val="18"/>
        </w:rPr>
        <w:t>организовањем локалног откупа шумских/дивљих сорти воћа,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лековитог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биља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других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биолошки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z w:val="18"/>
        </w:rPr>
        <w:t>исоковредних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прехрам- бених, односно фармаколошких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сировина;</w:t>
      </w:r>
    </w:p>
    <w:p w:rsidR="008A6532" w:rsidRDefault="00F47085">
      <w:pPr>
        <w:pStyle w:val="ListParagraph"/>
        <w:numPr>
          <w:ilvl w:val="0"/>
          <w:numId w:val="18"/>
        </w:numPr>
        <w:tabs>
          <w:tab w:val="left" w:pos="733"/>
        </w:tabs>
        <w:spacing w:line="235" w:lineRule="auto"/>
        <w:ind w:left="112" w:right="385" w:firstLine="397"/>
        <w:jc w:val="both"/>
        <w:rPr>
          <w:sz w:val="18"/>
        </w:rPr>
      </w:pPr>
      <w:r>
        <w:rPr>
          <w:color w:val="231F20"/>
          <w:sz w:val="18"/>
        </w:rPr>
        <w:t>потпуније искоришћавање локално хетерогених агроеко- лошких погодности за развој повртарства и воћарства са приме- ном модела органске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производње.</w:t>
      </w:r>
    </w:p>
    <w:p w:rsidR="008A6532" w:rsidRDefault="00F47085">
      <w:pPr>
        <w:pStyle w:val="BodyText"/>
        <w:spacing w:before="132" w:line="235" w:lineRule="auto"/>
        <w:ind w:left="345" w:right="619"/>
        <w:jc w:val="center"/>
      </w:pPr>
      <w:r>
        <w:rPr>
          <w:color w:val="231F20"/>
          <w:spacing w:val="15"/>
        </w:rPr>
        <w:t xml:space="preserve">Заштит </w:t>
      </w:r>
      <w:r>
        <w:rPr>
          <w:color w:val="231F20"/>
        </w:rPr>
        <w:t xml:space="preserve">а и </w:t>
      </w:r>
      <w:r>
        <w:rPr>
          <w:color w:val="231F20"/>
          <w:spacing w:val="15"/>
        </w:rPr>
        <w:t xml:space="preserve">коришћење </w:t>
      </w:r>
      <w:r>
        <w:rPr>
          <w:color w:val="231F20"/>
          <w:spacing w:val="13"/>
        </w:rPr>
        <w:t xml:space="preserve">шума </w:t>
      </w:r>
      <w:r>
        <w:rPr>
          <w:color w:val="231F20"/>
        </w:rPr>
        <w:t xml:space="preserve">и  </w:t>
      </w:r>
      <w:r>
        <w:rPr>
          <w:color w:val="231F20"/>
          <w:spacing w:val="15"/>
        </w:rPr>
        <w:t xml:space="preserve">шумског </w:t>
      </w:r>
      <w:r>
        <w:rPr>
          <w:color w:val="231F20"/>
          <w:spacing w:val="16"/>
        </w:rPr>
        <w:t xml:space="preserve">земљишт </w:t>
      </w:r>
      <w:r>
        <w:rPr>
          <w:color w:val="231F20"/>
        </w:rPr>
        <w:t xml:space="preserve">а  и  </w:t>
      </w:r>
      <w:r>
        <w:rPr>
          <w:color w:val="231F20"/>
          <w:spacing w:val="15"/>
        </w:rPr>
        <w:t>развој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15"/>
        </w:rPr>
        <w:t>ловства</w:t>
      </w:r>
    </w:p>
    <w:p w:rsidR="008A6532" w:rsidRDefault="008A6532">
      <w:pPr>
        <w:pStyle w:val="BodyText"/>
        <w:spacing w:before="5"/>
        <w:jc w:val="left"/>
        <w:rPr>
          <w:sz w:val="17"/>
        </w:rPr>
      </w:pPr>
    </w:p>
    <w:p w:rsidR="008A6532" w:rsidRDefault="00F47085">
      <w:pPr>
        <w:pStyle w:val="BodyText"/>
        <w:spacing w:line="235" w:lineRule="auto"/>
        <w:ind w:left="112" w:right="385" w:firstLine="396"/>
      </w:pPr>
      <w:r>
        <w:rPr>
          <w:color w:val="231F20"/>
          <w:spacing w:val="-3"/>
        </w:rPr>
        <w:t xml:space="preserve">Унапређење </w:t>
      </w:r>
      <w:r>
        <w:rPr>
          <w:color w:val="231F20"/>
        </w:rPr>
        <w:t xml:space="preserve">и уређење постојећих шума у државном власни- </w:t>
      </w:r>
      <w:r>
        <w:rPr>
          <w:color w:val="231F20"/>
          <w:spacing w:val="-3"/>
        </w:rPr>
        <w:t>штву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предвиђа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обнављањем,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подизањем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нових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негом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шума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 подручју уз примену следећих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мера:</w:t>
      </w:r>
    </w:p>
    <w:p w:rsidR="008A6532" w:rsidRDefault="00F47085">
      <w:pPr>
        <w:pStyle w:val="ListParagraph"/>
        <w:numPr>
          <w:ilvl w:val="0"/>
          <w:numId w:val="17"/>
        </w:numPr>
        <w:tabs>
          <w:tab w:val="left" w:pos="739"/>
        </w:tabs>
        <w:spacing w:line="235" w:lineRule="auto"/>
        <w:ind w:right="385" w:firstLine="397"/>
        <w:jc w:val="both"/>
        <w:rPr>
          <w:sz w:val="18"/>
        </w:rPr>
      </w:pPr>
      <w:r>
        <w:rPr>
          <w:color w:val="231F20"/>
          <w:sz w:val="18"/>
        </w:rPr>
        <w:t>у газдовању шумама – рационално коришћење укупних производних</w:t>
      </w:r>
      <w:r>
        <w:rPr>
          <w:color w:val="231F20"/>
          <w:spacing w:val="28"/>
          <w:sz w:val="18"/>
        </w:rPr>
        <w:t xml:space="preserve"> </w:t>
      </w:r>
      <w:r>
        <w:rPr>
          <w:color w:val="231F20"/>
          <w:sz w:val="18"/>
        </w:rPr>
        <w:t>потенцијала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z w:val="18"/>
        </w:rPr>
        <w:t>шума;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z w:val="18"/>
        </w:rPr>
        <w:t>повећање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z w:val="18"/>
        </w:rPr>
        <w:t>укупне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z w:val="18"/>
        </w:rPr>
        <w:t>обраслости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z w:val="18"/>
        </w:rPr>
        <w:t>и</w:t>
      </w:r>
    </w:p>
    <w:p w:rsidR="008A6532" w:rsidRDefault="008A6532">
      <w:pPr>
        <w:spacing w:line="235" w:lineRule="auto"/>
        <w:jc w:val="both"/>
        <w:rPr>
          <w:sz w:val="18"/>
        </w:rPr>
        <w:sectPr w:rsidR="008A6532">
          <w:pgSz w:w="12480" w:h="15650"/>
          <w:pgMar w:top="80" w:right="740" w:bottom="280" w:left="740" w:header="720" w:footer="720" w:gutter="0"/>
          <w:cols w:num="2" w:space="720" w:equalWidth="0">
            <w:col w:w="5257" w:space="133"/>
            <w:col w:w="5610"/>
          </w:cols>
        </w:sectPr>
      </w:pPr>
    </w:p>
    <w:p w:rsidR="008A6532" w:rsidRDefault="00F47085">
      <w:pPr>
        <w:pStyle w:val="BodyText"/>
        <w:spacing w:before="73" w:line="232" w:lineRule="auto"/>
        <w:ind w:left="394" w:hanging="1"/>
      </w:pPr>
      <w:r>
        <w:lastRenderedPageBreak/>
        <w:pict>
          <v:line id="_x0000_s1031" style="position:absolute;left:0;text-align:left;z-index:251660800;mso-position-horizontal-relative:page;mso-position-vertical-relative:page" from="318.9pt,9.65pt" to="318.9pt,746.65pt" strokecolor="#231f20" strokeweight=".6pt">
            <w10:wrap anchorx="page" anchory="page"/>
          </v:line>
        </w:pict>
      </w:r>
      <w:r>
        <w:rPr>
          <w:color w:val="231F20"/>
        </w:rPr>
        <w:t xml:space="preserve">попуњавање недовољно обраслих површина; нега постојећих са- стојина и интензивирањем шумско-узгојних радова; организо- вање чувања шуме и форсирање мера превентивне заштите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>се не би нарушила биоло</w:t>
      </w:r>
      <w:r>
        <w:rPr>
          <w:color w:val="231F20"/>
        </w:rPr>
        <w:t xml:space="preserve">шка и </w:t>
      </w:r>
      <w:r>
        <w:rPr>
          <w:color w:val="231F20"/>
          <w:spacing w:val="-3"/>
        </w:rPr>
        <w:t xml:space="preserve">еколошка </w:t>
      </w:r>
      <w:r>
        <w:rPr>
          <w:color w:val="231F20"/>
        </w:rPr>
        <w:t xml:space="preserve">стабилност шума овог подручја; максимално сузбијање бесправне сече, посебно у рејону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гравитира административној линији са АП Косово и Метохи- ја; контролисано коришћење шумских плодова и лековитог биља; компензационо подизање нових повр</w:t>
      </w:r>
      <w:r>
        <w:rPr>
          <w:color w:val="231F20"/>
        </w:rPr>
        <w:t>шина у случају просецања постојећих шума за инфраструктурне коридоре и развој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 xml:space="preserve">туристич- ко-рекреативне инфраструктуре; смањење степена угрожености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пожара на појединим локалитетима (посебно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>четинарима); антиерозивна заштита 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др.;</w:t>
      </w:r>
    </w:p>
    <w:p w:rsidR="008A6532" w:rsidRDefault="00F47085">
      <w:pPr>
        <w:pStyle w:val="ListParagraph"/>
        <w:numPr>
          <w:ilvl w:val="0"/>
          <w:numId w:val="17"/>
        </w:numPr>
        <w:tabs>
          <w:tab w:val="left" w:pos="994"/>
        </w:tabs>
        <w:spacing w:line="232" w:lineRule="auto"/>
        <w:ind w:left="394" w:firstLine="397"/>
        <w:jc w:val="both"/>
        <w:rPr>
          <w:sz w:val="18"/>
        </w:rPr>
      </w:pPr>
      <w:r>
        <w:rPr>
          <w:color w:val="231F20"/>
          <w:sz w:val="18"/>
        </w:rPr>
        <w:t xml:space="preserve">у управљању шумама </w:t>
      </w:r>
      <w:r>
        <w:rPr>
          <w:color w:val="231F20"/>
          <w:sz w:val="18"/>
        </w:rPr>
        <w:t xml:space="preserve">– успостављање јединственог и јед- </w:t>
      </w:r>
      <w:r>
        <w:rPr>
          <w:color w:val="231F20"/>
          <w:spacing w:val="-3"/>
          <w:sz w:val="18"/>
        </w:rPr>
        <w:t xml:space="preserve">наког </w:t>
      </w:r>
      <w:r>
        <w:rPr>
          <w:color w:val="231F20"/>
          <w:sz w:val="18"/>
        </w:rPr>
        <w:t xml:space="preserve">статуса свих шума без обзира на власништво; обезбеђење услова и средстава за унапређивање стања и функција шуме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стране власника или корисника шума и шумског земљишта; </w:t>
      </w:r>
      <w:r>
        <w:rPr>
          <w:color w:val="231F20"/>
          <w:spacing w:val="-4"/>
          <w:sz w:val="18"/>
        </w:rPr>
        <w:t xml:space="preserve">ком- </w:t>
      </w:r>
      <w:r>
        <w:rPr>
          <w:color w:val="231F20"/>
          <w:sz w:val="18"/>
        </w:rPr>
        <w:t xml:space="preserve">пензацијама власницима шума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стране др</w:t>
      </w:r>
      <w:r>
        <w:rPr>
          <w:color w:val="231F20"/>
          <w:sz w:val="18"/>
        </w:rPr>
        <w:t>жаве или корисника за штете услед ограничења у коришћењу шума и шумских подручја; усклађивање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опште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посебних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шумско-привредних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основа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про- грама газдовања шумама са планираном изградњом инфраструк- туре и уређењем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простора.</w:t>
      </w:r>
    </w:p>
    <w:p w:rsidR="008A6532" w:rsidRDefault="00F47085">
      <w:pPr>
        <w:pStyle w:val="BodyText"/>
        <w:spacing w:line="232" w:lineRule="auto"/>
        <w:ind w:left="395" w:firstLine="396"/>
      </w:pPr>
      <w:r>
        <w:rPr>
          <w:color w:val="231F20"/>
        </w:rPr>
        <w:t>Према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степену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угрожености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пожара,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првом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месту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че- тинарске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културе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степен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угрожености),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најмање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угроже- 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састојине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букве,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шикаре,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шибљаци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чистине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степен).</w:t>
      </w:r>
    </w:p>
    <w:p w:rsidR="008A6532" w:rsidRDefault="00F47085">
      <w:pPr>
        <w:pStyle w:val="BodyText"/>
        <w:spacing w:line="232" w:lineRule="auto"/>
        <w:ind w:left="395" w:right="1" w:firstLine="396"/>
      </w:pPr>
      <w:r>
        <w:rPr>
          <w:color w:val="231F20"/>
        </w:rPr>
        <w:t>Антиерозивна заштита оствариће се применом биолошких мера (пошумљавање и затрављивање), биотехн</w:t>
      </w:r>
      <w:r>
        <w:rPr>
          <w:color w:val="231F20"/>
        </w:rPr>
        <w:t>ичких мера (плете- ри и зидићи против спирања) и техничких мера (габионске пре- граде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прагови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циљу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стабилизације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терена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заустављања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вуче- ног наноса) на површинама и локалитетима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угрожава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 xml:space="preserve">средња, ексцесивна и јака ерозија, посебно на падинама планине Рујан. </w:t>
      </w:r>
      <w:r>
        <w:rPr>
          <w:color w:val="231F20"/>
          <w:spacing w:val="-3"/>
        </w:rPr>
        <w:t xml:space="preserve">Такође, </w:t>
      </w:r>
      <w:r>
        <w:rPr>
          <w:color w:val="231F20"/>
        </w:rPr>
        <w:t xml:space="preserve">спроводиће се затрављивање просека на деоницама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>је потребно делимично просецање шуме, компензација просечене шуме пошумљавањем слободних површина, санациони антиеро- зивни ра</w:t>
      </w:r>
      <w:r>
        <w:rPr>
          <w:color w:val="231F20"/>
        </w:rPr>
        <w:t>дови и биолошка рекултивација терена у случају земља- 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радова.</w:t>
      </w:r>
    </w:p>
    <w:p w:rsidR="008A6532" w:rsidRDefault="00F47085">
      <w:pPr>
        <w:pStyle w:val="BodyText"/>
        <w:spacing w:line="232" w:lineRule="auto"/>
        <w:ind w:left="395" w:right="1" w:firstLine="397"/>
      </w:pPr>
      <w:r>
        <w:rPr>
          <w:color w:val="231F20"/>
        </w:rPr>
        <w:t>Развој ловства и управљање ловиштима спроводиће се: очу- вањем разноврсности ловне фауне; гајењем, насељавањем и за- штитом дивљачи у ловишту; усклађивањем ловне и осталих де- латности у ловишту; организацијом стручне службе за праћење и усмеравање развоја</w:t>
      </w:r>
      <w:r>
        <w:rPr>
          <w:color w:val="231F20"/>
        </w:rPr>
        <w:t xml:space="preserve"> популације основних и споредних врста ди- вљачи; израдом и одржавањем ловно-узгојних и ловно-техничких објеката; санитарним одстрелом дивљачи, а по поправци стања и организованим ловом основних врста; организовањем ловног ту- ризма и едукацијом ловних стр</w:t>
      </w:r>
      <w:r>
        <w:rPr>
          <w:color w:val="231F20"/>
        </w:rPr>
        <w:t>учњака и ловаца у циљу заштите и узгоја дивљачи на површинама и у време који нису у супротности са главном наменом простора и режимом и начином његовог ко- ришћења.</w:t>
      </w:r>
    </w:p>
    <w:p w:rsidR="008A6532" w:rsidRDefault="00F47085">
      <w:pPr>
        <w:pStyle w:val="BodyText"/>
        <w:spacing w:line="232" w:lineRule="auto"/>
        <w:ind w:left="396" w:right="1" w:firstLine="396"/>
      </w:pPr>
      <w:r>
        <w:rPr>
          <w:color w:val="231F20"/>
        </w:rPr>
        <w:t xml:space="preserve">Планска решења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се односе на изградњу инфраструктур- них и других објеката неће изазват</w:t>
      </w:r>
      <w:r>
        <w:rPr>
          <w:color w:val="231F20"/>
        </w:rPr>
        <w:t xml:space="preserve">и значајније захвате у шумама,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 xml:space="preserve">у просторном </w:t>
      </w:r>
      <w:r>
        <w:rPr>
          <w:color w:val="231F20"/>
          <w:spacing w:val="-5"/>
        </w:rPr>
        <w:t xml:space="preserve">погледу, </w:t>
      </w:r>
      <w:r>
        <w:rPr>
          <w:color w:val="231F20"/>
          <w:spacing w:val="-3"/>
        </w:rPr>
        <w:t xml:space="preserve">тако </w:t>
      </w:r>
      <w:r>
        <w:rPr>
          <w:color w:val="231F20"/>
        </w:rPr>
        <w:t>и по обиму уклањања шумске ве- гетације и сече дрвне масе.</w:t>
      </w:r>
    </w:p>
    <w:p w:rsidR="008A6532" w:rsidRDefault="00F47085">
      <w:pPr>
        <w:pStyle w:val="BodyText"/>
        <w:spacing w:line="232" w:lineRule="auto"/>
        <w:ind w:left="396" w:firstLine="397"/>
      </w:pPr>
      <w:r>
        <w:rPr>
          <w:color w:val="231F20"/>
        </w:rPr>
        <w:t xml:space="preserve">У складу са меродавним одредбама Закона о шумама („Слу- жбени гласник РС”, бр. 30/10, 93/12 и 89/15), </w:t>
      </w:r>
      <w:r>
        <w:rPr>
          <w:color w:val="231F20"/>
          <w:spacing w:val="-4"/>
        </w:rPr>
        <w:t xml:space="preserve">уколико </w:t>
      </w:r>
      <w:r>
        <w:rPr>
          <w:color w:val="231F20"/>
        </w:rPr>
        <w:t>дође до про- мене намене</w:t>
      </w:r>
      <w:r>
        <w:rPr>
          <w:color w:val="231F20"/>
        </w:rPr>
        <w:t xml:space="preserve"> шумских површина извршиће се потребне измене и допуне основа газдовања шумама. Газдовање шумама односно за- штита,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гајење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коришћење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шума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обављаће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складу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 xml:space="preserve">Законом </w:t>
      </w:r>
      <w:r>
        <w:rPr>
          <w:color w:val="231F20"/>
        </w:rPr>
        <w:t xml:space="preserve">о шумама, подзаконским актима и постојећим планским докумен- тима донетим на основу </w:t>
      </w:r>
      <w:r>
        <w:rPr>
          <w:color w:val="231F20"/>
        </w:rPr>
        <w:t>тог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закона.</w:t>
      </w:r>
    </w:p>
    <w:p w:rsidR="008A6532" w:rsidRDefault="00F47085">
      <w:pPr>
        <w:pStyle w:val="BodyText"/>
        <w:spacing w:before="165" w:line="232" w:lineRule="auto"/>
        <w:ind w:left="2515" w:right="415" w:hanging="1703"/>
        <w:jc w:val="left"/>
      </w:pPr>
      <w:r>
        <w:rPr>
          <w:color w:val="231F20"/>
        </w:rPr>
        <w:t>Геолошки ре сурси и коришћење минера лних сировина</w:t>
      </w:r>
    </w:p>
    <w:p w:rsidR="008A6532" w:rsidRDefault="008A6532">
      <w:pPr>
        <w:pStyle w:val="BodyText"/>
        <w:jc w:val="left"/>
        <w:rPr>
          <w:sz w:val="17"/>
        </w:rPr>
      </w:pPr>
    </w:p>
    <w:p w:rsidR="008A6532" w:rsidRDefault="00F47085">
      <w:pPr>
        <w:pStyle w:val="BodyText"/>
        <w:spacing w:line="204" w:lineRule="exact"/>
        <w:ind w:left="793"/>
        <w:jc w:val="left"/>
      </w:pPr>
      <w:r>
        <w:rPr>
          <w:color w:val="231F20"/>
        </w:rPr>
        <w:t>Основна планска решења коришћења минералних сировина</w:t>
      </w:r>
    </w:p>
    <w:p w:rsidR="008A6532" w:rsidRDefault="00F47085">
      <w:pPr>
        <w:pStyle w:val="BodyText"/>
        <w:spacing w:line="201" w:lineRule="exact"/>
        <w:ind w:left="396"/>
        <w:jc w:val="left"/>
      </w:pPr>
      <w:r>
        <w:rPr>
          <w:color w:val="231F20"/>
        </w:rPr>
        <w:t>јесу:</w:t>
      </w:r>
    </w:p>
    <w:p w:rsidR="008A6532" w:rsidRDefault="00F47085">
      <w:pPr>
        <w:pStyle w:val="ListParagraph"/>
        <w:numPr>
          <w:ilvl w:val="0"/>
          <w:numId w:val="16"/>
        </w:numPr>
        <w:tabs>
          <w:tab w:val="left" w:pos="993"/>
        </w:tabs>
        <w:spacing w:before="2" w:line="232" w:lineRule="auto"/>
        <w:ind w:firstLine="397"/>
        <w:jc w:val="both"/>
        <w:rPr>
          <w:sz w:val="18"/>
        </w:rPr>
      </w:pPr>
      <w:r>
        <w:rPr>
          <w:color w:val="231F20"/>
          <w:sz w:val="18"/>
        </w:rPr>
        <w:t>геолошка истраживања и експлоатација минералних сиро- вина у утврђеним перспективним подручјима,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</w:t>
      </w:r>
    </w:p>
    <w:p w:rsidR="008A6532" w:rsidRDefault="00F47085">
      <w:pPr>
        <w:pStyle w:val="ListParagraph"/>
        <w:numPr>
          <w:ilvl w:val="0"/>
          <w:numId w:val="16"/>
        </w:numPr>
        <w:tabs>
          <w:tab w:val="left" w:pos="986"/>
        </w:tabs>
        <w:spacing w:line="232" w:lineRule="auto"/>
        <w:ind w:firstLine="397"/>
        <w:jc w:val="both"/>
        <w:rPr>
          <w:sz w:val="18"/>
        </w:rPr>
      </w:pPr>
      <w:r>
        <w:rPr>
          <w:color w:val="231F20"/>
          <w:sz w:val="18"/>
        </w:rPr>
        <w:t xml:space="preserve">санирање површина (јаловишта)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z w:val="18"/>
        </w:rPr>
        <w:t>постојећих</w:t>
      </w:r>
      <w:r>
        <w:rPr>
          <w:color w:val="231F20"/>
          <w:spacing w:val="-30"/>
          <w:sz w:val="18"/>
        </w:rPr>
        <w:t xml:space="preserve"> </w:t>
      </w:r>
      <w:r>
        <w:rPr>
          <w:color w:val="231F20"/>
          <w:sz w:val="18"/>
        </w:rPr>
        <w:t xml:space="preserve">рударских објеката и развој пројеката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 xml:space="preserve">минимално угрожавају животну </w:t>
      </w:r>
      <w:r>
        <w:rPr>
          <w:color w:val="231F20"/>
          <w:spacing w:val="-3"/>
          <w:sz w:val="18"/>
        </w:rPr>
        <w:t>средину.</w:t>
      </w:r>
    </w:p>
    <w:p w:rsidR="008A6532" w:rsidRDefault="00F47085">
      <w:pPr>
        <w:pStyle w:val="BodyText"/>
        <w:spacing w:line="232" w:lineRule="auto"/>
        <w:ind w:left="397" w:firstLine="396"/>
      </w:pPr>
      <w:r>
        <w:rPr>
          <w:color w:val="231F20"/>
        </w:rPr>
        <w:t>Планско опредељење јесте одрживо коришћење металичних и неметаличних минералних сировина, као и термоминералних вода на територији Просторног плана, које ће се ускл</w:t>
      </w:r>
      <w:r>
        <w:rPr>
          <w:color w:val="231F20"/>
        </w:rPr>
        <w:t>ађивати са општом концепцијом коришћења минералних ресурса Републике Србије. Коришћење и заштита минералних сировина спроводиће</w:t>
      </w:r>
    </w:p>
    <w:p w:rsidR="008A6532" w:rsidRDefault="00F47085">
      <w:pPr>
        <w:pStyle w:val="BodyText"/>
        <w:spacing w:before="78" w:line="232" w:lineRule="auto"/>
        <w:ind w:left="243" w:right="104"/>
      </w:pPr>
      <w:r>
        <w:br w:type="column"/>
      </w:r>
      <w:r>
        <w:rPr>
          <w:color w:val="231F20"/>
        </w:rPr>
        <w:t xml:space="preserve">се интензивирањем геолошких истраживања у перспективним подручјима, применом технолошких система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минимално угрожавају животну средину и санацијом свих позајмишта мате- ријала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(посебно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речним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коритима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заустављања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деградације њихових морфолошких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карактеристика).</w:t>
      </w:r>
    </w:p>
    <w:p w:rsidR="008A6532" w:rsidRDefault="00F47085">
      <w:pPr>
        <w:pStyle w:val="BodyText"/>
        <w:spacing w:line="232" w:lineRule="auto"/>
        <w:ind w:left="243" w:right="104" w:firstLine="396"/>
      </w:pPr>
      <w:r>
        <w:rPr>
          <w:color w:val="231F20"/>
        </w:rPr>
        <w:t>Посебан значај даје се очувању и стављању у функцију из- воришта минералних и термоми</w:t>
      </w:r>
      <w:r>
        <w:rPr>
          <w:color w:val="231F20"/>
        </w:rPr>
        <w:t>нералних вода (за балнеолошке потребе и флаширање) као и коришћење и уређење делимично ак- тивираних изворишта минералних вода.</w:t>
      </w:r>
    </w:p>
    <w:p w:rsidR="008A6532" w:rsidRDefault="00F47085">
      <w:pPr>
        <w:pStyle w:val="BodyText"/>
        <w:spacing w:line="232" w:lineRule="auto"/>
        <w:ind w:left="243" w:right="103" w:firstLine="396"/>
      </w:pPr>
      <w:r>
        <w:rPr>
          <w:color w:val="231F20"/>
        </w:rPr>
        <w:t xml:space="preserve">У даљем искоришћавању фелдспата и кварца РП „Фелдспат” д.о.о. Бујановац (некадашње РП </w:t>
      </w:r>
      <w:r>
        <w:rPr>
          <w:color w:val="231F20"/>
          <w:spacing w:val="-3"/>
        </w:rPr>
        <w:t xml:space="preserve">„Грот”), </w:t>
      </w:r>
      <w:r>
        <w:rPr>
          <w:color w:val="231F20"/>
        </w:rPr>
        <w:t xml:space="preserve">за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је </w:t>
      </w:r>
      <w:r>
        <w:rPr>
          <w:color w:val="231F20"/>
          <w:spacing w:val="-3"/>
        </w:rPr>
        <w:t xml:space="preserve">издато </w:t>
      </w:r>
      <w:r>
        <w:rPr>
          <w:color w:val="231F20"/>
        </w:rPr>
        <w:t>реше-  ње Минис</w:t>
      </w:r>
      <w:r>
        <w:rPr>
          <w:color w:val="231F20"/>
        </w:rPr>
        <w:t xml:space="preserve">тарства </w:t>
      </w:r>
      <w:r>
        <w:rPr>
          <w:color w:val="231F20"/>
          <w:spacing w:val="-3"/>
        </w:rPr>
        <w:t xml:space="preserve">рударства </w:t>
      </w:r>
      <w:r>
        <w:rPr>
          <w:color w:val="231F20"/>
        </w:rPr>
        <w:t xml:space="preserve">и енергетике број 04-83/2 </w:t>
      </w:r>
      <w:r>
        <w:rPr>
          <w:color w:val="231F20"/>
          <w:spacing w:val="-3"/>
        </w:rPr>
        <w:t xml:space="preserve">неопходно </w:t>
      </w:r>
      <w:r>
        <w:rPr>
          <w:color w:val="231F20"/>
        </w:rPr>
        <w:t xml:space="preserve">је обратити се Министарству одбране за добијање сагласности, с обзиром да се значајан део овог експлоатационог поља налази у </w:t>
      </w:r>
      <w:r>
        <w:rPr>
          <w:color w:val="231F20"/>
          <w:spacing w:val="-3"/>
        </w:rPr>
        <w:t xml:space="preserve">обухвату </w:t>
      </w:r>
      <w:r>
        <w:rPr>
          <w:color w:val="231F20"/>
        </w:rPr>
        <w:t>простора посебне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намене.</w:t>
      </w:r>
    </w:p>
    <w:p w:rsidR="008A6532" w:rsidRDefault="00F47085">
      <w:pPr>
        <w:pStyle w:val="ListParagraph"/>
        <w:numPr>
          <w:ilvl w:val="2"/>
          <w:numId w:val="25"/>
        </w:numPr>
        <w:tabs>
          <w:tab w:val="left" w:pos="1152"/>
        </w:tabs>
        <w:spacing w:before="163"/>
        <w:ind w:left="1151"/>
        <w:jc w:val="left"/>
        <w:rPr>
          <w:i/>
          <w:sz w:val="18"/>
        </w:rPr>
      </w:pPr>
      <w:r>
        <w:rPr>
          <w:i/>
          <w:color w:val="231F20"/>
          <w:sz w:val="18"/>
        </w:rPr>
        <w:t>Развој насеља, демографски и социјални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разв</w:t>
      </w:r>
      <w:r>
        <w:rPr>
          <w:i/>
          <w:color w:val="231F20"/>
          <w:sz w:val="18"/>
        </w:rPr>
        <w:t>ој</w:t>
      </w:r>
    </w:p>
    <w:p w:rsidR="008A6532" w:rsidRDefault="008A6532">
      <w:pPr>
        <w:pStyle w:val="BodyText"/>
        <w:spacing w:before="4"/>
        <w:jc w:val="left"/>
        <w:rPr>
          <w:i/>
          <w:sz w:val="17"/>
        </w:rPr>
      </w:pPr>
    </w:p>
    <w:p w:rsidR="008A6532" w:rsidRDefault="00F47085">
      <w:pPr>
        <w:pStyle w:val="BodyText"/>
        <w:spacing w:line="232" w:lineRule="auto"/>
        <w:ind w:left="244" w:right="103" w:firstLine="396"/>
      </w:pPr>
      <w:r>
        <w:rPr>
          <w:color w:val="231F20"/>
        </w:rPr>
        <w:t>Планираним просторним развојем Базе „Југ” предвиђена је доградња постојећих капацитета комплекса и њихово просторно уређење. Комплекси ће се налазити ван постојећих насељених ме- ста. Смањење негативних утицаја и ризика на насеља и становни- штво на подруч</w:t>
      </w:r>
      <w:r>
        <w:rPr>
          <w:color w:val="231F20"/>
        </w:rPr>
        <w:t>ју „Центра” и у његовом непосредном окружењу, остварују се успостављањем зона заштите и посебним режимима коришћења простора утврђених овим просторним планом.</w:t>
      </w:r>
    </w:p>
    <w:p w:rsidR="008A6532" w:rsidRDefault="00F47085">
      <w:pPr>
        <w:pStyle w:val="BodyText"/>
        <w:spacing w:line="232" w:lineRule="auto"/>
        <w:ind w:left="244" w:right="103" w:firstLine="396"/>
      </w:pPr>
      <w:r>
        <w:rPr>
          <w:color w:val="231F20"/>
          <w:spacing w:val="-3"/>
        </w:rPr>
        <w:t xml:space="preserve">Очекује </w:t>
      </w:r>
      <w:r>
        <w:rPr>
          <w:color w:val="231F20"/>
        </w:rPr>
        <w:t xml:space="preserve">се позитивни </w:t>
      </w:r>
      <w:r>
        <w:rPr>
          <w:color w:val="231F20"/>
          <w:spacing w:val="-3"/>
        </w:rPr>
        <w:t>финансијско-економски значај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„Центра” 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локалну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заједницу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регион,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обзир</w:t>
      </w:r>
      <w:r>
        <w:rPr>
          <w:color w:val="231F20"/>
          <w:spacing w:val="-3"/>
        </w:rPr>
        <w:t>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потребе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различитим врстама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услуга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које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неопходно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обезбедити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бројне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активности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обуке које </w:t>
      </w:r>
      <w:r>
        <w:rPr>
          <w:color w:val="231F20"/>
        </w:rPr>
        <w:t xml:space="preserve">се реализују и </w:t>
      </w:r>
      <w:r>
        <w:rPr>
          <w:color w:val="231F20"/>
          <w:spacing w:val="-4"/>
        </w:rPr>
        <w:t xml:space="preserve">које </w:t>
      </w:r>
      <w:r>
        <w:rPr>
          <w:color w:val="231F20"/>
        </w:rPr>
        <w:t xml:space="preserve">ће се </w:t>
      </w:r>
      <w:r>
        <w:rPr>
          <w:color w:val="231F20"/>
          <w:spacing w:val="-3"/>
        </w:rPr>
        <w:t xml:space="preserve">реализовати </w:t>
      </w:r>
      <w:r>
        <w:rPr>
          <w:color w:val="231F20"/>
        </w:rPr>
        <w:t xml:space="preserve">у „Центру” </w:t>
      </w:r>
      <w:r>
        <w:rPr>
          <w:color w:val="231F20"/>
          <w:spacing w:val="-3"/>
        </w:rPr>
        <w:t xml:space="preserve">(исхра- </w:t>
      </w:r>
      <w:r>
        <w:rPr>
          <w:color w:val="231F20"/>
        </w:rPr>
        <w:t xml:space="preserve">на, </w:t>
      </w:r>
      <w:r>
        <w:rPr>
          <w:color w:val="231F20"/>
          <w:spacing w:val="-3"/>
        </w:rPr>
        <w:t xml:space="preserve">одржавање </w:t>
      </w:r>
      <w:r>
        <w:rPr>
          <w:color w:val="231F20"/>
        </w:rPr>
        <w:t xml:space="preserve">хигијене, </w:t>
      </w:r>
      <w:r>
        <w:rPr>
          <w:color w:val="231F20"/>
          <w:spacing w:val="-3"/>
        </w:rPr>
        <w:t xml:space="preserve">приступ телекомуникацијама </w:t>
      </w:r>
      <w:r>
        <w:rPr>
          <w:color w:val="231F20"/>
        </w:rPr>
        <w:t xml:space="preserve">– </w:t>
      </w:r>
      <w:r>
        <w:rPr>
          <w:color w:val="231F20"/>
          <w:spacing w:val="-4"/>
        </w:rPr>
        <w:t xml:space="preserve">интернету, </w:t>
      </w:r>
      <w:r>
        <w:rPr>
          <w:color w:val="231F20"/>
          <w:spacing w:val="-3"/>
        </w:rPr>
        <w:t>угоститељске, хотелијерске, т</w:t>
      </w:r>
      <w:r>
        <w:rPr>
          <w:color w:val="231F20"/>
          <w:spacing w:val="-3"/>
        </w:rPr>
        <w:t xml:space="preserve">уристичке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>друге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услуге).</w:t>
      </w:r>
    </w:p>
    <w:p w:rsidR="008A6532" w:rsidRDefault="00F47085">
      <w:pPr>
        <w:pStyle w:val="BodyText"/>
        <w:spacing w:line="232" w:lineRule="auto"/>
        <w:ind w:left="242" w:right="103" w:firstLine="398"/>
      </w:pPr>
      <w:r>
        <w:rPr>
          <w:color w:val="231F20"/>
        </w:rPr>
        <w:t>Планска концепција демографског развоја на подручју Про- сторног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обезбеђивање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равномерног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развоја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становништва применом концепта полицентричног развоја подручја, што би до- вело до ублажавања негативних миграционих кретања и пружања могућности за останак млађе популације и популације радно-спо- собног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становништва,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повратак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становника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исе- лили са овог подручја. Концепт развоја демографског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 xml:space="preserve">потенцијала поред полицентричног развоја треба да се базира и на: предузима- њу мера за сузбијање сиве економије и њено усмеравање у легал- не </w:t>
      </w:r>
      <w:r>
        <w:rPr>
          <w:color w:val="231F20"/>
          <w:spacing w:val="-3"/>
        </w:rPr>
        <w:t xml:space="preserve">токове; </w:t>
      </w:r>
      <w:r>
        <w:rPr>
          <w:color w:val="231F20"/>
        </w:rPr>
        <w:t>предузимањем мера за преквалификацију радне с</w:t>
      </w:r>
      <w:r>
        <w:rPr>
          <w:color w:val="231F20"/>
        </w:rPr>
        <w:t>наге и самозапошљавање становништва; и предузимање мера за оснива- ње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микро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породичних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фирми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пољопривреди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прехрани, </w:t>
      </w:r>
      <w:r>
        <w:rPr>
          <w:color w:val="231F20"/>
          <w:spacing w:val="-4"/>
        </w:rPr>
        <w:t xml:space="preserve">туризму, </w:t>
      </w:r>
      <w:r>
        <w:rPr>
          <w:color w:val="231F20"/>
        </w:rPr>
        <w:t>угоститељству и у домаћој</w:t>
      </w:r>
      <w:r>
        <w:rPr>
          <w:color w:val="231F20"/>
        </w:rPr>
        <w:t xml:space="preserve"> </w:t>
      </w:r>
      <w:r>
        <w:rPr>
          <w:color w:val="231F20"/>
        </w:rPr>
        <w:t>радиности.</w:t>
      </w:r>
    </w:p>
    <w:p w:rsidR="008A6532" w:rsidRDefault="00F47085">
      <w:pPr>
        <w:pStyle w:val="BodyText"/>
        <w:spacing w:line="232" w:lineRule="auto"/>
        <w:ind w:left="242" w:right="104" w:firstLine="397"/>
      </w:pPr>
      <w:r>
        <w:rPr>
          <w:color w:val="231F20"/>
          <w:spacing w:val="-3"/>
        </w:rPr>
        <w:t xml:space="preserve">Људски </w:t>
      </w:r>
      <w:r>
        <w:rPr>
          <w:color w:val="231F20"/>
        </w:rPr>
        <w:t>ресурс као развојни потенцијал је ограничен, па је изузетно важно да се у по</w:t>
      </w:r>
      <w:r>
        <w:rPr>
          <w:color w:val="231F20"/>
        </w:rPr>
        <w:t xml:space="preserve">литикама </w:t>
      </w:r>
      <w:r>
        <w:rPr>
          <w:color w:val="231F20"/>
          <w:spacing w:val="-5"/>
        </w:rPr>
        <w:t xml:space="preserve">економског, </w:t>
      </w:r>
      <w:r>
        <w:rPr>
          <w:color w:val="231F20"/>
        </w:rPr>
        <w:t xml:space="preserve">социјалног и про- сторног развоја обрати посебна пажња на овај ресурс са тежњом да се обезбеди његово континуирано обнављање. </w:t>
      </w:r>
      <w:r>
        <w:rPr>
          <w:color w:val="231F20"/>
          <w:spacing w:val="-6"/>
        </w:rPr>
        <w:t xml:space="preserve">Уколико </w:t>
      </w:r>
      <w:r>
        <w:rPr>
          <w:color w:val="231F20"/>
        </w:rPr>
        <w:t>дође  до активирања природних и културних ресурса, унапредиће се и постојећи позитиван финансијско-ек</w:t>
      </w:r>
      <w:r>
        <w:rPr>
          <w:color w:val="231F20"/>
        </w:rPr>
        <w:t xml:space="preserve">ономски значај „Центра” на локалну </w:t>
      </w:r>
      <w:r>
        <w:rPr>
          <w:color w:val="231F20"/>
          <w:spacing w:val="-3"/>
        </w:rPr>
        <w:t xml:space="preserve">заједницу, </w:t>
      </w:r>
      <w:r>
        <w:rPr>
          <w:color w:val="231F20"/>
        </w:rPr>
        <w:t xml:space="preserve">самим тим ствариће се могућности за запо- шљавање и приходовање локалног становништва, </w:t>
      </w:r>
      <w:r>
        <w:rPr>
          <w:color w:val="231F20"/>
          <w:spacing w:val="-3"/>
        </w:rPr>
        <w:t xml:space="preserve">тако </w:t>
      </w:r>
      <w:r>
        <w:rPr>
          <w:color w:val="231F20"/>
        </w:rPr>
        <w:t>да је могу- ће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очекивати,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оживљавање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демографских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токова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виталних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демо- графских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карактеристика.</w:t>
      </w:r>
    </w:p>
    <w:p w:rsidR="008A6532" w:rsidRDefault="00F47085">
      <w:pPr>
        <w:pStyle w:val="BodyText"/>
        <w:spacing w:line="232" w:lineRule="auto"/>
        <w:ind w:left="242" w:right="105" w:firstLine="396"/>
      </w:pPr>
      <w:r>
        <w:rPr>
          <w:color w:val="231F20"/>
        </w:rPr>
        <w:t>Имајући у виду овакав концепт развоја демографског потен- цијала, мере заштите демографског потенцијала на подручју Про- сторног плана су:</w:t>
      </w:r>
    </w:p>
    <w:p w:rsidR="008A6532" w:rsidRDefault="00F47085">
      <w:pPr>
        <w:pStyle w:val="ListParagraph"/>
        <w:numPr>
          <w:ilvl w:val="0"/>
          <w:numId w:val="15"/>
        </w:numPr>
        <w:tabs>
          <w:tab w:val="left" w:pos="858"/>
        </w:tabs>
        <w:spacing w:line="232" w:lineRule="auto"/>
        <w:ind w:right="105" w:firstLine="398"/>
        <w:jc w:val="both"/>
        <w:rPr>
          <w:sz w:val="18"/>
        </w:rPr>
      </w:pPr>
      <w:r>
        <w:rPr>
          <w:color w:val="231F20"/>
          <w:sz w:val="18"/>
        </w:rPr>
        <w:t>предузимање низа економских мера (финансијских и не- финансијских) за покретање привредних активности (кредитно- финансијске линије подршке развоју и унапређењу пољопривред- не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производње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приватног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предузетништва,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подршка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 xml:space="preserve">формирању мини-породичних фирми </w:t>
      </w:r>
      <w:r>
        <w:rPr>
          <w:color w:val="231F20"/>
          <w:sz w:val="18"/>
        </w:rPr>
        <w:t xml:space="preserve">у области пољопривреде, агроиндустри- је, занатства и туризма). Ове делатности је </w:t>
      </w:r>
      <w:r>
        <w:rPr>
          <w:color w:val="231F20"/>
          <w:spacing w:val="-2"/>
          <w:sz w:val="18"/>
        </w:rPr>
        <w:t xml:space="preserve">неопходно </w:t>
      </w:r>
      <w:r>
        <w:rPr>
          <w:color w:val="231F20"/>
          <w:sz w:val="18"/>
        </w:rPr>
        <w:t xml:space="preserve">развијати у циљу диверзификације привредних активности на подручју Про- сторног плана и у циљу подршке развоју „Центра” и реализаци- ји активности у њему (у домену </w:t>
      </w:r>
      <w:r>
        <w:rPr>
          <w:color w:val="231F20"/>
          <w:sz w:val="18"/>
        </w:rPr>
        <w:t>међународних и домаћих обука, одржавање конференција, семинара, радионица, курсева, вежби   и сл.), што последично доводи до нових радних места и пораста запослености као покретача позитивних миграционих кретања и повратка младог и образованог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становништва</w:t>
      </w:r>
      <w:r>
        <w:rPr>
          <w:color w:val="231F20"/>
          <w:sz w:val="18"/>
        </w:rPr>
        <w:t>;</w:t>
      </w:r>
    </w:p>
    <w:p w:rsidR="008A6532" w:rsidRDefault="00F47085">
      <w:pPr>
        <w:pStyle w:val="ListParagraph"/>
        <w:numPr>
          <w:ilvl w:val="0"/>
          <w:numId w:val="15"/>
        </w:numPr>
        <w:tabs>
          <w:tab w:val="left" w:pos="846"/>
        </w:tabs>
        <w:spacing w:line="232" w:lineRule="auto"/>
        <w:ind w:right="105" w:firstLine="397"/>
        <w:jc w:val="both"/>
        <w:rPr>
          <w:sz w:val="18"/>
        </w:rPr>
      </w:pPr>
      <w:r>
        <w:rPr>
          <w:color w:val="231F20"/>
          <w:sz w:val="18"/>
        </w:rPr>
        <w:t>предузимање мера социјалне политике (усмерене нарочи- то према посебним категоријама становништва као што су: деца, жене, старији грађани (нарочито старачка самачка и двочлана до- маћинства) и друге посебно угрожене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групе);</w:t>
      </w:r>
    </w:p>
    <w:p w:rsidR="008A6532" w:rsidRDefault="008A6532">
      <w:pPr>
        <w:spacing w:line="232" w:lineRule="auto"/>
        <w:jc w:val="both"/>
        <w:rPr>
          <w:sz w:val="18"/>
        </w:rPr>
        <w:sectPr w:rsidR="008A6532">
          <w:pgSz w:w="12480" w:h="15650"/>
          <w:pgMar w:top="80" w:right="740" w:bottom="280" w:left="740" w:header="720" w:footer="720" w:gutter="0"/>
          <w:cols w:num="2" w:space="720" w:equalWidth="0">
            <w:col w:w="5500" w:space="40"/>
            <w:col w:w="5460"/>
          </w:cols>
        </w:sectPr>
      </w:pPr>
    </w:p>
    <w:p w:rsidR="008A6532" w:rsidRDefault="00F47085">
      <w:pPr>
        <w:pStyle w:val="ListParagraph"/>
        <w:numPr>
          <w:ilvl w:val="0"/>
          <w:numId w:val="15"/>
        </w:numPr>
        <w:tabs>
          <w:tab w:val="left" w:pos="721"/>
        </w:tabs>
        <w:spacing w:before="73" w:line="232" w:lineRule="auto"/>
        <w:ind w:left="110" w:right="40" w:firstLine="397"/>
        <w:jc w:val="both"/>
        <w:rPr>
          <w:sz w:val="18"/>
        </w:rPr>
      </w:pPr>
      <w:r>
        <w:lastRenderedPageBreak/>
        <w:pict>
          <v:line id="_x0000_s1030" style="position:absolute;left:0;text-align:left;z-index:251661824;mso-position-horizontal-relative:page;mso-position-vertical-relative:page" from="304.7pt,9.65pt" to="304.7pt,746.65pt" strokecolor="#231f20" strokeweight=".6pt">
            <w10:wrap anchorx="page" anchory="page"/>
          </v:line>
        </w:pict>
      </w:r>
      <w:r>
        <w:rPr>
          <w:color w:val="231F20"/>
          <w:sz w:val="18"/>
        </w:rPr>
        <w:t>поре</w:t>
      </w:r>
      <w:r>
        <w:rPr>
          <w:color w:val="231F20"/>
          <w:sz w:val="18"/>
        </w:rPr>
        <w:t xml:space="preserve">д мера </w:t>
      </w:r>
      <w:r>
        <w:rPr>
          <w:color w:val="231F20"/>
          <w:spacing w:val="-3"/>
          <w:sz w:val="18"/>
        </w:rPr>
        <w:t xml:space="preserve">економске </w:t>
      </w:r>
      <w:r>
        <w:rPr>
          <w:color w:val="231F20"/>
          <w:sz w:val="18"/>
        </w:rPr>
        <w:t xml:space="preserve">и социјалне политике, потребно је обновити и изградити локалну саобраћајну и комуналну инфра- </w:t>
      </w:r>
      <w:r>
        <w:rPr>
          <w:color w:val="231F20"/>
          <w:spacing w:val="-3"/>
          <w:sz w:val="18"/>
        </w:rPr>
        <w:t>структуру,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побољшати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живот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насељима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функционалним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садржа- јима и побољшати базичне услуге (побољшање система образова- ња,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поштанских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услуга,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к</w:t>
      </w:r>
      <w:r>
        <w:rPr>
          <w:color w:val="231F20"/>
          <w:sz w:val="18"/>
        </w:rPr>
        <w:t>валитетнији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приступ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телекомукацијама</w:t>
      </w:r>
    </w:p>
    <w:p w:rsidR="008A6532" w:rsidRDefault="00F47085">
      <w:pPr>
        <w:pStyle w:val="BodyText"/>
        <w:spacing w:before="3" w:line="232" w:lineRule="auto"/>
        <w:ind w:left="110" w:right="40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интернету и сл.) у оном нивоу који је довољан да смањи при- влачну снагу околних општинских центара и градова. На овај на- чин је могуће створити услове за задржавање млађег и женског становништва (нарочито фертилно </w:t>
      </w:r>
      <w:r>
        <w:rPr>
          <w:color w:val="231F20"/>
        </w:rPr>
        <w:t>способног), а перспективно и повратак дела становништва из градских насеља;</w:t>
      </w:r>
    </w:p>
    <w:p w:rsidR="008A6532" w:rsidRDefault="00F47085">
      <w:pPr>
        <w:pStyle w:val="ListParagraph"/>
        <w:numPr>
          <w:ilvl w:val="0"/>
          <w:numId w:val="15"/>
        </w:numPr>
        <w:tabs>
          <w:tab w:val="left" w:pos="705"/>
        </w:tabs>
        <w:spacing w:before="3" w:line="232" w:lineRule="auto"/>
        <w:ind w:left="110" w:right="40" w:firstLine="397"/>
        <w:jc w:val="both"/>
        <w:rPr>
          <w:sz w:val="18"/>
        </w:rPr>
      </w:pPr>
      <w:r>
        <w:rPr>
          <w:color w:val="231F20"/>
          <w:sz w:val="18"/>
        </w:rPr>
        <w:t xml:space="preserve">помоћ државе мерама популационе политике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>би ишле у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смеру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осавремењавања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пољопривредне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производње,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развоја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сек- тора малих и средњих предузећа и предузетника у сектору пољо- привреде, агро-индустрије, трговине, занатства и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туризма.</w:t>
      </w:r>
    </w:p>
    <w:p w:rsidR="008A6532" w:rsidRDefault="00F47085">
      <w:pPr>
        <w:pStyle w:val="ListParagraph"/>
        <w:numPr>
          <w:ilvl w:val="2"/>
          <w:numId w:val="25"/>
        </w:numPr>
        <w:tabs>
          <w:tab w:val="left" w:pos="1738"/>
        </w:tabs>
        <w:spacing w:before="168"/>
        <w:ind w:left="1737"/>
        <w:jc w:val="left"/>
        <w:rPr>
          <w:i/>
          <w:sz w:val="18"/>
        </w:rPr>
      </w:pPr>
      <w:r>
        <w:rPr>
          <w:i/>
          <w:color w:val="231F20"/>
          <w:sz w:val="18"/>
        </w:rPr>
        <w:t>Инфраструктурни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системи</w:t>
      </w:r>
    </w:p>
    <w:p w:rsidR="008A6532" w:rsidRDefault="00F47085">
      <w:pPr>
        <w:pStyle w:val="BodyText"/>
        <w:spacing w:before="164"/>
        <w:ind w:left="1275"/>
        <w:jc w:val="left"/>
      </w:pPr>
      <w:r>
        <w:rPr>
          <w:color w:val="231F20"/>
        </w:rPr>
        <w:t>Саобраћајна инфраст руктура</w:t>
      </w:r>
    </w:p>
    <w:p w:rsidR="008A6532" w:rsidRDefault="008A6532">
      <w:pPr>
        <w:pStyle w:val="BodyText"/>
        <w:spacing w:before="6"/>
        <w:jc w:val="left"/>
        <w:rPr>
          <w:sz w:val="17"/>
        </w:rPr>
      </w:pPr>
    </w:p>
    <w:p w:rsidR="008A6532" w:rsidRDefault="00F47085">
      <w:pPr>
        <w:pStyle w:val="BodyText"/>
        <w:spacing w:line="232" w:lineRule="auto"/>
        <w:ind w:left="110" w:right="39" w:firstLine="396"/>
      </w:pPr>
      <w:r>
        <w:rPr>
          <w:color w:val="231F20"/>
        </w:rPr>
        <w:t>Планирани развој саобраћаја у обухвату Просторног плана подразумева даљи развој друмског саобраћаја, секундарне путне мреже, завршетак дела деонице аутопута која је у изградњи, по- бољшавање приступачности до свих насеља и комплекса специ- јалне намене и т</w:t>
      </w:r>
      <w:r>
        <w:rPr>
          <w:color w:val="231F20"/>
        </w:rPr>
        <w:t>о на следећи начин:</w:t>
      </w:r>
    </w:p>
    <w:p w:rsidR="008A6532" w:rsidRDefault="00F47085">
      <w:pPr>
        <w:pStyle w:val="ListParagraph"/>
        <w:numPr>
          <w:ilvl w:val="0"/>
          <w:numId w:val="14"/>
        </w:numPr>
        <w:tabs>
          <w:tab w:val="left" w:pos="694"/>
        </w:tabs>
        <w:spacing w:before="3" w:line="232" w:lineRule="auto"/>
        <w:ind w:right="39" w:firstLine="397"/>
        <w:jc w:val="both"/>
        <w:rPr>
          <w:sz w:val="18"/>
        </w:rPr>
      </w:pPr>
      <w:r>
        <w:rPr>
          <w:color w:val="231F20"/>
          <w:spacing w:val="-4"/>
          <w:sz w:val="18"/>
        </w:rPr>
        <w:t>завршетком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изградње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деонице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државног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пута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А1,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тј.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аутопу- </w:t>
      </w:r>
      <w:r>
        <w:rPr>
          <w:color w:val="231F20"/>
          <w:sz w:val="18"/>
        </w:rPr>
        <w:t>та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Е-75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Српска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5"/>
          <w:sz w:val="18"/>
        </w:rPr>
        <w:t>Кућа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Левосоје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осталих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деоница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коридору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X;</w:t>
      </w:r>
    </w:p>
    <w:p w:rsidR="008A6532" w:rsidRDefault="00F47085">
      <w:pPr>
        <w:pStyle w:val="ListParagraph"/>
        <w:numPr>
          <w:ilvl w:val="0"/>
          <w:numId w:val="14"/>
        </w:numPr>
        <w:tabs>
          <w:tab w:val="left" w:pos="729"/>
        </w:tabs>
        <w:spacing w:before="1" w:line="232" w:lineRule="auto"/>
        <w:ind w:right="38" w:firstLine="396"/>
        <w:jc w:val="both"/>
        <w:rPr>
          <w:sz w:val="18"/>
        </w:rPr>
      </w:pPr>
      <w:r>
        <w:rPr>
          <w:color w:val="231F20"/>
          <w:sz w:val="18"/>
        </w:rPr>
        <w:t xml:space="preserve">изградњом сервисно-приступног пута са савременим </w:t>
      </w:r>
      <w:r>
        <w:rPr>
          <w:color w:val="231F20"/>
          <w:spacing w:val="-4"/>
          <w:sz w:val="18"/>
        </w:rPr>
        <w:t xml:space="preserve">ко- </w:t>
      </w:r>
      <w:r>
        <w:rPr>
          <w:color w:val="231F20"/>
          <w:sz w:val="18"/>
        </w:rPr>
        <w:t xml:space="preserve">ловозним застором </w:t>
      </w:r>
      <w:r>
        <w:rPr>
          <w:color w:val="231F20"/>
          <w:spacing w:val="-3"/>
          <w:sz w:val="18"/>
        </w:rPr>
        <w:t xml:space="preserve">од комплекса </w:t>
      </w:r>
      <w:r>
        <w:rPr>
          <w:color w:val="231F20"/>
          <w:sz w:val="18"/>
        </w:rPr>
        <w:t xml:space="preserve">База „Југ” – „Цепотина” до </w:t>
      </w:r>
      <w:r>
        <w:rPr>
          <w:color w:val="231F20"/>
          <w:spacing w:val="-4"/>
          <w:sz w:val="18"/>
        </w:rPr>
        <w:t xml:space="preserve">ком- </w:t>
      </w:r>
      <w:r>
        <w:rPr>
          <w:color w:val="231F20"/>
          <w:sz w:val="18"/>
        </w:rPr>
        <w:t>плекса „Боровац” биће остварена директна саобраћајна повеза- ност и биће избегнуто кретање државним путем IIА реда број</w:t>
      </w:r>
      <w:r>
        <w:rPr>
          <w:color w:val="231F20"/>
          <w:spacing w:val="-27"/>
          <w:sz w:val="18"/>
        </w:rPr>
        <w:t xml:space="preserve"> </w:t>
      </w:r>
      <w:r>
        <w:rPr>
          <w:color w:val="231F20"/>
          <w:sz w:val="18"/>
        </w:rPr>
        <w:t>258;</w:t>
      </w:r>
    </w:p>
    <w:p w:rsidR="008A6532" w:rsidRDefault="00F47085">
      <w:pPr>
        <w:pStyle w:val="ListParagraph"/>
        <w:numPr>
          <w:ilvl w:val="0"/>
          <w:numId w:val="14"/>
        </w:numPr>
        <w:tabs>
          <w:tab w:val="left" w:pos="700"/>
        </w:tabs>
        <w:spacing w:before="3" w:line="232" w:lineRule="auto"/>
        <w:ind w:right="38" w:firstLine="397"/>
        <w:jc w:val="both"/>
        <w:rPr>
          <w:sz w:val="18"/>
        </w:rPr>
      </w:pPr>
      <w:r>
        <w:rPr>
          <w:color w:val="231F20"/>
          <w:sz w:val="18"/>
        </w:rPr>
        <w:t>изградњом,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реконструкцијом,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рехабилитацијом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 xml:space="preserve">модерни- зацијом мреже општинских путева </w:t>
      </w:r>
      <w:r>
        <w:rPr>
          <w:color w:val="231F20"/>
          <w:spacing w:val="-3"/>
          <w:sz w:val="18"/>
        </w:rPr>
        <w:t xml:space="preserve">којима </w:t>
      </w:r>
      <w:r>
        <w:rPr>
          <w:color w:val="231F20"/>
          <w:sz w:val="18"/>
        </w:rPr>
        <w:t>би се побољшала пове- заност изм</w:t>
      </w:r>
      <w:r>
        <w:rPr>
          <w:color w:val="231F20"/>
          <w:sz w:val="18"/>
        </w:rPr>
        <w:t>еђу насеља. Када је у питању развој општинске путне мреже треба узети у обзир значај и техничко стање постојећих</w:t>
      </w:r>
      <w:r>
        <w:rPr>
          <w:color w:val="231F20"/>
          <w:spacing w:val="-32"/>
          <w:sz w:val="18"/>
        </w:rPr>
        <w:t xml:space="preserve"> </w:t>
      </w:r>
      <w:r>
        <w:rPr>
          <w:color w:val="231F20"/>
          <w:sz w:val="18"/>
        </w:rPr>
        <w:t>оп- штинских путева, планирани развој насеља и њихових центара и развој привредних капацитета. Просторним планом је предвиђено и осавремењавање</w:t>
      </w:r>
      <w:r>
        <w:rPr>
          <w:color w:val="231F20"/>
          <w:sz w:val="18"/>
        </w:rPr>
        <w:t xml:space="preserve"> постојећих путева на територији локалних са- моуправа, </w:t>
      </w:r>
      <w:r>
        <w:rPr>
          <w:color w:val="231F20"/>
          <w:spacing w:val="-3"/>
          <w:sz w:val="18"/>
        </w:rPr>
        <w:t xml:space="preserve">тако </w:t>
      </w:r>
      <w:r>
        <w:rPr>
          <w:color w:val="231F20"/>
          <w:sz w:val="18"/>
        </w:rPr>
        <w:t xml:space="preserve">да до краја планског периода већина општинских путева </w:t>
      </w:r>
      <w:r>
        <w:rPr>
          <w:color w:val="231F20"/>
          <w:spacing w:val="-5"/>
          <w:sz w:val="18"/>
        </w:rPr>
        <w:t xml:space="preserve">буде </w:t>
      </w:r>
      <w:r>
        <w:rPr>
          <w:color w:val="231F20"/>
          <w:sz w:val="18"/>
        </w:rPr>
        <w:t>са савременим коловозним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застором.</w:t>
      </w:r>
    </w:p>
    <w:p w:rsidR="008A6532" w:rsidRDefault="00F47085">
      <w:pPr>
        <w:pStyle w:val="BodyText"/>
        <w:spacing w:before="6" w:line="232" w:lineRule="auto"/>
        <w:ind w:left="111" w:right="38" w:firstLine="396"/>
      </w:pPr>
      <w:r>
        <w:rPr>
          <w:color w:val="231F20"/>
        </w:rPr>
        <w:t>Изградњом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хелидрома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склопу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комплекса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База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Југ”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„Цепо- тина” обезбедиће се боља доступност подручја Просторног плана и ефикасније реаговање у ванредним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ситуацијама.</w:t>
      </w:r>
    </w:p>
    <w:p w:rsidR="008A6532" w:rsidRDefault="00F47085">
      <w:pPr>
        <w:pStyle w:val="BodyText"/>
        <w:spacing w:before="167"/>
        <w:ind w:left="583"/>
        <w:jc w:val="left"/>
      </w:pPr>
      <w:r>
        <w:rPr>
          <w:color w:val="231F20"/>
        </w:rPr>
        <w:t>Водо снабдевање и одвођење отпадних вода</w:t>
      </w:r>
    </w:p>
    <w:p w:rsidR="008A6532" w:rsidRDefault="008A6532">
      <w:pPr>
        <w:pStyle w:val="BodyText"/>
        <w:spacing w:before="5"/>
        <w:jc w:val="left"/>
        <w:rPr>
          <w:sz w:val="17"/>
        </w:rPr>
      </w:pPr>
    </w:p>
    <w:p w:rsidR="008A6532" w:rsidRDefault="00F47085">
      <w:pPr>
        <w:pStyle w:val="BodyText"/>
        <w:spacing w:line="232" w:lineRule="auto"/>
        <w:ind w:left="112" w:right="38" w:firstLine="397"/>
      </w:pPr>
      <w:r>
        <w:rPr>
          <w:color w:val="231F20"/>
        </w:rPr>
        <w:t>План развоја водопривредне инфраструктуре засниваће се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на успостављању интегралног регионалног ви</w:t>
      </w:r>
      <w:r>
        <w:rPr>
          <w:color w:val="231F20"/>
        </w:rPr>
        <w:t xml:space="preserve">шенаменског система за уређење, коришћење и заштиту вода и сливова Јужне Мораве. Предвиђена је даља фазна изградња Врањско-пчињског подсисте- ма </w:t>
      </w:r>
      <w:r>
        <w:rPr>
          <w:color w:val="231F20"/>
          <w:spacing w:val="-3"/>
        </w:rPr>
        <w:t xml:space="preserve">којим </w:t>
      </w:r>
      <w:r>
        <w:rPr>
          <w:color w:val="231F20"/>
        </w:rPr>
        <w:t xml:space="preserve">се обезбеђује вода за насеља на територији града Врања и општине Бујановац (као и у општини Прешево, </w:t>
      </w:r>
      <w:r>
        <w:rPr>
          <w:color w:val="231F20"/>
          <w:spacing w:val="-3"/>
        </w:rPr>
        <w:t>која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се налази ван обухвата Просторног плана) из постојећих изворишта акуму- лације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„Првонек”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Бањској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реци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изворишта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подземних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вода.</w:t>
      </w:r>
    </w:p>
    <w:p w:rsidR="008A6532" w:rsidRDefault="00F47085">
      <w:pPr>
        <w:pStyle w:val="BodyText"/>
        <w:spacing w:before="4" w:line="235" w:lineRule="auto"/>
        <w:ind w:left="109" w:right="38" w:firstLine="399"/>
      </w:pPr>
      <w:r>
        <w:rPr>
          <w:color w:val="231F20"/>
        </w:rPr>
        <w:t xml:space="preserve">Планирана је изградња </w:t>
      </w:r>
      <w:r>
        <w:rPr>
          <w:color w:val="231F20"/>
          <w:spacing w:val="-3"/>
        </w:rPr>
        <w:t xml:space="preserve">цевовода </w:t>
      </w:r>
      <w:r>
        <w:rPr>
          <w:color w:val="231F20"/>
        </w:rPr>
        <w:t xml:space="preserve">Врање </w:t>
      </w:r>
      <w:r>
        <w:rPr>
          <w:color w:val="231F20"/>
          <w:spacing w:val="-3"/>
        </w:rPr>
        <w:t xml:space="preserve">–Бујановац </w:t>
      </w:r>
      <w:r>
        <w:rPr>
          <w:color w:val="231F20"/>
        </w:rPr>
        <w:t xml:space="preserve">ДН600 mm, </w:t>
      </w:r>
      <w:r>
        <w:rPr>
          <w:color w:val="231F20"/>
          <w:spacing w:val="-3"/>
        </w:rPr>
        <w:t xml:space="preserve">дужине </w:t>
      </w:r>
      <w:r>
        <w:rPr>
          <w:color w:val="231F20"/>
          <w:spacing w:val="-5"/>
        </w:rPr>
        <w:t xml:space="preserve">око </w:t>
      </w:r>
      <w:r>
        <w:rPr>
          <w:color w:val="231F20"/>
        </w:rPr>
        <w:t xml:space="preserve">16 km до </w:t>
      </w:r>
      <w:r>
        <w:rPr>
          <w:color w:val="231F20"/>
          <w:spacing w:val="-3"/>
        </w:rPr>
        <w:t xml:space="preserve">новог </w:t>
      </w:r>
      <w:r>
        <w:rPr>
          <w:color w:val="231F20"/>
        </w:rPr>
        <w:t xml:space="preserve">сабирног резервоара </w:t>
      </w:r>
      <w:r>
        <w:rPr>
          <w:color w:val="231F20"/>
          <w:spacing w:val="-3"/>
        </w:rPr>
        <w:t xml:space="preserve">„Вртогош”, </w:t>
      </w:r>
      <w:r>
        <w:rPr>
          <w:color w:val="231F20"/>
        </w:rPr>
        <w:t>V=2x100</w:t>
      </w:r>
      <w:r>
        <w:rPr>
          <w:color w:val="231F20"/>
        </w:rPr>
        <w:t>0 m</w:t>
      </w:r>
      <w:r>
        <w:rPr>
          <w:color w:val="231F20"/>
          <w:position w:val="6"/>
          <w:sz w:val="10"/>
        </w:rPr>
        <w:t xml:space="preserve">3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цевовод </w:t>
      </w:r>
      <w:r>
        <w:rPr>
          <w:color w:val="231F20"/>
        </w:rPr>
        <w:t xml:space="preserve">ДН600 mm, </w:t>
      </w:r>
      <w:r>
        <w:rPr>
          <w:color w:val="231F20"/>
          <w:spacing w:val="-2"/>
        </w:rPr>
        <w:t xml:space="preserve">дужине </w:t>
      </w:r>
      <w:r>
        <w:rPr>
          <w:color w:val="231F20"/>
          <w:spacing w:val="-5"/>
        </w:rPr>
        <w:t xml:space="preserve">око </w:t>
      </w:r>
      <w:r>
        <w:rPr>
          <w:color w:val="231F20"/>
        </w:rPr>
        <w:t xml:space="preserve">8,8 km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 xml:space="preserve">резерво- ара </w:t>
      </w:r>
      <w:r>
        <w:rPr>
          <w:color w:val="231F20"/>
          <w:spacing w:val="-3"/>
        </w:rPr>
        <w:t xml:space="preserve">„Вртогош” </w:t>
      </w:r>
      <w:r>
        <w:rPr>
          <w:color w:val="231F20"/>
        </w:rPr>
        <w:t xml:space="preserve">до </w:t>
      </w:r>
      <w:r>
        <w:rPr>
          <w:color w:val="231F20"/>
          <w:spacing w:val="-4"/>
        </w:rPr>
        <w:t xml:space="preserve">постојећег, проширеног, </w:t>
      </w:r>
      <w:r>
        <w:rPr>
          <w:color w:val="231F20"/>
        </w:rPr>
        <w:t xml:space="preserve">резервоара </w:t>
      </w:r>
      <w:r>
        <w:rPr>
          <w:color w:val="231F20"/>
          <w:spacing w:val="-3"/>
        </w:rPr>
        <w:t xml:space="preserve">„Бујановац”, </w:t>
      </w:r>
      <w:r>
        <w:rPr>
          <w:color w:val="231F20"/>
        </w:rPr>
        <w:t>V=1000 m</w:t>
      </w:r>
      <w:r>
        <w:rPr>
          <w:color w:val="231F20"/>
          <w:position w:val="6"/>
          <w:sz w:val="10"/>
        </w:rPr>
        <w:t>3</w:t>
      </w:r>
      <w:r>
        <w:rPr>
          <w:color w:val="231F20"/>
        </w:rPr>
        <w:t>+1000 m</w:t>
      </w:r>
      <w:r>
        <w:rPr>
          <w:color w:val="231F20"/>
          <w:position w:val="6"/>
          <w:sz w:val="10"/>
        </w:rPr>
        <w:t xml:space="preserve">3 </w:t>
      </w:r>
      <w:r>
        <w:rPr>
          <w:color w:val="231F20"/>
        </w:rPr>
        <w:t xml:space="preserve">са </w:t>
      </w:r>
      <w:r>
        <w:rPr>
          <w:color w:val="231F20"/>
          <w:spacing w:val="-4"/>
        </w:rPr>
        <w:t xml:space="preserve">комплетном </w:t>
      </w:r>
      <w:r>
        <w:rPr>
          <w:color w:val="231F20"/>
          <w:spacing w:val="-3"/>
        </w:rPr>
        <w:t xml:space="preserve">мерно-регулационом опремом, одакле </w:t>
      </w:r>
      <w:r>
        <w:rPr>
          <w:color w:val="231F20"/>
        </w:rPr>
        <w:t xml:space="preserve">ће се </w:t>
      </w:r>
      <w:r>
        <w:rPr>
          <w:color w:val="231F20"/>
          <w:spacing w:val="-4"/>
        </w:rPr>
        <w:t xml:space="preserve">вода </w:t>
      </w:r>
      <w:r>
        <w:rPr>
          <w:color w:val="231F20"/>
          <w:spacing w:val="-3"/>
        </w:rPr>
        <w:t xml:space="preserve">директно, </w:t>
      </w:r>
      <w:r>
        <w:rPr>
          <w:color w:val="231F20"/>
        </w:rPr>
        <w:t xml:space="preserve">гравитационо, </w:t>
      </w:r>
      <w:r>
        <w:rPr>
          <w:color w:val="231F20"/>
          <w:spacing w:val="-3"/>
        </w:rPr>
        <w:t xml:space="preserve">дистрибуирати </w:t>
      </w:r>
      <w:r>
        <w:rPr>
          <w:color w:val="231F20"/>
        </w:rPr>
        <w:t>у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 xml:space="preserve">градску </w:t>
      </w:r>
      <w:r>
        <w:rPr>
          <w:color w:val="231F20"/>
          <w:spacing w:val="-4"/>
        </w:rPr>
        <w:t xml:space="preserve">водоводну </w:t>
      </w:r>
      <w:r>
        <w:rPr>
          <w:color w:val="231F20"/>
        </w:rPr>
        <w:t xml:space="preserve">мрежу </w:t>
      </w:r>
      <w:r>
        <w:rPr>
          <w:color w:val="231F20"/>
          <w:spacing w:val="-3"/>
        </w:rPr>
        <w:t xml:space="preserve">Бујановца.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наредној </w:t>
      </w:r>
      <w:r>
        <w:rPr>
          <w:color w:val="231F20"/>
        </w:rPr>
        <w:t xml:space="preserve">фази планирана је изград- ња </w:t>
      </w:r>
      <w:r>
        <w:rPr>
          <w:color w:val="231F20"/>
          <w:spacing w:val="-3"/>
        </w:rPr>
        <w:t xml:space="preserve">цевовода </w:t>
      </w:r>
      <w:r>
        <w:rPr>
          <w:color w:val="231F20"/>
        </w:rPr>
        <w:t xml:space="preserve">ДН500 mm и </w:t>
      </w:r>
      <w:r>
        <w:rPr>
          <w:color w:val="231F20"/>
          <w:spacing w:val="-3"/>
        </w:rPr>
        <w:t xml:space="preserve">објеката </w:t>
      </w:r>
      <w:r>
        <w:rPr>
          <w:color w:val="231F20"/>
        </w:rPr>
        <w:t xml:space="preserve">за </w:t>
      </w:r>
      <w:r>
        <w:rPr>
          <w:color w:val="231F20"/>
          <w:spacing w:val="-3"/>
        </w:rPr>
        <w:t>водоснабдевање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Прешева.</w:t>
      </w:r>
    </w:p>
    <w:p w:rsidR="008A6532" w:rsidRDefault="00F47085">
      <w:pPr>
        <w:pStyle w:val="BodyText"/>
        <w:spacing w:line="232" w:lineRule="auto"/>
        <w:ind w:left="110" w:right="40" w:firstLine="396"/>
      </w:pPr>
      <w:r>
        <w:rPr>
          <w:color w:val="231F20"/>
        </w:rPr>
        <w:t>Реализацијом овог система ће се обезбедити просечна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 xml:space="preserve">специ- фична потрошња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400 l/ст./дан и заштитити подземни аквифери Јужне Мораве и њених притока на </w:t>
      </w:r>
      <w:r>
        <w:rPr>
          <w:color w:val="231F20"/>
          <w:spacing w:val="-3"/>
        </w:rPr>
        <w:t xml:space="preserve">којима </w:t>
      </w:r>
      <w:r>
        <w:rPr>
          <w:color w:val="231F20"/>
        </w:rPr>
        <w:t>су формирана локална изворишта.</w:t>
      </w:r>
    </w:p>
    <w:p w:rsidR="008A6532" w:rsidRDefault="00F47085">
      <w:pPr>
        <w:pStyle w:val="BodyText"/>
        <w:spacing w:line="232" w:lineRule="auto"/>
        <w:ind w:left="110" w:right="40" w:firstLine="396"/>
      </w:pPr>
      <w:r>
        <w:rPr>
          <w:color w:val="231F20"/>
        </w:rPr>
        <w:t>Планом се предвиђа техничко побољшање водовода и при- кључење следећих насеља на градске водоводне системе:</w:t>
      </w:r>
    </w:p>
    <w:p w:rsidR="008A6532" w:rsidRDefault="00F47085">
      <w:pPr>
        <w:pStyle w:val="ListParagraph"/>
        <w:numPr>
          <w:ilvl w:val="0"/>
          <w:numId w:val="13"/>
        </w:numPr>
        <w:tabs>
          <w:tab w:val="left" w:pos="713"/>
        </w:tabs>
        <w:spacing w:line="232" w:lineRule="auto"/>
        <w:ind w:right="39" w:firstLine="397"/>
        <w:jc w:val="both"/>
        <w:rPr>
          <w:sz w:val="18"/>
        </w:rPr>
      </w:pPr>
      <w:r>
        <w:rPr>
          <w:color w:val="231F20"/>
          <w:sz w:val="18"/>
        </w:rPr>
        <w:t>Бујановац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z w:val="18"/>
        </w:rPr>
        <w:t>–Летовица,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Самољица,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Бо</w:t>
      </w:r>
      <w:r>
        <w:rPr>
          <w:color w:val="231F20"/>
          <w:sz w:val="18"/>
        </w:rPr>
        <w:t>ровац,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Муховац,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као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 xml:space="preserve">и унапређење постојећих локалних система у насељима Карадник, Божињевац и </w:t>
      </w:r>
      <w:r>
        <w:rPr>
          <w:color w:val="231F20"/>
          <w:spacing w:val="-3"/>
          <w:sz w:val="18"/>
        </w:rPr>
        <w:t xml:space="preserve">Жужељица </w:t>
      </w:r>
      <w:r>
        <w:rPr>
          <w:color w:val="231F20"/>
          <w:sz w:val="18"/>
        </w:rPr>
        <w:t>уградњом нове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опреме;</w:t>
      </w:r>
    </w:p>
    <w:p w:rsidR="008A6532" w:rsidRDefault="00F47085">
      <w:pPr>
        <w:pStyle w:val="ListParagraph"/>
        <w:numPr>
          <w:ilvl w:val="0"/>
          <w:numId w:val="13"/>
        </w:numPr>
        <w:tabs>
          <w:tab w:val="left" w:pos="718"/>
        </w:tabs>
        <w:spacing w:line="232" w:lineRule="auto"/>
        <w:ind w:right="40" w:firstLine="397"/>
        <w:jc w:val="both"/>
        <w:rPr>
          <w:sz w:val="18"/>
        </w:rPr>
      </w:pPr>
      <w:r>
        <w:rPr>
          <w:color w:val="231F20"/>
          <w:sz w:val="18"/>
        </w:rPr>
        <w:t xml:space="preserve">Врање – Бели </w:t>
      </w:r>
      <w:r>
        <w:rPr>
          <w:color w:val="231F20"/>
          <w:spacing w:val="-5"/>
          <w:sz w:val="18"/>
        </w:rPr>
        <w:t xml:space="preserve">Брег, </w:t>
      </w:r>
      <w:r>
        <w:rPr>
          <w:color w:val="231F20"/>
          <w:sz w:val="18"/>
        </w:rPr>
        <w:t xml:space="preserve">Давидовац, Доњи Вртогош, Дубница, </w:t>
      </w:r>
      <w:r>
        <w:rPr>
          <w:color w:val="231F20"/>
          <w:spacing w:val="-4"/>
          <w:sz w:val="18"/>
        </w:rPr>
        <w:t xml:space="preserve">Горњи </w:t>
      </w:r>
      <w:r>
        <w:rPr>
          <w:color w:val="231F20"/>
          <w:sz w:val="18"/>
        </w:rPr>
        <w:t>Вртогош, Катун,</w:t>
      </w:r>
      <w:r>
        <w:rPr>
          <w:color w:val="231F20"/>
          <w:sz w:val="18"/>
        </w:rPr>
        <w:t xml:space="preserve"> </w:t>
      </w:r>
      <w:r>
        <w:rPr>
          <w:color w:val="231F20"/>
          <w:sz w:val="18"/>
        </w:rPr>
        <w:t>Миливојце.</w:t>
      </w:r>
    </w:p>
    <w:p w:rsidR="008A6532" w:rsidRDefault="00F47085">
      <w:pPr>
        <w:pStyle w:val="BodyText"/>
        <w:spacing w:before="1" w:line="232" w:lineRule="auto"/>
        <w:ind w:left="109" w:right="40" w:firstLine="396"/>
      </w:pPr>
      <w:r>
        <w:rPr>
          <w:color w:val="231F20"/>
        </w:rPr>
        <w:t>Планирана  је  изградња  акумулације  „Вртого</w:t>
      </w:r>
      <w:r>
        <w:rPr>
          <w:color w:val="231F20"/>
        </w:rPr>
        <w:t>ш”  у   ци-  љу искоришћења потенцијала Вртогошке реке за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наводњавање</w:t>
      </w:r>
    </w:p>
    <w:p w:rsidR="008A6532" w:rsidRDefault="00F47085">
      <w:pPr>
        <w:pStyle w:val="BodyText"/>
        <w:spacing w:before="71" w:line="232" w:lineRule="auto"/>
        <w:ind w:left="109" w:right="392"/>
      </w:pPr>
      <w:r>
        <w:br w:type="column"/>
      </w:r>
      <w:r>
        <w:rPr>
          <w:color w:val="231F20"/>
        </w:rPr>
        <w:t xml:space="preserve">пољопривредних површина. Преградно место налази се непосред- но на изласку Вртогошке реке из клисуре. Основне карактеристи- </w:t>
      </w:r>
      <w:r>
        <w:rPr>
          <w:color w:val="231F20"/>
          <w:spacing w:val="-3"/>
        </w:rPr>
        <w:t xml:space="preserve">ке </w:t>
      </w:r>
      <w:r>
        <w:rPr>
          <w:color w:val="231F20"/>
        </w:rPr>
        <w:t xml:space="preserve">бране су: насута са глиненим језгром; </w:t>
      </w:r>
      <w:r>
        <w:rPr>
          <w:color w:val="231F20"/>
          <w:spacing w:val="-3"/>
        </w:rPr>
        <w:t xml:space="preserve">кота </w:t>
      </w:r>
      <w:r>
        <w:rPr>
          <w:color w:val="231F20"/>
        </w:rPr>
        <w:t xml:space="preserve">круне бране 560,0 m н.в; </w:t>
      </w:r>
      <w:r>
        <w:rPr>
          <w:color w:val="231F20"/>
          <w:spacing w:val="-3"/>
        </w:rPr>
        <w:t xml:space="preserve">кота </w:t>
      </w:r>
      <w:r>
        <w:rPr>
          <w:color w:val="231F20"/>
        </w:rPr>
        <w:t xml:space="preserve">максималног успора 558,95 m н.в, </w:t>
      </w:r>
      <w:r>
        <w:rPr>
          <w:color w:val="231F20"/>
          <w:spacing w:val="-3"/>
        </w:rPr>
        <w:t xml:space="preserve">кота </w:t>
      </w:r>
      <w:r>
        <w:rPr>
          <w:color w:val="231F20"/>
        </w:rPr>
        <w:t xml:space="preserve">нормалног успора 557,00 m н.в. Неопходно је обратити се Министарству одбране за издавање сагласности </w:t>
      </w:r>
      <w:r>
        <w:rPr>
          <w:color w:val="231F20"/>
          <w:spacing w:val="-3"/>
        </w:rPr>
        <w:t xml:space="preserve">приликом </w:t>
      </w:r>
      <w:r>
        <w:rPr>
          <w:color w:val="231F20"/>
        </w:rPr>
        <w:t>даљих активности на реализацији овог инфраструктурног објекта.</w:t>
      </w:r>
    </w:p>
    <w:p w:rsidR="008A6532" w:rsidRDefault="00F47085">
      <w:pPr>
        <w:pStyle w:val="BodyText"/>
        <w:spacing w:line="232" w:lineRule="auto"/>
        <w:ind w:left="109" w:right="392" w:firstLine="397"/>
      </w:pPr>
      <w:r>
        <w:rPr>
          <w:color w:val="231F20"/>
        </w:rPr>
        <w:t>На подручју Про</w:t>
      </w:r>
      <w:r>
        <w:rPr>
          <w:color w:val="231F20"/>
        </w:rPr>
        <w:t>сторног плана  није  предвиђена  изград-  ња постројења за пречишћавање отпадних вода (у даљем тексту: ППОВ). Каналисање насеља ће се обављати по принципима сепа- рационих система, са раздвојеним системима за отпадне воде на- сеља и атмосферске воде. У дол</w:t>
      </w:r>
      <w:r>
        <w:rPr>
          <w:color w:val="231F20"/>
        </w:rPr>
        <w:t>инским насељима ће се градити групни магистрални системи, спајањем канализационих система више насеља, ради довођења отпадних вода на заједничко ППОВ. Планирају се следећи радови на реализацији канализационих си- стема:</w:t>
      </w:r>
    </w:p>
    <w:p w:rsidR="008A6532" w:rsidRDefault="00F47085">
      <w:pPr>
        <w:pStyle w:val="ListParagraph"/>
        <w:numPr>
          <w:ilvl w:val="0"/>
          <w:numId w:val="12"/>
        </w:numPr>
        <w:tabs>
          <w:tab w:val="left" w:pos="716"/>
        </w:tabs>
        <w:spacing w:line="232" w:lineRule="auto"/>
        <w:ind w:right="391" w:firstLine="397"/>
        <w:jc w:val="both"/>
        <w:rPr>
          <w:sz w:val="18"/>
        </w:rPr>
      </w:pPr>
      <w:r>
        <w:rPr>
          <w:color w:val="231F20"/>
          <w:sz w:val="18"/>
        </w:rPr>
        <w:t>Бујановац – реализација групног кана</w:t>
      </w:r>
      <w:r>
        <w:rPr>
          <w:color w:val="231F20"/>
          <w:sz w:val="18"/>
        </w:rPr>
        <w:t xml:space="preserve">лизационог система Бујановац са </w:t>
      </w:r>
      <w:r>
        <w:rPr>
          <w:color w:val="231F20"/>
          <w:spacing w:val="-3"/>
          <w:sz w:val="18"/>
        </w:rPr>
        <w:t xml:space="preserve">околним </w:t>
      </w:r>
      <w:r>
        <w:rPr>
          <w:color w:val="231F20"/>
          <w:sz w:val="18"/>
        </w:rPr>
        <w:t xml:space="preserve">нaсељима (Биљача, Левосоје, Самољица, Несалце, </w:t>
      </w:r>
      <w:r>
        <w:rPr>
          <w:color w:val="231F20"/>
          <w:spacing w:val="-3"/>
          <w:sz w:val="18"/>
        </w:rPr>
        <w:t xml:space="preserve">Жужељица, </w:t>
      </w:r>
      <w:r>
        <w:rPr>
          <w:color w:val="231F20"/>
          <w:sz w:val="18"/>
        </w:rPr>
        <w:t xml:space="preserve">Српска </w:t>
      </w:r>
      <w:r>
        <w:rPr>
          <w:color w:val="231F20"/>
          <w:spacing w:val="-3"/>
          <w:sz w:val="18"/>
        </w:rPr>
        <w:t xml:space="preserve">Кућа, </w:t>
      </w:r>
      <w:r>
        <w:rPr>
          <w:color w:val="231F20"/>
          <w:sz w:val="18"/>
        </w:rPr>
        <w:t>Кршевица) са ППОВ (ван под- ручја Просторног плана) поред Јужне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Мораве;</w:t>
      </w:r>
    </w:p>
    <w:p w:rsidR="008A6532" w:rsidRDefault="00F47085">
      <w:pPr>
        <w:pStyle w:val="ListParagraph"/>
        <w:numPr>
          <w:ilvl w:val="0"/>
          <w:numId w:val="12"/>
        </w:numPr>
        <w:tabs>
          <w:tab w:val="left" w:pos="724"/>
        </w:tabs>
        <w:spacing w:line="232" w:lineRule="auto"/>
        <w:ind w:left="111" w:right="391" w:firstLine="396"/>
        <w:jc w:val="both"/>
        <w:rPr>
          <w:sz w:val="18"/>
        </w:rPr>
      </w:pPr>
      <w:r>
        <w:rPr>
          <w:color w:val="231F20"/>
          <w:sz w:val="18"/>
        </w:rPr>
        <w:t xml:space="preserve">Врање – реализација групног система Врање са </w:t>
      </w:r>
      <w:r>
        <w:rPr>
          <w:color w:val="231F20"/>
          <w:spacing w:val="-3"/>
          <w:sz w:val="18"/>
        </w:rPr>
        <w:t xml:space="preserve">околним </w:t>
      </w:r>
      <w:r>
        <w:rPr>
          <w:color w:val="231F20"/>
          <w:sz w:val="18"/>
        </w:rPr>
        <w:t xml:space="preserve">насељима (Бели </w:t>
      </w:r>
      <w:r>
        <w:rPr>
          <w:color w:val="231F20"/>
          <w:spacing w:val="-5"/>
          <w:sz w:val="18"/>
        </w:rPr>
        <w:t xml:space="preserve">Брег, </w:t>
      </w:r>
      <w:r>
        <w:rPr>
          <w:color w:val="231F20"/>
          <w:sz w:val="18"/>
        </w:rPr>
        <w:t xml:space="preserve">Давидовац, Доњи Вртогош, Дубница, </w:t>
      </w:r>
      <w:r>
        <w:rPr>
          <w:color w:val="231F20"/>
          <w:spacing w:val="-4"/>
          <w:sz w:val="18"/>
        </w:rPr>
        <w:t xml:space="preserve">Горњи </w:t>
      </w:r>
      <w:r>
        <w:rPr>
          <w:color w:val="231F20"/>
          <w:sz w:val="18"/>
        </w:rPr>
        <w:t>Вртогош, Катун, Миливојце) са ППОВ (ван подручја Просторног плана).</w:t>
      </w:r>
    </w:p>
    <w:p w:rsidR="008A6532" w:rsidRDefault="00F47085">
      <w:pPr>
        <w:pStyle w:val="BodyText"/>
        <w:spacing w:line="232" w:lineRule="auto"/>
        <w:ind w:left="111" w:right="390" w:firstLine="396"/>
      </w:pPr>
      <w:r>
        <w:rPr>
          <w:color w:val="231F20"/>
        </w:rPr>
        <w:t xml:space="preserve">Санитација сеоских насеља, </w:t>
      </w:r>
      <w:r>
        <w:rPr>
          <w:color w:val="231F20"/>
          <w:spacing w:val="-4"/>
        </w:rPr>
        <w:t xml:space="preserve">која </w:t>
      </w:r>
      <w:r>
        <w:rPr>
          <w:color w:val="231F20"/>
        </w:rPr>
        <w:t xml:space="preserve">не могу да </w:t>
      </w:r>
      <w:r>
        <w:rPr>
          <w:color w:val="231F20"/>
          <w:spacing w:val="-6"/>
        </w:rPr>
        <w:t xml:space="preserve">буду </w:t>
      </w:r>
      <w:r>
        <w:rPr>
          <w:color w:val="231F20"/>
        </w:rPr>
        <w:t xml:space="preserve">обухваћена малим групним системима са ППОВ, посебно у планинским </w:t>
      </w:r>
      <w:r>
        <w:rPr>
          <w:color w:val="231F20"/>
          <w:spacing w:val="-3"/>
        </w:rPr>
        <w:t xml:space="preserve">под- </w:t>
      </w:r>
      <w:r>
        <w:rPr>
          <w:color w:val="231F20"/>
        </w:rPr>
        <w:t xml:space="preserve">ручјима </w:t>
      </w:r>
      <w:r>
        <w:rPr>
          <w:color w:val="231F20"/>
          <w:spacing w:val="-5"/>
        </w:rPr>
        <w:t xml:space="preserve">(код </w:t>
      </w:r>
      <w:r>
        <w:rPr>
          <w:color w:val="231F20"/>
        </w:rPr>
        <w:t xml:space="preserve">дисперзованих и неприступачних насеља) обављаће се по принципима руралне санитације – са одвођењем отпадних </w:t>
      </w:r>
      <w:r>
        <w:rPr>
          <w:color w:val="231F20"/>
          <w:spacing w:val="-3"/>
        </w:rPr>
        <w:t xml:space="preserve">вода </w:t>
      </w:r>
      <w:r>
        <w:rPr>
          <w:color w:val="231F20"/>
        </w:rPr>
        <w:t xml:space="preserve">у индивидуалне или групне водонепропусне објекте и </w:t>
      </w:r>
      <w:r>
        <w:rPr>
          <w:color w:val="231F20"/>
          <w:spacing w:val="-4"/>
        </w:rPr>
        <w:t xml:space="preserve">комби- </w:t>
      </w:r>
      <w:r>
        <w:rPr>
          <w:color w:val="231F20"/>
        </w:rPr>
        <w:t>нацију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секундарним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биолошким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пречишћавањем,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уз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оперативну организацију даљег посту</w:t>
      </w:r>
      <w:r>
        <w:rPr>
          <w:color w:val="231F20"/>
        </w:rPr>
        <w:t xml:space="preserve">пка са отпадним </w:t>
      </w:r>
      <w:r>
        <w:rPr>
          <w:color w:val="231F20"/>
          <w:spacing w:val="-3"/>
        </w:rPr>
        <w:t xml:space="preserve">водама, </w:t>
      </w:r>
      <w:r>
        <w:rPr>
          <w:color w:val="231F20"/>
        </w:rPr>
        <w:t xml:space="preserve">односно, укла- њања и </w:t>
      </w:r>
      <w:r>
        <w:rPr>
          <w:color w:val="231F20"/>
          <w:spacing w:val="-2"/>
        </w:rPr>
        <w:t xml:space="preserve">коришћења </w:t>
      </w:r>
      <w:r>
        <w:rPr>
          <w:color w:val="231F20"/>
        </w:rPr>
        <w:t xml:space="preserve">у пољопривреди на санитарно безбедан </w:t>
      </w:r>
      <w:r>
        <w:rPr>
          <w:color w:val="231F20"/>
          <w:spacing w:val="-3"/>
        </w:rPr>
        <w:t xml:space="preserve">начин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>не би дошло до загађења површинских и подземних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вода.</w:t>
      </w:r>
    </w:p>
    <w:p w:rsidR="008A6532" w:rsidRDefault="00F47085">
      <w:pPr>
        <w:pStyle w:val="BodyText"/>
        <w:spacing w:before="163"/>
        <w:ind w:left="1335"/>
        <w:jc w:val="left"/>
      </w:pPr>
      <w:r>
        <w:rPr>
          <w:color w:val="231F20"/>
        </w:rPr>
        <w:t>Енергет ска инфраст руктура</w:t>
      </w:r>
    </w:p>
    <w:p w:rsidR="008A6532" w:rsidRDefault="008A6532">
      <w:pPr>
        <w:pStyle w:val="BodyText"/>
        <w:spacing w:before="4"/>
        <w:jc w:val="left"/>
        <w:rPr>
          <w:sz w:val="17"/>
        </w:rPr>
      </w:pPr>
    </w:p>
    <w:p w:rsidR="008A6532" w:rsidRDefault="00F47085">
      <w:pPr>
        <w:pStyle w:val="BodyText"/>
        <w:spacing w:line="232" w:lineRule="auto"/>
        <w:ind w:left="112" w:right="389" w:firstLine="396"/>
      </w:pPr>
      <w:r>
        <w:rPr>
          <w:color w:val="231F20"/>
        </w:rPr>
        <w:t>Снабдевање електричном енергијом и даље ће се вршити из наведених постојећих трафостаница 35/10 kV које су ван обухвата Просторног плана за које је предвиђена изградња кабловских во- дова напонског нивоа 35 kV, и то :</w:t>
      </w:r>
    </w:p>
    <w:p w:rsidR="008A6532" w:rsidRDefault="00F47085">
      <w:pPr>
        <w:pStyle w:val="ListParagraph"/>
        <w:numPr>
          <w:ilvl w:val="0"/>
          <w:numId w:val="11"/>
        </w:numPr>
        <w:tabs>
          <w:tab w:val="left" w:pos="724"/>
        </w:tabs>
        <w:spacing w:line="232" w:lineRule="auto"/>
        <w:ind w:right="389" w:firstLine="397"/>
        <w:jc w:val="both"/>
        <w:rPr>
          <w:sz w:val="18"/>
        </w:rPr>
      </w:pPr>
      <w:r>
        <w:rPr>
          <w:color w:val="231F20"/>
          <w:sz w:val="18"/>
        </w:rPr>
        <w:t>ТС 110/35/10 kV „Бујановац” до ТС 35/1</w:t>
      </w:r>
      <w:r>
        <w:rPr>
          <w:color w:val="231F20"/>
          <w:sz w:val="18"/>
        </w:rPr>
        <w:t>0 kV „Бујановац гробље”,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и</w:t>
      </w:r>
    </w:p>
    <w:p w:rsidR="008A6532" w:rsidRDefault="00F47085">
      <w:pPr>
        <w:pStyle w:val="ListParagraph"/>
        <w:numPr>
          <w:ilvl w:val="0"/>
          <w:numId w:val="11"/>
        </w:numPr>
        <w:tabs>
          <w:tab w:val="left" w:pos="714"/>
        </w:tabs>
        <w:spacing w:line="232" w:lineRule="auto"/>
        <w:ind w:right="389" w:firstLine="397"/>
        <w:jc w:val="both"/>
        <w:rPr>
          <w:sz w:val="18"/>
        </w:rPr>
      </w:pPr>
      <w:r>
        <w:rPr>
          <w:color w:val="231F20"/>
          <w:sz w:val="18"/>
        </w:rPr>
        <w:t>ТС 35/10 kV „Бујановац гробље” до ТС 35/10 kV „Бујано- вац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Светлост”.</w:t>
      </w:r>
    </w:p>
    <w:p w:rsidR="008A6532" w:rsidRDefault="00F47085">
      <w:pPr>
        <w:pStyle w:val="BodyText"/>
        <w:spacing w:line="232" w:lineRule="auto"/>
        <w:ind w:left="112" w:right="389" w:firstLine="397"/>
      </w:pPr>
      <w:r>
        <w:rPr>
          <w:color w:val="231F20"/>
        </w:rPr>
        <w:t xml:space="preserve">За снабдевање </w:t>
      </w:r>
      <w:r>
        <w:rPr>
          <w:color w:val="231F20"/>
          <w:spacing w:val="-3"/>
        </w:rPr>
        <w:t xml:space="preserve">комплекса  </w:t>
      </w:r>
      <w:r>
        <w:rPr>
          <w:color w:val="231F20"/>
        </w:rPr>
        <w:t xml:space="preserve">Базе „Југ”, потребно је положити  у зависности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специфичности и потреба корисника, мешовите трасе 35 kV и 10 kV водова. Дозвољава се</w:t>
      </w:r>
      <w:r>
        <w:rPr>
          <w:color w:val="231F20"/>
        </w:rPr>
        <w:t xml:space="preserve"> фазна изградња разли- читих напонских нивоа и они не условљавају један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други.</w:t>
      </w:r>
    </w:p>
    <w:p w:rsidR="008A6532" w:rsidRDefault="00F47085">
      <w:pPr>
        <w:pStyle w:val="BodyText"/>
        <w:spacing w:line="232" w:lineRule="auto"/>
        <w:ind w:left="112" w:right="389" w:firstLine="396"/>
      </w:pPr>
      <w:r>
        <w:rPr>
          <w:color w:val="231F20"/>
        </w:rPr>
        <w:t>Планирани кабловски водови се полажу по траси постојећих 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планираних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35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kV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kV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водова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оквиру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регулације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саобраћај- ница претежно у простор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тротоара.</w:t>
      </w:r>
    </w:p>
    <w:p w:rsidR="008A6532" w:rsidRDefault="00F47085">
      <w:pPr>
        <w:pStyle w:val="BodyText"/>
        <w:spacing w:line="232" w:lineRule="auto"/>
        <w:ind w:left="112" w:right="389" w:firstLine="396"/>
      </w:pPr>
      <w:r>
        <w:rPr>
          <w:color w:val="231F20"/>
        </w:rPr>
        <w:t>За потребе обезбеђења</w:t>
      </w:r>
      <w:r>
        <w:rPr>
          <w:color w:val="231F20"/>
        </w:rPr>
        <w:t xml:space="preserve"> електричне енергије за друге нове </w:t>
      </w:r>
      <w:r>
        <w:rPr>
          <w:color w:val="231F20"/>
          <w:spacing w:val="-4"/>
        </w:rPr>
        <w:t xml:space="preserve">ко- </w:t>
      </w:r>
      <w:r>
        <w:rPr>
          <w:color w:val="231F20"/>
        </w:rPr>
        <w:t xml:space="preserve">риснике у </w:t>
      </w:r>
      <w:r>
        <w:rPr>
          <w:color w:val="231F20"/>
          <w:spacing w:val="-3"/>
        </w:rPr>
        <w:t xml:space="preserve">обухвату </w:t>
      </w:r>
      <w:r>
        <w:rPr>
          <w:color w:val="231F20"/>
        </w:rPr>
        <w:t xml:space="preserve">Просторног плана извршиће се даља доградња и реконструкција постојеће електроенергетске мреже 10 kV (дале- </w:t>
      </w:r>
      <w:r>
        <w:rPr>
          <w:color w:val="231F20"/>
          <w:spacing w:val="-3"/>
        </w:rPr>
        <w:t xml:space="preserve">ководи </w:t>
      </w:r>
      <w:r>
        <w:rPr>
          <w:color w:val="231F20"/>
        </w:rPr>
        <w:t>10 kV и трафостанице 10/0,4 kV) и изградња нових извода 35 kV и 10 kV из трафостаниц</w:t>
      </w:r>
      <w:r>
        <w:rPr>
          <w:color w:val="231F20"/>
        </w:rPr>
        <w:t>а 35/10 kV до објеката или простора са посебним карактеристикама.</w:t>
      </w:r>
    </w:p>
    <w:p w:rsidR="008A6532" w:rsidRDefault="00F47085">
      <w:pPr>
        <w:pStyle w:val="BodyText"/>
        <w:spacing w:line="232" w:lineRule="auto"/>
        <w:ind w:left="112" w:right="389" w:firstLine="396"/>
      </w:pPr>
      <w:r>
        <w:rPr>
          <w:color w:val="231F20"/>
        </w:rPr>
        <w:t xml:space="preserve">Планско решење измештања, односно каблирања дела дале- </w:t>
      </w:r>
      <w:r>
        <w:rPr>
          <w:color w:val="231F20"/>
          <w:spacing w:val="-3"/>
        </w:rPr>
        <w:t xml:space="preserve">ковода </w:t>
      </w:r>
      <w:r>
        <w:rPr>
          <w:color w:val="231F20"/>
        </w:rPr>
        <w:t xml:space="preserve">10 kV у </w:t>
      </w:r>
      <w:r>
        <w:rPr>
          <w:color w:val="231F20"/>
          <w:spacing w:val="-3"/>
        </w:rPr>
        <w:t xml:space="preserve">обухвату  комплекса  </w:t>
      </w:r>
      <w:r>
        <w:rPr>
          <w:color w:val="231F20"/>
        </w:rPr>
        <w:t xml:space="preserve">„Вртогош” и „Боровац”, као  и снабдевање електричном енергијом ових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>биће ближе утврђено у Посебном прилогу Просторног плана на нивоу плана детаљне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регулације.</w:t>
      </w:r>
    </w:p>
    <w:p w:rsidR="008A6532" w:rsidRDefault="00F47085">
      <w:pPr>
        <w:pStyle w:val="BodyText"/>
        <w:spacing w:line="232" w:lineRule="auto"/>
        <w:ind w:left="113" w:right="388" w:firstLine="397"/>
      </w:pPr>
      <w:r>
        <w:rPr>
          <w:color w:val="231F20"/>
        </w:rPr>
        <w:t>У оквиру Стратегије за заштиту и унапређење животне сре- дине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општини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Бујановац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2015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–2025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(„Службени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гласник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општи- не Бујановац”, број 22/15) предвиђене су актив</w:t>
      </w:r>
      <w:r>
        <w:rPr>
          <w:color w:val="231F20"/>
        </w:rPr>
        <w:t xml:space="preserve">ности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се тичу повећања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енергетске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ефикасност,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рационалног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коришћења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геотер- малне, соларне, еолске, хидро-енергије и енергије биомасе, као и ефикаснијег третмана отпада формирањем компостних поља. По- ред примене мере за рационалну употребу електричне</w:t>
      </w:r>
      <w:r>
        <w:rPr>
          <w:color w:val="231F20"/>
        </w:rPr>
        <w:t xml:space="preserve"> и топлотне енергије у објектима „Центра”, планирана је изградња ветрогене- ратора и постављање соларних плоча на постојећим објектима у Бази „Југ”. Ови извори обезбеђивали би снабдевање енергијом и у случају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ванредних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ситуација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кварова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постојећег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сист</w:t>
      </w:r>
      <w:r>
        <w:rPr>
          <w:color w:val="231F20"/>
        </w:rPr>
        <w:t>ема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елек- троснабдевања.</w:t>
      </w:r>
    </w:p>
    <w:p w:rsidR="008A6532" w:rsidRDefault="008A6532">
      <w:pPr>
        <w:spacing w:line="232" w:lineRule="auto"/>
        <w:sectPr w:rsidR="008A6532">
          <w:pgSz w:w="12480" w:h="15650"/>
          <w:pgMar w:top="80" w:right="740" w:bottom="280" w:left="740" w:header="720" w:footer="720" w:gutter="0"/>
          <w:cols w:num="2" w:space="720" w:equalWidth="0">
            <w:col w:w="5255" w:space="130"/>
            <w:col w:w="5615"/>
          </w:cols>
        </w:sectPr>
      </w:pPr>
    </w:p>
    <w:p w:rsidR="008A6532" w:rsidRDefault="00F47085">
      <w:pPr>
        <w:pStyle w:val="BodyText"/>
        <w:spacing w:before="73" w:line="232" w:lineRule="auto"/>
        <w:ind w:left="393" w:right="1" w:firstLine="396"/>
      </w:pPr>
      <w:r>
        <w:lastRenderedPageBreak/>
        <w:pict>
          <v:line id="_x0000_s1029" style="position:absolute;left:0;text-align:left;z-index:251662848;mso-position-horizontal-relative:page;mso-position-vertical-relative:page" from="318.9pt,9.65pt" to="318.9pt,746.65pt" strokecolor="#231f20" strokeweight=".6pt">
            <w10:wrap anchorx="page" anchory="page"/>
          </v:line>
        </w:pict>
      </w:r>
      <w:r>
        <w:rPr>
          <w:color w:val="231F20"/>
        </w:rPr>
        <w:t>Планирана је изградња разводног гасовода РГ 11-03, прели- минарног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пречника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273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mm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Врања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границе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 xml:space="preserve">Републиком </w:t>
      </w:r>
      <w:r>
        <w:rPr>
          <w:color w:val="231F20"/>
        </w:rPr>
        <w:t xml:space="preserve">Македонијом. Овај гасовод представља основ за развој система гасификације у </w:t>
      </w:r>
      <w:r>
        <w:rPr>
          <w:color w:val="231F20"/>
          <w:spacing w:val="-3"/>
        </w:rPr>
        <w:t xml:space="preserve">обухвату </w:t>
      </w:r>
      <w:r>
        <w:rPr>
          <w:color w:val="231F20"/>
        </w:rPr>
        <w:t xml:space="preserve">Просторног плана. Траса планираног га- совода притиска до 55 bar пролази кроз централни део подручја Просторног плана у дужини </w:t>
      </w:r>
      <w:r>
        <w:rPr>
          <w:color w:val="231F20"/>
          <w:spacing w:val="-3"/>
        </w:rPr>
        <w:t xml:space="preserve">од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3400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m.</w:t>
      </w:r>
    </w:p>
    <w:p w:rsidR="008A6532" w:rsidRDefault="00F47085">
      <w:pPr>
        <w:pStyle w:val="BodyText"/>
        <w:spacing w:before="1" w:line="232" w:lineRule="auto"/>
        <w:ind w:left="394" w:right="1" w:firstLine="396"/>
      </w:pPr>
      <w:r>
        <w:rPr>
          <w:color w:val="231F20"/>
          <w:spacing w:val="-3"/>
        </w:rPr>
        <w:t xml:space="preserve">Након </w:t>
      </w:r>
      <w:r>
        <w:rPr>
          <w:color w:val="231F20"/>
        </w:rPr>
        <w:t xml:space="preserve">изградње разводног гасовода РГ 11-03 и </w:t>
      </w:r>
      <w:r>
        <w:rPr>
          <w:color w:val="231F20"/>
          <w:spacing w:val="-3"/>
        </w:rPr>
        <w:t>главне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мерно- регулационе станице (ГМРС) Бујановац омогућиће се снабд</w:t>
      </w:r>
      <w:r>
        <w:rPr>
          <w:color w:val="231F20"/>
        </w:rPr>
        <w:t>евање природним гасом из правца Бујановца гасоводом ниског притиска (притиска до 4 bar) одговарајућег пречника. Изградњом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разводног гасовода и његове дистрибутивне мреже стварају се могућности за гасификацију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>База „Југ” – „Цепотина”, као и других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>у склопу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„Центра”.</w:t>
      </w:r>
    </w:p>
    <w:p w:rsidR="008A6532" w:rsidRDefault="00F47085">
      <w:pPr>
        <w:pStyle w:val="BodyText"/>
        <w:spacing w:before="2" w:line="232" w:lineRule="auto"/>
        <w:ind w:left="394" w:right="1" w:firstLine="396"/>
      </w:pPr>
      <w:r>
        <w:rPr>
          <w:color w:val="231F20"/>
        </w:rPr>
        <w:t xml:space="preserve">Снабдевање природним гасом смањиће број корисника </w:t>
      </w:r>
      <w:r>
        <w:rPr>
          <w:color w:val="231F20"/>
          <w:spacing w:val="-4"/>
        </w:rPr>
        <w:t xml:space="preserve">ко- </w:t>
      </w:r>
      <w:r>
        <w:rPr>
          <w:color w:val="231F20"/>
        </w:rPr>
        <w:t xml:space="preserve">ји користе електричну енергију за загревање објеката, чиме ће се омогућити растерећење електроенергетског система. </w:t>
      </w:r>
      <w:r>
        <w:rPr>
          <w:color w:val="231F20"/>
          <w:spacing w:val="-3"/>
        </w:rPr>
        <w:t xml:space="preserve">Укидање </w:t>
      </w:r>
      <w:r>
        <w:rPr>
          <w:color w:val="231F20"/>
        </w:rPr>
        <w:t xml:space="preserve">ин- дивидуалних ложишта на течна и чврста горива </w:t>
      </w:r>
      <w:r>
        <w:rPr>
          <w:color w:val="231F20"/>
        </w:rPr>
        <w:t>и њихова конвер- зија на природни гас смањиће загађење животне средине на под- ручју Просторног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плана.</w:t>
      </w:r>
    </w:p>
    <w:p w:rsidR="008A6532" w:rsidRDefault="00F47085">
      <w:pPr>
        <w:pStyle w:val="BodyText"/>
        <w:spacing w:before="14" w:line="402" w:lineRule="exact"/>
        <w:ind w:left="791" w:hanging="267"/>
        <w:jc w:val="left"/>
      </w:pPr>
      <w:r>
        <w:rPr>
          <w:color w:val="231F20"/>
        </w:rPr>
        <w:t>Елект ронске комуникације и пошт ански с аобраћај Развој  телекомуникационе  мреже  на  подручју Просторног</w:t>
      </w:r>
    </w:p>
    <w:p w:rsidR="008A6532" w:rsidRDefault="00F47085">
      <w:pPr>
        <w:pStyle w:val="BodyText"/>
        <w:spacing w:line="157" w:lineRule="exact"/>
        <w:ind w:left="394"/>
        <w:jc w:val="left"/>
      </w:pPr>
      <w:r>
        <w:rPr>
          <w:color w:val="231F20"/>
        </w:rPr>
        <w:t xml:space="preserve">плана засниваће се на успостављању ефикасног </w:t>
      </w:r>
      <w:r>
        <w:rPr>
          <w:color w:val="231F20"/>
        </w:rPr>
        <w:t>система веза, ко-</w:t>
      </w:r>
    </w:p>
    <w:p w:rsidR="008A6532" w:rsidRDefault="00F47085">
      <w:pPr>
        <w:pStyle w:val="BodyText"/>
        <w:spacing w:before="2" w:line="232" w:lineRule="auto"/>
        <w:ind w:left="394" w:right="1"/>
      </w:pPr>
      <w:r>
        <w:rPr>
          <w:color w:val="231F20"/>
        </w:rPr>
        <w:t>ји ће поред телефоније са свим савременим сервисима, чинити и мреже за пренос података великим брзинама, интернет, мултиме- дијалне сервисе, кабловски дистрибутивни систем и друго.</w:t>
      </w:r>
    </w:p>
    <w:p w:rsidR="008A6532" w:rsidRDefault="00F47085">
      <w:pPr>
        <w:pStyle w:val="BodyText"/>
        <w:spacing w:before="1" w:line="232" w:lineRule="auto"/>
        <w:ind w:left="393" w:firstLine="396"/>
      </w:pPr>
      <w:r>
        <w:rPr>
          <w:color w:val="231F20"/>
        </w:rPr>
        <w:t>Концепција развоја телекомуникационе мреже  на  подруч- ј</w:t>
      </w:r>
      <w:r>
        <w:rPr>
          <w:color w:val="231F20"/>
        </w:rPr>
        <w:t>у Просторног плана заснива се на побољшању постојећег стања, фазној изградњи мреже оптичких каблова и мултисервисних при- ступних чворова (МСАН 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ИПАН).</w:t>
      </w:r>
    </w:p>
    <w:p w:rsidR="008A6532" w:rsidRDefault="00F47085">
      <w:pPr>
        <w:pStyle w:val="BodyText"/>
        <w:spacing w:before="1" w:line="232" w:lineRule="auto"/>
        <w:ind w:left="393" w:firstLine="397"/>
      </w:pPr>
      <w:r>
        <w:rPr>
          <w:color w:val="231F20"/>
        </w:rPr>
        <w:t>Окосницу развоја комуникационе мреже на подручју Про- сторног плана представљају постојећи оптички кабл</w:t>
      </w:r>
      <w:r>
        <w:rPr>
          <w:color w:val="231F20"/>
        </w:rPr>
        <w:t>ови, а изград- њом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одговарајућих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привода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овим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кабловима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њиховом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доград- њом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могу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задовољити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све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потребе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савремених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комуникација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 подручју Просторног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плана.</w:t>
      </w:r>
    </w:p>
    <w:p w:rsidR="008A6532" w:rsidRDefault="00F47085">
      <w:pPr>
        <w:pStyle w:val="BodyText"/>
        <w:spacing w:before="1" w:line="232" w:lineRule="auto"/>
        <w:ind w:left="394" w:right="1" w:firstLine="396"/>
      </w:pPr>
      <w:r>
        <w:rPr>
          <w:color w:val="231F20"/>
        </w:rPr>
        <w:t xml:space="preserve">Планирана је изградња следећих делова телекомуникационе инфраструктуре,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је усклађена са плановима развоја оператора електронских комуникација:</w:t>
      </w:r>
    </w:p>
    <w:p w:rsidR="008A6532" w:rsidRDefault="00F47085">
      <w:pPr>
        <w:pStyle w:val="ListParagraph"/>
        <w:numPr>
          <w:ilvl w:val="1"/>
          <w:numId w:val="11"/>
        </w:numPr>
        <w:tabs>
          <w:tab w:val="left" w:pos="989"/>
        </w:tabs>
        <w:spacing w:line="200" w:lineRule="exact"/>
        <w:ind w:firstLine="397"/>
        <w:rPr>
          <w:sz w:val="18"/>
        </w:rPr>
      </w:pPr>
      <w:r>
        <w:rPr>
          <w:color w:val="231F20"/>
          <w:sz w:val="18"/>
        </w:rPr>
        <w:t xml:space="preserve">чворови типа „in door </w:t>
      </w:r>
      <w:r>
        <w:rPr>
          <w:color w:val="231F20"/>
          <w:spacing w:val="-3"/>
          <w:sz w:val="18"/>
        </w:rPr>
        <w:t xml:space="preserve">МСАН” </w:t>
      </w:r>
      <w:r>
        <w:rPr>
          <w:color w:val="231F20"/>
          <w:sz w:val="18"/>
        </w:rPr>
        <w:t xml:space="preserve">– </w:t>
      </w:r>
      <w:r>
        <w:rPr>
          <w:color w:val="231F20"/>
          <w:spacing w:val="-3"/>
          <w:sz w:val="18"/>
        </w:rPr>
        <w:t xml:space="preserve">Катун </w:t>
      </w:r>
      <w:r>
        <w:rPr>
          <w:color w:val="231F20"/>
          <w:sz w:val="18"/>
        </w:rPr>
        <w:t>и „out door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3"/>
          <w:sz w:val="18"/>
        </w:rPr>
        <w:t>МСАН”</w:t>
      </w:r>
    </w:p>
    <w:p w:rsidR="008A6532" w:rsidRDefault="00F47085">
      <w:pPr>
        <w:pStyle w:val="BodyText"/>
        <w:spacing w:line="201" w:lineRule="exact"/>
        <w:ind w:left="394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  <w:w w:val="95"/>
        </w:rPr>
        <w:t>– Дубница;</w:t>
      </w:r>
    </w:p>
    <w:p w:rsidR="008A6532" w:rsidRDefault="00F47085">
      <w:pPr>
        <w:pStyle w:val="ListParagraph"/>
        <w:numPr>
          <w:ilvl w:val="1"/>
          <w:numId w:val="11"/>
        </w:numPr>
        <w:tabs>
          <w:tab w:val="left" w:pos="989"/>
        </w:tabs>
        <w:spacing w:before="2" w:line="232" w:lineRule="auto"/>
        <w:ind w:right="1" w:firstLine="397"/>
        <w:jc w:val="both"/>
        <w:rPr>
          <w:sz w:val="18"/>
        </w:rPr>
      </w:pPr>
      <w:r>
        <w:rPr>
          <w:color w:val="231F20"/>
          <w:sz w:val="18"/>
        </w:rPr>
        <w:t>изградња оптичких каблова за следећа насеља: Самољица, Неговац, Доње Ново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Село.</w:t>
      </w:r>
    </w:p>
    <w:p w:rsidR="008A6532" w:rsidRDefault="00F47085">
      <w:pPr>
        <w:pStyle w:val="BodyText"/>
        <w:spacing w:before="1" w:line="232" w:lineRule="auto"/>
        <w:ind w:left="394" w:right="1" w:firstLine="397"/>
      </w:pPr>
      <w:r>
        <w:rPr>
          <w:color w:val="231F20"/>
        </w:rPr>
        <w:t>Капацитети и квалитет приступа мрежи базних станица мо- билне телефоније биће проширени изградњом шест базних ста- ница оператора „Telenor”, једне базне станице оператора „VIP”    и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више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базних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станица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према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плану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развоја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мобилног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оператера</w:t>
      </w:r>
    </w:p>
    <w:p w:rsidR="008A6532" w:rsidRDefault="00F47085">
      <w:pPr>
        <w:pStyle w:val="BodyText"/>
        <w:spacing w:line="200" w:lineRule="exact"/>
        <w:ind w:left="394"/>
        <w:jc w:val="left"/>
      </w:pPr>
      <w:r>
        <w:rPr>
          <w:color w:val="231F20"/>
        </w:rPr>
        <w:t>„Telekom Srbija</w:t>
      </w:r>
      <w:r>
        <w:rPr>
          <w:color w:val="231F20"/>
        </w:rPr>
        <w:t xml:space="preserve"> – MTS”.</w:t>
      </w:r>
    </w:p>
    <w:p w:rsidR="008A6532" w:rsidRDefault="00F47085">
      <w:pPr>
        <w:pStyle w:val="BodyText"/>
        <w:spacing w:before="2" w:line="232" w:lineRule="auto"/>
        <w:ind w:left="394" w:right="1" w:firstLine="396"/>
      </w:pPr>
      <w:r>
        <w:rPr>
          <w:color w:val="231F20"/>
        </w:rPr>
        <w:t>Планска решења за унапређење телекомуникационе инфра- структуре за потребе комплекса посебне намене биће утврђене у Посебном прилогу Просторног плана.</w:t>
      </w:r>
    </w:p>
    <w:p w:rsidR="008A6532" w:rsidRDefault="00F47085">
      <w:pPr>
        <w:pStyle w:val="BodyText"/>
        <w:spacing w:before="166"/>
        <w:ind w:left="1497"/>
        <w:jc w:val="left"/>
      </w:pPr>
      <w:r>
        <w:rPr>
          <w:color w:val="231F20"/>
        </w:rPr>
        <w:t>Комуна лни с адржаји и службе</w:t>
      </w:r>
    </w:p>
    <w:p w:rsidR="008A6532" w:rsidRDefault="008A6532">
      <w:pPr>
        <w:pStyle w:val="BodyText"/>
        <w:spacing w:before="4"/>
        <w:jc w:val="left"/>
        <w:rPr>
          <w:sz w:val="17"/>
        </w:rPr>
      </w:pPr>
    </w:p>
    <w:p w:rsidR="008A6532" w:rsidRDefault="00F47085">
      <w:pPr>
        <w:pStyle w:val="BodyText"/>
        <w:spacing w:before="1" w:line="232" w:lineRule="auto"/>
        <w:ind w:left="394" w:firstLine="396"/>
      </w:pPr>
      <w:r>
        <w:rPr>
          <w:color w:val="231F20"/>
        </w:rPr>
        <w:t>Основна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планска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опредељења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погледу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третмана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 xml:space="preserve">комуналног </w:t>
      </w:r>
      <w:r>
        <w:rPr>
          <w:color w:val="231F20"/>
        </w:rPr>
        <w:t xml:space="preserve">отпада односе се пре свега на затварање постојећих дивљих депо- нија и преусмеравање укупних </w:t>
      </w:r>
      <w:r>
        <w:rPr>
          <w:color w:val="231F20"/>
          <w:spacing w:val="-4"/>
        </w:rPr>
        <w:t xml:space="preserve">токова </w:t>
      </w:r>
      <w:r>
        <w:rPr>
          <w:color w:val="231F20"/>
        </w:rPr>
        <w:t xml:space="preserve">отпада на планирану реги- оналну депонију за Пчињски округ „Метерис” и установљавање децентрализованог система управљања отпадом, </w:t>
      </w:r>
      <w:r>
        <w:rPr>
          <w:color w:val="231F20"/>
          <w:spacing w:val="-4"/>
        </w:rPr>
        <w:t xml:space="preserve">који </w:t>
      </w:r>
      <w:r>
        <w:rPr>
          <w:color w:val="231F20"/>
        </w:rPr>
        <w:t>би укључио и сеоска н</w:t>
      </w:r>
      <w:r>
        <w:rPr>
          <w:color w:val="231F20"/>
        </w:rPr>
        <w:t xml:space="preserve">асеља (прикупљањем </w:t>
      </w:r>
      <w:r>
        <w:rPr>
          <w:color w:val="231F20"/>
          <w:spacing w:val="-3"/>
        </w:rPr>
        <w:t xml:space="preserve">органског </w:t>
      </w:r>
      <w:r>
        <w:rPr>
          <w:color w:val="231F20"/>
        </w:rPr>
        <w:t>и неорганског отпада, прераду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органског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отпада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даљу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дистрибуцију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неорганског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отпада крајњим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корисницима,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тј.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откупљивачима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секундарних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сировина).</w:t>
      </w:r>
    </w:p>
    <w:p w:rsidR="008A6532" w:rsidRDefault="00F47085">
      <w:pPr>
        <w:pStyle w:val="BodyText"/>
        <w:spacing w:before="2" w:line="232" w:lineRule="auto"/>
        <w:ind w:left="395" w:firstLine="396"/>
      </w:pPr>
      <w:r>
        <w:rPr>
          <w:color w:val="231F20"/>
        </w:rPr>
        <w:t>Планско опредељење је да се упоредо са отварањем регио- налне депоније са рецик</w:t>
      </w:r>
      <w:r>
        <w:rPr>
          <w:color w:val="231F20"/>
        </w:rPr>
        <w:t xml:space="preserve">лажним центром „Метерис”, а најкасни- је до 2018. године, изврши: систематско затварање, ремедијација и рекултивација постојећих несанитарних депонија на подручју Просторног плана; детаљно </w:t>
      </w:r>
      <w:r>
        <w:rPr>
          <w:color w:val="231F20"/>
          <w:spacing w:val="-3"/>
        </w:rPr>
        <w:t xml:space="preserve">геолошко </w:t>
      </w:r>
      <w:r>
        <w:rPr>
          <w:color w:val="231F20"/>
        </w:rPr>
        <w:t>и хидротехничко истражи- вање и анализа квалитета подземни</w:t>
      </w:r>
      <w:r>
        <w:rPr>
          <w:color w:val="231F20"/>
        </w:rPr>
        <w:t xml:space="preserve">х вода у непосредној близини сваке депоније, због процене </w:t>
      </w:r>
      <w:r>
        <w:rPr>
          <w:color w:val="231F20"/>
          <w:spacing w:val="-3"/>
        </w:rPr>
        <w:t xml:space="preserve">еколошке </w:t>
      </w:r>
      <w:r>
        <w:rPr>
          <w:color w:val="231F20"/>
        </w:rPr>
        <w:t>угрожености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земљишта.</w:t>
      </w:r>
    </w:p>
    <w:p w:rsidR="008A6532" w:rsidRDefault="00F47085">
      <w:pPr>
        <w:pStyle w:val="BodyText"/>
        <w:spacing w:before="2" w:line="232" w:lineRule="auto"/>
        <w:ind w:left="396" w:firstLine="396"/>
      </w:pPr>
      <w:r>
        <w:rPr>
          <w:color w:val="231F20"/>
        </w:rPr>
        <w:t>Локација трансфер станице на територији општине Бујано- вац утврђена је на простору са леве стране ушћа Трновачке реке у Јужну Мораву, а радови на изградњи су у току.</w:t>
      </w:r>
    </w:p>
    <w:p w:rsidR="008A6532" w:rsidRDefault="00F47085">
      <w:pPr>
        <w:pStyle w:val="BodyText"/>
        <w:spacing w:before="1" w:line="232" w:lineRule="auto"/>
        <w:ind w:left="396" w:firstLine="397"/>
      </w:pPr>
      <w:r>
        <w:rPr>
          <w:color w:val="231F20"/>
        </w:rPr>
        <w:t xml:space="preserve">У  складу  са  Стратегијом  управљањa  отпадом  за  пери-  </w:t>
      </w:r>
      <w:r>
        <w:rPr>
          <w:color w:val="231F20"/>
          <w:spacing w:val="-3"/>
        </w:rPr>
        <w:t>од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2010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–2019.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године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(„Службени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гласник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РС”,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број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29/10),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на</w:t>
      </w:r>
    </w:p>
    <w:p w:rsidR="008A6532" w:rsidRDefault="00F47085">
      <w:pPr>
        <w:pStyle w:val="BodyText"/>
        <w:spacing w:before="73" w:line="232" w:lineRule="auto"/>
        <w:ind w:left="243" w:right="105" w:hanging="1"/>
      </w:pPr>
      <w:r>
        <w:br w:type="column"/>
      </w:r>
      <w:r>
        <w:rPr>
          <w:color w:val="231F20"/>
        </w:rPr>
        <w:t>територији подручја Просторног плана неопходно је одредити локације центара за сакупљање опасног отпада из домаћинстава (батерија, акумулатора, отпадних уља, отпадних електричних и електронских апарата), које могу бити уз центре за одвојено саку- пљање рец</w:t>
      </w:r>
      <w:r>
        <w:rPr>
          <w:color w:val="231F20"/>
        </w:rPr>
        <w:t>иклажног отпада.</w:t>
      </w:r>
    </w:p>
    <w:p w:rsidR="008A6532" w:rsidRDefault="00F47085">
      <w:pPr>
        <w:pStyle w:val="BodyText"/>
        <w:spacing w:before="1" w:line="232" w:lineRule="auto"/>
        <w:ind w:left="243" w:right="105" w:firstLine="397"/>
      </w:pPr>
      <w:r>
        <w:rPr>
          <w:color w:val="231F20"/>
          <w:spacing w:val="-8"/>
        </w:rPr>
        <w:t xml:space="preserve">Уз </w:t>
      </w:r>
      <w:r>
        <w:rPr>
          <w:color w:val="231F20"/>
        </w:rPr>
        <w:t xml:space="preserve">одговарајуће опремање „Центра”  комуналном  опремом и </w:t>
      </w:r>
      <w:r>
        <w:rPr>
          <w:color w:val="231F20"/>
          <w:spacing w:val="-4"/>
        </w:rPr>
        <w:t xml:space="preserve">обуком </w:t>
      </w:r>
      <w:r>
        <w:rPr>
          <w:color w:val="231F20"/>
        </w:rPr>
        <w:t xml:space="preserve">о значају примарне селекције отпада, може се смањити укупна </w:t>
      </w:r>
      <w:r>
        <w:rPr>
          <w:color w:val="231F20"/>
          <w:spacing w:val="-3"/>
        </w:rPr>
        <w:t xml:space="preserve">количина  </w:t>
      </w:r>
      <w:r>
        <w:rPr>
          <w:color w:val="231F20"/>
        </w:rPr>
        <w:t xml:space="preserve">отпада </w:t>
      </w:r>
      <w:r>
        <w:rPr>
          <w:color w:val="231F20"/>
          <w:spacing w:val="-3"/>
        </w:rPr>
        <w:t xml:space="preserve">која  </w:t>
      </w:r>
      <w:r>
        <w:rPr>
          <w:color w:val="231F20"/>
        </w:rPr>
        <w:t xml:space="preserve">се одлаже на општинску депонију   у </w:t>
      </w:r>
      <w:r>
        <w:rPr>
          <w:color w:val="231F20"/>
          <w:spacing w:val="-3"/>
        </w:rPr>
        <w:t xml:space="preserve">Бујановцу, </w:t>
      </w:r>
      <w:r>
        <w:rPr>
          <w:color w:val="231F20"/>
        </w:rPr>
        <w:t>а самим тим и трошкови за изношење отпада. Ис</w:t>
      </w:r>
      <w:r>
        <w:rPr>
          <w:color w:val="231F20"/>
        </w:rPr>
        <w:t xml:space="preserve">то- времено ће се повећати </w:t>
      </w:r>
      <w:r>
        <w:rPr>
          <w:color w:val="231F20"/>
          <w:spacing w:val="-3"/>
        </w:rPr>
        <w:t xml:space="preserve">удео </w:t>
      </w:r>
      <w:r>
        <w:rPr>
          <w:color w:val="231F20"/>
        </w:rPr>
        <w:t xml:space="preserve">рециклабилних компоненти, чиме се штеди енергија, сировине, вода, </w:t>
      </w:r>
      <w:r>
        <w:rPr>
          <w:color w:val="231F20"/>
          <w:spacing w:val="-3"/>
        </w:rPr>
        <w:t xml:space="preserve">људски </w:t>
      </w:r>
      <w:r>
        <w:rPr>
          <w:color w:val="231F20"/>
        </w:rPr>
        <w:t xml:space="preserve">рад и др. </w:t>
      </w:r>
      <w:r>
        <w:rPr>
          <w:color w:val="231F20"/>
          <w:spacing w:val="-3"/>
        </w:rPr>
        <w:t xml:space="preserve">Узимајући </w:t>
      </w:r>
      <w:r>
        <w:rPr>
          <w:color w:val="231F20"/>
        </w:rPr>
        <w:t xml:space="preserve">у об- зир да ће се </w:t>
      </w:r>
      <w:r>
        <w:rPr>
          <w:color w:val="231F20"/>
          <w:spacing w:val="-3"/>
        </w:rPr>
        <w:t xml:space="preserve">количине </w:t>
      </w:r>
      <w:r>
        <w:rPr>
          <w:color w:val="231F20"/>
        </w:rPr>
        <w:t xml:space="preserve">отпада вероватно повећавати, треба органи- зовати примарну селекцију отпада на месту настанка,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 xml:space="preserve">би </w:t>
      </w:r>
      <w:r>
        <w:rPr>
          <w:color w:val="231F20"/>
        </w:rPr>
        <w:t xml:space="preserve">до 80% отпада </w:t>
      </w:r>
      <w:r>
        <w:rPr>
          <w:color w:val="231F20"/>
          <w:spacing w:val="-3"/>
        </w:rPr>
        <w:t xml:space="preserve">могло </w:t>
      </w:r>
      <w:r>
        <w:rPr>
          <w:color w:val="231F20"/>
        </w:rPr>
        <w:t xml:space="preserve">да се рециклира, компостира или на други на- чин укључи у посебне </w:t>
      </w:r>
      <w:r>
        <w:rPr>
          <w:color w:val="231F20"/>
          <w:spacing w:val="-3"/>
        </w:rPr>
        <w:t xml:space="preserve">токове. </w:t>
      </w:r>
      <w:r>
        <w:rPr>
          <w:color w:val="231F20"/>
        </w:rPr>
        <w:t xml:space="preserve">Предвиђено је формирање компост- них поља у оквиру „Центра”, а компост би се користио за обнову јавних зелених површина и спортских терена у оквиру „Центра”, као </w:t>
      </w:r>
      <w:r>
        <w:rPr>
          <w:color w:val="231F20"/>
        </w:rPr>
        <w:t>и за комерцијално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коришћење.</w:t>
      </w:r>
    </w:p>
    <w:p w:rsidR="008A6532" w:rsidRDefault="00F47085">
      <w:pPr>
        <w:pStyle w:val="ListParagraph"/>
        <w:numPr>
          <w:ilvl w:val="2"/>
          <w:numId w:val="25"/>
        </w:numPr>
        <w:tabs>
          <w:tab w:val="left" w:pos="1405"/>
        </w:tabs>
        <w:spacing w:before="169"/>
        <w:ind w:left="1404"/>
        <w:jc w:val="left"/>
        <w:rPr>
          <w:i/>
          <w:sz w:val="18"/>
        </w:rPr>
      </w:pPr>
      <w:r>
        <w:rPr>
          <w:i/>
          <w:color w:val="231F20"/>
          <w:sz w:val="18"/>
        </w:rPr>
        <w:t>Привредни развој, туризам и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рекреација</w:t>
      </w:r>
    </w:p>
    <w:p w:rsidR="008A6532" w:rsidRDefault="00F47085">
      <w:pPr>
        <w:pStyle w:val="BodyText"/>
        <w:spacing w:before="164"/>
        <w:ind w:left="2162" w:right="2027"/>
        <w:jc w:val="center"/>
      </w:pPr>
      <w:r>
        <w:rPr>
          <w:color w:val="231F20"/>
        </w:rPr>
        <w:t>Развој привреде</w:t>
      </w:r>
    </w:p>
    <w:p w:rsidR="008A6532" w:rsidRDefault="008A6532">
      <w:pPr>
        <w:pStyle w:val="BodyText"/>
        <w:spacing w:before="5"/>
        <w:jc w:val="left"/>
        <w:rPr>
          <w:sz w:val="17"/>
        </w:rPr>
      </w:pPr>
    </w:p>
    <w:p w:rsidR="008A6532" w:rsidRDefault="00F47085">
      <w:pPr>
        <w:pStyle w:val="BodyText"/>
        <w:spacing w:line="232" w:lineRule="auto"/>
        <w:ind w:left="242" w:right="106" w:firstLine="397"/>
      </w:pPr>
      <w:r>
        <w:rPr>
          <w:color w:val="231F20"/>
        </w:rPr>
        <w:t>Планска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концепција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привредног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развоја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оствариваће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подр- жавањем одрживог привредног развоја, заснованог на постојећој просторној структури привредних активности и приро</w:t>
      </w:r>
      <w:r>
        <w:rPr>
          <w:color w:val="231F20"/>
        </w:rPr>
        <w:t>дних вред- ности.</w:t>
      </w:r>
    </w:p>
    <w:p w:rsidR="008A6532" w:rsidRDefault="00F47085">
      <w:pPr>
        <w:pStyle w:val="BodyText"/>
        <w:spacing w:before="1" w:line="232" w:lineRule="auto"/>
        <w:ind w:left="243" w:right="105" w:firstLine="396"/>
      </w:pPr>
      <w:r>
        <w:rPr>
          <w:color w:val="231F20"/>
        </w:rPr>
        <w:t>Имајући у виду компаративне предности подручја Простор- ног плана (демографски потенцијал, локални природни ресурси, природна и културна добра и искуство и традиција у пољопривре- ди и занатству), а уз претпоставку да ће бити испуњени осн</w:t>
      </w:r>
      <w:r>
        <w:rPr>
          <w:color w:val="231F20"/>
        </w:rPr>
        <w:t>овни предуслови привредног развоја (изградња неопходне саобраћајне и комуналне инфраструктуре, побољшање базичних услуга, ства- рање динамичног пословног амбијента уз уважавање постојећих потенцијала и ограничења), развој привреде засниваће се на сле- дећи</w:t>
      </w:r>
      <w:r>
        <w:rPr>
          <w:color w:val="231F20"/>
        </w:rPr>
        <w:t>м стратешким приоритетима развоја:</w:t>
      </w:r>
    </w:p>
    <w:p w:rsidR="008A6532" w:rsidRDefault="00F47085">
      <w:pPr>
        <w:pStyle w:val="ListParagraph"/>
        <w:numPr>
          <w:ilvl w:val="0"/>
          <w:numId w:val="10"/>
        </w:numPr>
        <w:tabs>
          <w:tab w:val="left" w:pos="859"/>
        </w:tabs>
        <w:spacing w:before="3" w:line="232" w:lineRule="auto"/>
        <w:ind w:right="105" w:firstLine="397"/>
        <w:jc w:val="both"/>
        <w:rPr>
          <w:sz w:val="18"/>
        </w:rPr>
      </w:pPr>
      <w:r>
        <w:rPr>
          <w:color w:val="231F20"/>
          <w:sz w:val="18"/>
        </w:rPr>
        <w:t>основна привредна грана ће и даље бити пољопривреда, прилагођена тржишним условима пословања, при чему се посеб- на пажња мора поклонити стварању боље пословне климе и обез- беђивању повољнијих услова кредитирања, бољој п</w:t>
      </w:r>
      <w:r>
        <w:rPr>
          <w:color w:val="231F20"/>
          <w:sz w:val="18"/>
        </w:rPr>
        <w:t xml:space="preserve">овезаности пољопривреде са агроидустријом и сектором туризма,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 xml:space="preserve">је у синергији са пољопривредом, </w:t>
      </w:r>
      <w:r>
        <w:rPr>
          <w:color w:val="231F20"/>
          <w:spacing w:val="-3"/>
          <w:sz w:val="18"/>
        </w:rPr>
        <w:t xml:space="preserve">удруживању </w:t>
      </w:r>
      <w:r>
        <w:rPr>
          <w:color w:val="231F20"/>
          <w:sz w:val="18"/>
        </w:rPr>
        <w:t>произвођача, укрупња- вању поседа, подизању техничке опремљености пољопривредних газдинстава и перманентној едукацији пољопривредних произво- ђач</w:t>
      </w:r>
      <w:r>
        <w:rPr>
          <w:color w:val="231F20"/>
          <w:sz w:val="18"/>
        </w:rPr>
        <w:t>а. Подстицањем одрживог привредног развоја пружа се могућ- ност побољшања квалитета живота сеоског становништва, уз очу- вање природних вредности и здраве животне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средине;</w:t>
      </w:r>
    </w:p>
    <w:p w:rsidR="008A6532" w:rsidRDefault="00F47085">
      <w:pPr>
        <w:pStyle w:val="ListParagraph"/>
        <w:numPr>
          <w:ilvl w:val="0"/>
          <w:numId w:val="10"/>
        </w:numPr>
        <w:tabs>
          <w:tab w:val="left" w:pos="857"/>
        </w:tabs>
        <w:spacing w:before="3" w:line="232" w:lineRule="auto"/>
        <w:ind w:right="105" w:firstLine="397"/>
        <w:jc w:val="both"/>
        <w:rPr>
          <w:sz w:val="18"/>
        </w:rPr>
      </w:pPr>
      <w:r>
        <w:rPr>
          <w:color w:val="231F20"/>
          <w:sz w:val="18"/>
        </w:rPr>
        <w:t xml:space="preserve">поред пољопривреде, посебна пажња се мора поклонити  и реструктурирању, развоју и диверзификацији сектора прерађи- </w:t>
      </w:r>
      <w:r>
        <w:rPr>
          <w:color w:val="231F20"/>
          <w:spacing w:val="-4"/>
          <w:sz w:val="18"/>
        </w:rPr>
        <w:t xml:space="preserve">вачке </w:t>
      </w:r>
      <w:r>
        <w:rPr>
          <w:color w:val="231F20"/>
          <w:sz w:val="18"/>
        </w:rPr>
        <w:t>индустрије, заснованог на примени савремених технологија, знања и иновација и то посебно агроиндустрије, дуванске инду- стрије, дрвно-п</w:t>
      </w:r>
      <w:r>
        <w:rPr>
          <w:color w:val="231F20"/>
          <w:sz w:val="18"/>
        </w:rPr>
        <w:t>рерађивачке, текстилне, прехрамбене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итд.;</w:t>
      </w:r>
    </w:p>
    <w:p w:rsidR="008A6532" w:rsidRDefault="00F47085">
      <w:pPr>
        <w:pStyle w:val="ListParagraph"/>
        <w:numPr>
          <w:ilvl w:val="0"/>
          <w:numId w:val="10"/>
        </w:numPr>
        <w:tabs>
          <w:tab w:val="left" w:pos="848"/>
        </w:tabs>
        <w:spacing w:before="1" w:line="232" w:lineRule="auto"/>
        <w:ind w:right="105" w:firstLine="397"/>
        <w:jc w:val="both"/>
        <w:rPr>
          <w:sz w:val="18"/>
        </w:rPr>
      </w:pPr>
      <w:r>
        <w:rPr>
          <w:color w:val="231F20"/>
          <w:sz w:val="18"/>
        </w:rPr>
        <w:t>развој туризма и комплементарних услуга у оквиру поро- дичних пољопривредних газдинстава, микро-бизниса и тзв. поро- дичних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фирми,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као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услова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конкурентско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понашање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тржишту;</w:t>
      </w:r>
    </w:p>
    <w:p w:rsidR="008A6532" w:rsidRDefault="00F47085">
      <w:pPr>
        <w:pStyle w:val="ListParagraph"/>
        <w:numPr>
          <w:ilvl w:val="0"/>
          <w:numId w:val="10"/>
        </w:numPr>
        <w:tabs>
          <w:tab w:val="left" w:pos="861"/>
        </w:tabs>
        <w:spacing w:before="1" w:line="232" w:lineRule="auto"/>
        <w:ind w:right="105" w:firstLine="397"/>
        <w:jc w:val="both"/>
        <w:rPr>
          <w:sz w:val="18"/>
        </w:rPr>
      </w:pPr>
      <w:r>
        <w:rPr>
          <w:color w:val="231F20"/>
          <w:sz w:val="18"/>
        </w:rPr>
        <w:t>развој и диверзификација сектора ус</w:t>
      </w:r>
      <w:r>
        <w:rPr>
          <w:color w:val="231F20"/>
          <w:sz w:val="18"/>
        </w:rPr>
        <w:t xml:space="preserve">луга (трговине, сао- браћаја, угоститељства, занатства и домаће радиности и др.) и </w:t>
      </w:r>
      <w:r>
        <w:rPr>
          <w:color w:val="231F20"/>
          <w:spacing w:val="-4"/>
          <w:sz w:val="18"/>
        </w:rPr>
        <w:t xml:space="preserve">ко- </w:t>
      </w:r>
      <w:r>
        <w:rPr>
          <w:color w:val="231F20"/>
          <w:sz w:val="18"/>
        </w:rPr>
        <w:t>муналне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привреде.</w:t>
      </w:r>
    </w:p>
    <w:p w:rsidR="008A6532" w:rsidRDefault="00F47085">
      <w:pPr>
        <w:pStyle w:val="BodyText"/>
        <w:spacing w:before="1" w:line="232" w:lineRule="auto"/>
        <w:ind w:left="243" w:right="105" w:firstLine="397"/>
      </w:pPr>
      <w:r>
        <w:rPr>
          <w:color w:val="231F20"/>
        </w:rPr>
        <w:t xml:space="preserve">Развој „Центра”,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 xml:space="preserve">на самом, </w:t>
      </w:r>
      <w:r>
        <w:rPr>
          <w:color w:val="231F20"/>
          <w:spacing w:val="-3"/>
        </w:rPr>
        <w:t xml:space="preserve">тако </w:t>
      </w:r>
      <w:r>
        <w:rPr>
          <w:color w:val="231F20"/>
        </w:rPr>
        <w:t xml:space="preserve">и на ширем подручју Просторног плана, оствариће низ економских користи, </w:t>
      </w:r>
      <w:r>
        <w:rPr>
          <w:color w:val="231F20"/>
          <w:spacing w:val="-3"/>
        </w:rPr>
        <w:t xml:space="preserve">од којих </w:t>
      </w:r>
      <w:r>
        <w:rPr>
          <w:color w:val="231F20"/>
        </w:rPr>
        <w:t>су најзначајнији: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диверзификација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привредних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активности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(нарочито у области агроиндустрије, домаће радиности и сектору услуга) и повећање стопе запослености. Реализација активности </w:t>
      </w:r>
      <w:r>
        <w:rPr>
          <w:color w:val="231F20"/>
          <w:spacing w:val="-3"/>
        </w:rPr>
        <w:t xml:space="preserve">обука </w:t>
      </w:r>
      <w:r>
        <w:rPr>
          <w:color w:val="231F20"/>
        </w:rPr>
        <w:t>(кон- ференције, семинари, радионице, курсеви и вежбе) произвешће низ економских и друштвених користи,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ће омогућити ожи- вљавање привредних активности и представљаће значајан допри- нос привредном развоју локалних заједница, кроз велики број ак- тивности неопходних за подршку и квалитетну реализацију </w:t>
      </w:r>
      <w:r>
        <w:rPr>
          <w:color w:val="231F20"/>
          <w:spacing w:val="-3"/>
        </w:rPr>
        <w:t xml:space="preserve">обуке </w:t>
      </w:r>
      <w:r>
        <w:rPr>
          <w:color w:val="231F20"/>
        </w:rPr>
        <w:t xml:space="preserve">у складу са светским стандардима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је потр</w:t>
      </w:r>
      <w:r>
        <w:rPr>
          <w:color w:val="231F20"/>
        </w:rPr>
        <w:t xml:space="preserve">ебно испунити, по моделу сличних центара за обуку широм света. Поред </w:t>
      </w:r>
      <w:r>
        <w:rPr>
          <w:color w:val="231F20"/>
          <w:spacing w:val="-3"/>
        </w:rPr>
        <w:t xml:space="preserve">наведеног, </w:t>
      </w:r>
      <w:r>
        <w:rPr>
          <w:color w:val="231F20"/>
        </w:rPr>
        <w:t>унапредиће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постојећи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позитиван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финансијско-економски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значај</w:t>
      </w:r>
    </w:p>
    <w:p w:rsidR="008A6532" w:rsidRDefault="00F47085">
      <w:pPr>
        <w:pStyle w:val="BodyText"/>
        <w:spacing w:before="4" w:line="232" w:lineRule="auto"/>
        <w:ind w:left="243" w:right="105"/>
      </w:pPr>
      <w:r>
        <w:rPr>
          <w:color w:val="231F20"/>
        </w:rPr>
        <w:t>„Центар” на локалну заједницу и регион, с обзиром на потребе за различитим врстама услуга које је неопходно обезбедити за број- не активности обуке које се реализују и које ће се реализовати у</w:t>
      </w:r>
    </w:p>
    <w:p w:rsidR="008A6532" w:rsidRDefault="008A6532">
      <w:pPr>
        <w:spacing w:line="232" w:lineRule="auto"/>
        <w:sectPr w:rsidR="008A6532">
          <w:pgSz w:w="12480" w:h="15650"/>
          <w:pgMar w:top="80" w:right="740" w:bottom="280" w:left="740" w:header="720" w:footer="720" w:gutter="0"/>
          <w:cols w:num="2" w:space="720" w:equalWidth="0">
            <w:col w:w="5499" w:space="40"/>
            <w:col w:w="5461"/>
          </w:cols>
        </w:sectPr>
      </w:pPr>
    </w:p>
    <w:p w:rsidR="008A6532" w:rsidRDefault="00F47085">
      <w:pPr>
        <w:pStyle w:val="BodyText"/>
        <w:spacing w:before="73" w:line="232" w:lineRule="auto"/>
        <w:ind w:left="110" w:right="39"/>
      </w:pPr>
      <w:r>
        <w:lastRenderedPageBreak/>
        <w:pict>
          <v:line id="_x0000_s1028" style="position:absolute;left:0;text-align:left;z-index:251663872;mso-position-horizontal-relative:page;mso-position-vertical-relative:page" from="304.7pt,9.65pt" to="304.7pt,746.65pt" strokecolor="#231f20" strokeweight=".6pt">
            <w10:wrap anchorx="page" anchory="page"/>
          </v:line>
        </w:pict>
      </w:r>
      <w:r>
        <w:rPr>
          <w:color w:val="231F20"/>
        </w:rPr>
        <w:t>„Центру” (исхрана, одржавање хигијене</w:t>
      </w:r>
      <w:r>
        <w:rPr>
          <w:color w:val="231F20"/>
        </w:rPr>
        <w:t>, приступ телекомуника- цијама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интернету,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угоститељске,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хотелијерске,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туристичке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дру- ге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услуге).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разлога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потребно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интензивирати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развој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терци- јарног сектора и диверзификовати га у складу са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потребама.</w:t>
      </w:r>
    </w:p>
    <w:p w:rsidR="008A6532" w:rsidRDefault="00F47085">
      <w:pPr>
        <w:pStyle w:val="BodyText"/>
        <w:spacing w:before="167"/>
        <w:ind w:left="1626"/>
        <w:jc w:val="left"/>
      </w:pPr>
      <w:r>
        <w:rPr>
          <w:color w:val="231F20"/>
        </w:rPr>
        <w:t>Туризам и рекре ација</w:t>
      </w:r>
    </w:p>
    <w:p w:rsidR="008A6532" w:rsidRDefault="008A6532">
      <w:pPr>
        <w:pStyle w:val="BodyText"/>
        <w:spacing w:before="6"/>
        <w:jc w:val="left"/>
        <w:rPr>
          <w:sz w:val="17"/>
        </w:rPr>
      </w:pPr>
    </w:p>
    <w:p w:rsidR="008A6532" w:rsidRDefault="00F47085">
      <w:pPr>
        <w:pStyle w:val="BodyText"/>
        <w:spacing w:line="232" w:lineRule="auto"/>
        <w:ind w:left="110" w:right="38" w:firstLine="397"/>
      </w:pPr>
      <w:r>
        <w:rPr>
          <w:color w:val="231F20"/>
        </w:rPr>
        <w:t>У складу са одред</w:t>
      </w:r>
      <w:r>
        <w:rPr>
          <w:color w:val="231F20"/>
        </w:rPr>
        <w:t xml:space="preserve">бама Регионалног просторног плана оп- штина Јужног Поморавља, планско подручје је сврстано у Врањ- ско-Бујановачки туристички рејон (западни део туристичке де- стинације/регије Крајиште и Власина) са окосницом туристичке </w:t>
      </w:r>
      <w:r>
        <w:rPr>
          <w:color w:val="231F20"/>
          <w:spacing w:val="-3"/>
        </w:rPr>
        <w:t xml:space="preserve">понуде </w:t>
      </w:r>
      <w:r>
        <w:rPr>
          <w:color w:val="231F20"/>
        </w:rPr>
        <w:t>на бањама и планинама. Бујан</w:t>
      </w:r>
      <w:r>
        <w:rPr>
          <w:color w:val="231F20"/>
        </w:rPr>
        <w:t xml:space="preserve">овац са </w:t>
      </w:r>
      <w:r>
        <w:rPr>
          <w:color w:val="231F20"/>
          <w:spacing w:val="-3"/>
        </w:rPr>
        <w:t xml:space="preserve">Бујановачком </w:t>
      </w:r>
      <w:r>
        <w:rPr>
          <w:color w:val="231F20"/>
        </w:rPr>
        <w:t xml:space="preserve">Бањом и другим насељима, манастиром „Прохор Пчињски”, археоло- шким налазиштем Кале –Крушевица (на планини Рујан) и другим туристичким вредностима развијаће се као </w:t>
      </w:r>
      <w:r>
        <w:rPr>
          <w:color w:val="231F20"/>
          <w:spacing w:val="-3"/>
        </w:rPr>
        <w:t xml:space="preserve">комплекс </w:t>
      </w:r>
      <w:r>
        <w:rPr>
          <w:color w:val="231F20"/>
        </w:rPr>
        <w:t>туристичких активности.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Туристичка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понуда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рејона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биће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комплети</w:t>
      </w:r>
      <w:r>
        <w:rPr>
          <w:color w:val="231F20"/>
        </w:rPr>
        <w:t>рана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ренови- рањем и изградњом смештајних капацитета, комуналне опреме и јавних садржаја, реализацијом садржаја </w:t>
      </w:r>
      <w:r>
        <w:rPr>
          <w:color w:val="231F20"/>
          <w:spacing w:val="-3"/>
        </w:rPr>
        <w:t xml:space="preserve">понуде </w:t>
      </w:r>
      <w:r>
        <w:rPr>
          <w:color w:val="231F20"/>
        </w:rPr>
        <w:t>туристичко-рекре- ативне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инфраструктуре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простору,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развојем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путне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мреже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бољим коришћењем прикључака на транзитни туристички коридор </w:t>
      </w:r>
      <w:r>
        <w:rPr>
          <w:color w:val="231F20"/>
          <w:spacing w:val="-3"/>
        </w:rPr>
        <w:t xml:space="preserve">ауто- </w:t>
      </w:r>
      <w:r>
        <w:rPr>
          <w:color w:val="231F20"/>
        </w:rPr>
        <w:t>пута Е-75 (петље „Врање”, „Бујановац I” и „Бујановац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II”).</w:t>
      </w:r>
    </w:p>
    <w:p w:rsidR="008A6532" w:rsidRDefault="00F47085">
      <w:pPr>
        <w:pStyle w:val="BodyText"/>
        <w:spacing w:before="9" w:line="232" w:lineRule="auto"/>
        <w:ind w:left="111" w:right="38" w:firstLine="396"/>
      </w:pPr>
      <w:r>
        <w:rPr>
          <w:color w:val="231F20"/>
        </w:rPr>
        <w:t xml:space="preserve">Развој туристичке </w:t>
      </w:r>
      <w:r>
        <w:rPr>
          <w:color w:val="231F20"/>
          <w:spacing w:val="-3"/>
        </w:rPr>
        <w:t xml:space="preserve">понуде </w:t>
      </w:r>
      <w:r>
        <w:rPr>
          <w:color w:val="231F20"/>
        </w:rPr>
        <w:t xml:space="preserve">базираће се на постојећим тури- стичким капацитетима, уз комплетирање туристичке </w:t>
      </w:r>
      <w:r>
        <w:rPr>
          <w:color w:val="231F20"/>
          <w:spacing w:val="-3"/>
        </w:rPr>
        <w:t xml:space="preserve">понуде </w:t>
      </w:r>
      <w:r>
        <w:rPr>
          <w:color w:val="231F20"/>
        </w:rPr>
        <w:t xml:space="preserve">уво- ђењем нових спортско-рекреативних садржаја, садржаја </w:t>
      </w:r>
      <w:r>
        <w:rPr>
          <w:color w:val="231F20"/>
          <w:spacing w:val="-4"/>
        </w:rPr>
        <w:t xml:space="preserve">бањског, </w:t>
      </w:r>
      <w:r>
        <w:rPr>
          <w:color w:val="231F20"/>
        </w:rPr>
        <w:t xml:space="preserve">здравственог и етно туризма, специјалним интересовањима и сл. Туристичка </w:t>
      </w:r>
      <w:r>
        <w:rPr>
          <w:color w:val="231F20"/>
          <w:spacing w:val="-3"/>
        </w:rPr>
        <w:t xml:space="preserve">понуда </w:t>
      </w:r>
      <w:r>
        <w:rPr>
          <w:color w:val="231F20"/>
        </w:rPr>
        <w:t xml:space="preserve">засниваће се на географско-саобраћајном по- </w:t>
      </w:r>
      <w:r>
        <w:rPr>
          <w:color w:val="231F20"/>
          <w:spacing w:val="-4"/>
        </w:rPr>
        <w:t>ложају,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атрактивним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природним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створеним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ресурсима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окру- </w:t>
      </w:r>
      <w:r>
        <w:rPr>
          <w:color w:val="231F20"/>
          <w:spacing w:val="-5"/>
        </w:rPr>
        <w:t xml:space="preserve">жењу, </w:t>
      </w:r>
      <w:r>
        <w:rPr>
          <w:color w:val="231F20"/>
        </w:rPr>
        <w:t>са следећим основним видовима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туризма:</w:t>
      </w:r>
    </w:p>
    <w:p w:rsidR="008A6532" w:rsidRDefault="00F47085">
      <w:pPr>
        <w:pStyle w:val="ListParagraph"/>
        <w:numPr>
          <w:ilvl w:val="0"/>
          <w:numId w:val="9"/>
        </w:numPr>
        <w:tabs>
          <w:tab w:val="left" w:pos="749"/>
        </w:tabs>
        <w:spacing w:before="5" w:line="232" w:lineRule="auto"/>
        <w:ind w:right="38" w:firstLine="397"/>
        <w:jc w:val="both"/>
        <w:rPr>
          <w:sz w:val="18"/>
        </w:rPr>
      </w:pPr>
      <w:r>
        <w:rPr>
          <w:color w:val="231F20"/>
          <w:sz w:val="18"/>
        </w:rPr>
        <w:t>спорту и рекреацији и зд</w:t>
      </w:r>
      <w:r>
        <w:rPr>
          <w:color w:val="231F20"/>
          <w:sz w:val="18"/>
        </w:rPr>
        <w:t>равствено-рекреативном тури- зму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бази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природне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термоминералне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воде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(Бујановачке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бање),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уз транзитни, планински, сеоски, риболовни, ловни и друге видове туризма;</w:t>
      </w:r>
    </w:p>
    <w:p w:rsidR="008A6532" w:rsidRDefault="00F47085">
      <w:pPr>
        <w:pStyle w:val="ListParagraph"/>
        <w:numPr>
          <w:ilvl w:val="0"/>
          <w:numId w:val="9"/>
        </w:numPr>
        <w:tabs>
          <w:tab w:val="left" w:pos="739"/>
        </w:tabs>
        <w:spacing w:before="2" w:line="232" w:lineRule="auto"/>
        <w:ind w:left="111" w:right="38" w:firstLine="397"/>
        <w:jc w:val="both"/>
        <w:rPr>
          <w:sz w:val="18"/>
        </w:rPr>
      </w:pPr>
      <w:r>
        <w:rPr>
          <w:color w:val="231F20"/>
          <w:spacing w:val="-3"/>
          <w:sz w:val="18"/>
        </w:rPr>
        <w:t xml:space="preserve">бањском </w:t>
      </w:r>
      <w:r>
        <w:rPr>
          <w:color w:val="231F20"/>
          <w:sz w:val="18"/>
        </w:rPr>
        <w:t xml:space="preserve">туризму – са целогодишњом </w:t>
      </w:r>
      <w:r>
        <w:rPr>
          <w:color w:val="231F20"/>
          <w:spacing w:val="-3"/>
          <w:sz w:val="18"/>
        </w:rPr>
        <w:t xml:space="preserve">понудом </w:t>
      </w:r>
      <w:r>
        <w:rPr>
          <w:color w:val="231F20"/>
          <w:sz w:val="18"/>
        </w:rPr>
        <w:t>у здрав- ственој рехабилитацији (балнеолошка и кли</w:t>
      </w:r>
      <w:r>
        <w:rPr>
          <w:color w:val="231F20"/>
          <w:sz w:val="18"/>
        </w:rPr>
        <w:t>матска), здравственој, општој и спортској рекреацији на тлу и води, на бази минералних и термоминералних вода и климатских погодности; уз планински, сеоски, еколошки и друге видове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туризма;</w:t>
      </w:r>
    </w:p>
    <w:p w:rsidR="008A6532" w:rsidRDefault="00F47085">
      <w:pPr>
        <w:pStyle w:val="ListParagraph"/>
        <w:numPr>
          <w:ilvl w:val="0"/>
          <w:numId w:val="9"/>
        </w:numPr>
        <w:tabs>
          <w:tab w:val="left" w:pos="741"/>
        </w:tabs>
        <w:spacing w:before="3" w:line="232" w:lineRule="auto"/>
        <w:ind w:left="110" w:right="39" w:firstLine="398"/>
        <w:jc w:val="both"/>
        <w:rPr>
          <w:sz w:val="18"/>
        </w:rPr>
      </w:pPr>
      <w:r>
        <w:rPr>
          <w:color w:val="231F20"/>
          <w:sz w:val="18"/>
        </w:rPr>
        <w:t xml:space="preserve">транзитном туризму – првенствено на правцу коридора аутопута Е-75 деоница Ниш – граница </w:t>
      </w:r>
      <w:r>
        <w:rPr>
          <w:color w:val="231F20"/>
          <w:spacing w:val="-3"/>
          <w:sz w:val="18"/>
        </w:rPr>
        <w:t xml:space="preserve">Републике </w:t>
      </w:r>
      <w:r>
        <w:rPr>
          <w:color w:val="231F20"/>
          <w:sz w:val="18"/>
        </w:rPr>
        <w:t xml:space="preserve">Македоније (са рецептивно-информативним пунктовима и етно-пунктовима), уз функционалну интеграцију са туристичком </w:t>
      </w:r>
      <w:r>
        <w:rPr>
          <w:color w:val="231F20"/>
          <w:spacing w:val="-3"/>
          <w:sz w:val="18"/>
        </w:rPr>
        <w:t>понудом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окружења;</w:t>
      </w:r>
    </w:p>
    <w:p w:rsidR="008A6532" w:rsidRDefault="00F47085">
      <w:pPr>
        <w:pStyle w:val="ListParagraph"/>
        <w:numPr>
          <w:ilvl w:val="0"/>
          <w:numId w:val="9"/>
        </w:numPr>
        <w:tabs>
          <w:tab w:val="left" w:pos="711"/>
        </w:tabs>
        <w:spacing w:before="3" w:line="232" w:lineRule="auto"/>
        <w:ind w:left="110" w:right="39" w:firstLine="397"/>
        <w:jc w:val="both"/>
        <w:rPr>
          <w:sz w:val="18"/>
        </w:rPr>
      </w:pPr>
      <w:r>
        <w:rPr>
          <w:color w:val="231F20"/>
          <w:sz w:val="18"/>
        </w:rPr>
        <w:t>сеоском туризму – са целог</w:t>
      </w:r>
      <w:r>
        <w:rPr>
          <w:color w:val="231F20"/>
          <w:sz w:val="18"/>
        </w:rPr>
        <w:t xml:space="preserve">одишњом </w:t>
      </w:r>
      <w:r>
        <w:rPr>
          <w:color w:val="231F20"/>
          <w:spacing w:val="-3"/>
          <w:sz w:val="18"/>
        </w:rPr>
        <w:t xml:space="preserve">понудом, </w:t>
      </w:r>
      <w:r>
        <w:rPr>
          <w:color w:val="231F20"/>
          <w:sz w:val="18"/>
        </w:rPr>
        <w:t>уз планин- ски,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еко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етно-туризам,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излетнички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ловни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туризам,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производњу еко-хране,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етно-занатских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производа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др.,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близини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 xml:space="preserve">туристичких и рекреативних </w:t>
      </w:r>
      <w:r>
        <w:rPr>
          <w:color w:val="231F20"/>
          <w:spacing w:val="-3"/>
          <w:sz w:val="18"/>
        </w:rPr>
        <w:t xml:space="preserve">комплекса, </w:t>
      </w:r>
      <w:r>
        <w:rPr>
          <w:color w:val="231F20"/>
          <w:sz w:val="18"/>
        </w:rPr>
        <w:t xml:space="preserve">центара и места комерцијалне и друге </w:t>
      </w:r>
      <w:r>
        <w:rPr>
          <w:color w:val="231F20"/>
          <w:spacing w:val="-3"/>
          <w:sz w:val="18"/>
        </w:rPr>
        <w:t>понуде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туризма;</w:t>
      </w:r>
    </w:p>
    <w:p w:rsidR="008A6532" w:rsidRDefault="00F47085">
      <w:pPr>
        <w:pStyle w:val="ListParagraph"/>
        <w:numPr>
          <w:ilvl w:val="0"/>
          <w:numId w:val="9"/>
        </w:numPr>
        <w:tabs>
          <w:tab w:val="left" w:pos="699"/>
        </w:tabs>
        <w:spacing w:before="3" w:line="232" w:lineRule="auto"/>
        <w:ind w:left="109" w:right="40" w:firstLine="397"/>
        <w:jc w:val="both"/>
        <w:rPr>
          <w:sz w:val="18"/>
        </w:rPr>
      </w:pPr>
      <w:r>
        <w:rPr>
          <w:color w:val="231F20"/>
          <w:sz w:val="18"/>
        </w:rPr>
        <w:t>туризму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специјалних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интересовања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(међу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којима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је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 xml:space="preserve">војни туризам са разгранатом структуром поделе (војне авантуре, </w:t>
      </w:r>
      <w:r>
        <w:rPr>
          <w:color w:val="231F20"/>
          <w:spacing w:val="-3"/>
          <w:sz w:val="18"/>
        </w:rPr>
        <w:t xml:space="preserve">обуке </w:t>
      </w:r>
      <w:r>
        <w:rPr>
          <w:color w:val="231F20"/>
          <w:sz w:val="18"/>
        </w:rPr>
        <w:t>на војним полигонима, технике преживљавања, полигони за гађа- ње 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др.).</w:t>
      </w:r>
    </w:p>
    <w:p w:rsidR="008A6532" w:rsidRDefault="00F47085">
      <w:pPr>
        <w:pStyle w:val="BodyText"/>
        <w:spacing w:before="3" w:line="232" w:lineRule="auto"/>
        <w:ind w:left="109" w:right="40" w:firstLine="397"/>
      </w:pPr>
      <w:r>
        <w:rPr>
          <w:color w:val="231F20"/>
        </w:rPr>
        <w:t xml:space="preserve">Потребно је туристичку активацију ускладити са специфич- ним режимом коришћења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 xml:space="preserve">посебне намене и потребама одбране земље,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>туристичка експлоатација не би угрозила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 xml:space="preserve">њи- </w:t>
      </w:r>
      <w:r>
        <w:rPr>
          <w:color w:val="231F20"/>
          <w:spacing w:val="-3"/>
        </w:rPr>
        <w:t xml:space="preserve">хово </w:t>
      </w:r>
      <w:r>
        <w:rPr>
          <w:color w:val="231F20"/>
        </w:rPr>
        <w:t>несметано</w:t>
      </w:r>
      <w:r>
        <w:rPr>
          <w:color w:val="231F20"/>
        </w:rPr>
        <w:t xml:space="preserve"> </w:t>
      </w:r>
      <w:r>
        <w:rPr>
          <w:color w:val="231F20"/>
        </w:rPr>
        <w:t>функционисање.</w:t>
      </w:r>
    </w:p>
    <w:p w:rsidR="008A6532" w:rsidRDefault="00F47085">
      <w:pPr>
        <w:pStyle w:val="ListParagraph"/>
        <w:numPr>
          <w:ilvl w:val="2"/>
          <w:numId w:val="25"/>
        </w:numPr>
        <w:tabs>
          <w:tab w:val="left" w:pos="475"/>
        </w:tabs>
        <w:spacing w:before="172" w:line="232" w:lineRule="auto"/>
        <w:ind w:left="1388" w:right="91" w:hanging="1229"/>
        <w:jc w:val="left"/>
        <w:rPr>
          <w:i/>
          <w:sz w:val="18"/>
        </w:rPr>
      </w:pPr>
      <w:r>
        <w:rPr>
          <w:i/>
          <w:color w:val="231F20"/>
          <w:sz w:val="18"/>
        </w:rPr>
        <w:t>Заштита природних вредности и предела, животне</w:t>
      </w:r>
      <w:r>
        <w:rPr>
          <w:i/>
          <w:color w:val="231F20"/>
          <w:spacing w:val="-32"/>
          <w:sz w:val="18"/>
        </w:rPr>
        <w:t xml:space="preserve"> </w:t>
      </w:r>
      <w:r>
        <w:rPr>
          <w:i/>
          <w:color w:val="231F20"/>
          <w:sz w:val="18"/>
        </w:rPr>
        <w:t>средине и непокретних културних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добара</w:t>
      </w:r>
    </w:p>
    <w:p w:rsidR="008A6532" w:rsidRDefault="00F47085">
      <w:pPr>
        <w:pStyle w:val="BodyText"/>
        <w:spacing w:before="12" w:line="404" w:lineRule="exact"/>
        <w:ind w:left="506" w:right="40" w:firstLine="191"/>
        <w:jc w:val="left"/>
      </w:pPr>
      <w:r>
        <w:rPr>
          <w:color w:val="231F20"/>
          <w:spacing w:val="15"/>
        </w:rPr>
        <w:t xml:space="preserve">Заштит </w:t>
      </w:r>
      <w:r>
        <w:rPr>
          <w:color w:val="231F20"/>
        </w:rPr>
        <w:t xml:space="preserve">а </w:t>
      </w:r>
      <w:r>
        <w:rPr>
          <w:color w:val="231F20"/>
          <w:spacing w:val="16"/>
        </w:rPr>
        <w:t xml:space="preserve">природних </w:t>
      </w:r>
      <w:r>
        <w:rPr>
          <w:color w:val="231F20"/>
          <w:spacing w:val="15"/>
        </w:rPr>
        <w:t xml:space="preserve">вредно </w:t>
      </w:r>
      <w:r>
        <w:rPr>
          <w:color w:val="231F20"/>
          <w:spacing w:val="12"/>
        </w:rPr>
        <w:t xml:space="preserve">сти </w:t>
      </w:r>
      <w:r>
        <w:rPr>
          <w:color w:val="231F20"/>
        </w:rPr>
        <w:t xml:space="preserve">и  </w:t>
      </w:r>
      <w:r>
        <w:rPr>
          <w:color w:val="231F20"/>
          <w:spacing w:val="15"/>
        </w:rPr>
        <w:t xml:space="preserve">предела </w:t>
      </w:r>
      <w:r>
        <w:rPr>
          <w:color w:val="231F20"/>
        </w:rPr>
        <w:t>Планска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решења,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начелно,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индукују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промене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природне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и</w:t>
      </w:r>
    </w:p>
    <w:p w:rsidR="008A6532" w:rsidRDefault="00F47085">
      <w:pPr>
        <w:pStyle w:val="BodyText"/>
        <w:spacing w:line="156" w:lineRule="exact"/>
        <w:ind w:left="109"/>
        <w:jc w:val="left"/>
      </w:pPr>
      <w:r>
        <w:rPr>
          <w:color w:val="231F20"/>
        </w:rPr>
        <w:t>полуприродне вегетације еколошки значајног подручја планине</w:t>
      </w:r>
    </w:p>
    <w:p w:rsidR="008A6532" w:rsidRDefault="00F47085">
      <w:pPr>
        <w:pStyle w:val="BodyText"/>
        <w:spacing w:before="2" w:line="232" w:lineRule="auto"/>
        <w:ind w:left="109" w:right="40"/>
      </w:pPr>
      <w:r>
        <w:rPr>
          <w:color w:val="231F20"/>
        </w:rPr>
        <w:t xml:space="preserve">Рујан и </w:t>
      </w:r>
      <w:r>
        <w:rPr>
          <w:color w:val="231F20"/>
          <w:spacing w:val="-3"/>
        </w:rPr>
        <w:t xml:space="preserve">еколошког </w:t>
      </w:r>
      <w:r>
        <w:rPr>
          <w:color w:val="231F20"/>
        </w:rPr>
        <w:t xml:space="preserve">коридора Јужне Мораве, посебно због чиње- нице да су налазишта/станишта популација већине угрожених и  у </w:t>
      </w:r>
      <w:r>
        <w:rPr>
          <w:color w:val="231F20"/>
          <w:spacing w:val="-3"/>
        </w:rPr>
        <w:t>другом по</w:t>
      </w:r>
      <w:r>
        <w:rPr>
          <w:color w:val="231F20"/>
          <w:spacing w:val="-3"/>
        </w:rPr>
        <w:t xml:space="preserve">гледу </w:t>
      </w:r>
      <w:r>
        <w:rPr>
          <w:color w:val="231F20"/>
        </w:rPr>
        <w:t>значајних биљних врста идентификована изван граница Просторног плана и да су кључни објекти инфраструк- турног коридора у домену долине Јужне Мораве већ планирани, пројектовани или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изграђени.</w:t>
      </w:r>
    </w:p>
    <w:p w:rsidR="008A6532" w:rsidRDefault="00F47085">
      <w:pPr>
        <w:pStyle w:val="BodyText"/>
        <w:spacing w:before="4" w:line="232" w:lineRule="auto"/>
        <w:ind w:left="110" w:right="39" w:firstLine="396"/>
      </w:pPr>
      <w:r>
        <w:rPr>
          <w:color w:val="231F20"/>
        </w:rPr>
        <w:t xml:space="preserve">Овај просторни план наслеђује и преузима релевантне циље- </w:t>
      </w:r>
      <w:r>
        <w:rPr>
          <w:color w:val="231F20"/>
        </w:rPr>
        <w:t>ве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природних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вредности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утврђене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регионалним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простор- ним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плановима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јединица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локалне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самоуправе,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посебно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оне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који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се односе на идентификацију станишта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 xml:space="preserve">значаја за заштиту европ- </w:t>
      </w:r>
      <w:r>
        <w:rPr>
          <w:color w:val="231F20"/>
          <w:spacing w:val="-3"/>
        </w:rPr>
        <w:t xml:space="preserve">ске </w:t>
      </w:r>
      <w:r>
        <w:rPr>
          <w:color w:val="231F20"/>
        </w:rPr>
        <w:t xml:space="preserve">дивље флоре и </w:t>
      </w:r>
      <w:r>
        <w:rPr>
          <w:color w:val="231F20"/>
          <w:spacing w:val="-3"/>
        </w:rPr>
        <w:t xml:space="preserve">фауне </w:t>
      </w:r>
      <w:r>
        <w:rPr>
          <w:color w:val="231F20"/>
        </w:rPr>
        <w:t xml:space="preserve">по програму </w:t>
      </w:r>
      <w:r>
        <w:rPr>
          <w:color w:val="231F20"/>
          <w:spacing w:val="-8"/>
        </w:rPr>
        <w:t xml:space="preserve">НАТУРА </w:t>
      </w:r>
      <w:r>
        <w:rPr>
          <w:color w:val="231F20"/>
        </w:rPr>
        <w:t>2000, очување и одржање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разноврсности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дивље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флоре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3"/>
        </w:rPr>
        <w:t>фауне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њено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повећање</w:t>
      </w:r>
    </w:p>
    <w:p w:rsidR="008A6532" w:rsidRDefault="00F47085">
      <w:pPr>
        <w:pStyle w:val="BodyText"/>
        <w:spacing w:before="67" w:line="232" w:lineRule="auto"/>
        <w:ind w:left="109" w:right="390"/>
      </w:pPr>
      <w:r>
        <w:br w:type="column"/>
      </w:r>
      <w:r>
        <w:rPr>
          <w:color w:val="231F20"/>
        </w:rPr>
        <w:t xml:space="preserve">реинтродукцијом несталих </w:t>
      </w:r>
      <w:r>
        <w:rPr>
          <w:color w:val="231F20"/>
          <w:spacing w:val="-4"/>
        </w:rPr>
        <w:t xml:space="preserve">аутохтоних </w:t>
      </w:r>
      <w:r>
        <w:rPr>
          <w:color w:val="231F20"/>
        </w:rPr>
        <w:t>врста животиња и биљака, очување станишта, јачање, бројчано снажење и просторно шире- ње популације ретких, угрожених и критично угрожених (на ив</w:t>
      </w:r>
      <w:r>
        <w:rPr>
          <w:color w:val="231F20"/>
        </w:rPr>
        <w:t>и- ци опстанка) биљних и животињских врста, конзервацију делова подручја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затеченом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стању,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интегритета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спонтаног функционисања </w:t>
      </w:r>
      <w:r>
        <w:rPr>
          <w:color w:val="231F20"/>
          <w:spacing w:val="-3"/>
        </w:rPr>
        <w:t xml:space="preserve">њиховог </w:t>
      </w:r>
      <w:r>
        <w:rPr>
          <w:color w:val="231F20"/>
        </w:rPr>
        <w:t xml:space="preserve">укупног природног </w:t>
      </w:r>
      <w:r>
        <w:rPr>
          <w:color w:val="231F20"/>
          <w:spacing w:val="-3"/>
        </w:rPr>
        <w:t xml:space="preserve">комплекса,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научне, </w:t>
      </w:r>
      <w:r>
        <w:rPr>
          <w:color w:val="231F20"/>
        </w:rPr>
        <w:t xml:space="preserve">образовне и </w:t>
      </w:r>
      <w:r>
        <w:rPr>
          <w:color w:val="231F20"/>
          <w:spacing w:val="-3"/>
        </w:rPr>
        <w:t xml:space="preserve">културне </w:t>
      </w:r>
      <w:r>
        <w:rPr>
          <w:color w:val="231F20"/>
        </w:rPr>
        <w:t xml:space="preserve">потребе, очување, презентацију и одрживо </w:t>
      </w:r>
      <w:r>
        <w:rPr>
          <w:color w:val="231F20"/>
          <w:spacing w:val="-2"/>
        </w:rPr>
        <w:t xml:space="preserve">коришћење </w:t>
      </w:r>
      <w:r>
        <w:rPr>
          <w:color w:val="231F20"/>
        </w:rPr>
        <w:t xml:space="preserve">места, природних објеката и појава </w:t>
      </w:r>
      <w:r>
        <w:rPr>
          <w:color w:val="231F20"/>
          <w:spacing w:val="-4"/>
        </w:rPr>
        <w:t xml:space="preserve">који </w:t>
      </w:r>
      <w:r>
        <w:rPr>
          <w:color w:val="231F20"/>
        </w:rPr>
        <w:t xml:space="preserve">својим обе- лежјима представљају истакнуте, ретке и </w:t>
      </w:r>
      <w:r>
        <w:rPr>
          <w:color w:val="231F20"/>
          <w:spacing w:val="-3"/>
        </w:rPr>
        <w:t xml:space="preserve">привлачне </w:t>
      </w:r>
      <w:r>
        <w:rPr>
          <w:color w:val="231F20"/>
        </w:rPr>
        <w:t xml:space="preserve">вредности гео-наслеђа и очување старих, по димензијама и врсти репрезен- тативних и у </w:t>
      </w:r>
      <w:r>
        <w:rPr>
          <w:color w:val="231F20"/>
          <w:spacing w:val="-3"/>
        </w:rPr>
        <w:t xml:space="preserve">другом погледу </w:t>
      </w:r>
      <w:r>
        <w:rPr>
          <w:color w:val="231F20"/>
        </w:rPr>
        <w:t>значајних стабала дрвећа и њихових групациј</w:t>
      </w:r>
      <w:r>
        <w:rPr>
          <w:color w:val="231F20"/>
        </w:rPr>
        <w:t xml:space="preserve">а; </w:t>
      </w:r>
      <w:r>
        <w:rPr>
          <w:color w:val="231F20"/>
          <w:spacing w:val="-3"/>
        </w:rPr>
        <w:t xml:space="preserve">очување </w:t>
      </w:r>
      <w:r>
        <w:rPr>
          <w:color w:val="231F20"/>
        </w:rPr>
        <w:t>природног и полуприродног растиња у оквиру живица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међа,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случају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укрупњавања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пољопривредних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површи- 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формирати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нова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рубна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станишта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делове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агросистема;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 xml:space="preserve">очува- </w:t>
      </w:r>
      <w:r>
        <w:rPr>
          <w:color w:val="231F20"/>
        </w:rPr>
        <w:t>ње разноврсности и природне или мало измењене слике предела, унапређење њего</w:t>
      </w:r>
      <w:r>
        <w:rPr>
          <w:color w:val="231F20"/>
        </w:rPr>
        <w:t xml:space="preserve">ве чистоће и уређености у зонама и </w:t>
      </w:r>
      <w:r>
        <w:rPr>
          <w:color w:val="231F20"/>
          <w:spacing w:val="-3"/>
        </w:rPr>
        <w:t xml:space="preserve">коридорима </w:t>
      </w:r>
      <w:r>
        <w:rPr>
          <w:color w:val="231F20"/>
        </w:rPr>
        <w:t xml:space="preserve">становања, саобраћаја, привредних активности и рекреације, </w:t>
      </w:r>
      <w:r>
        <w:rPr>
          <w:color w:val="231F20"/>
          <w:spacing w:val="-3"/>
        </w:rPr>
        <w:t xml:space="preserve">одр- </w:t>
      </w:r>
      <w:r>
        <w:rPr>
          <w:color w:val="231F20"/>
        </w:rPr>
        <w:t xml:space="preserve">живо </w:t>
      </w:r>
      <w:r>
        <w:rPr>
          <w:color w:val="231F20"/>
          <w:spacing w:val="-2"/>
        </w:rPr>
        <w:t xml:space="preserve">коришћење </w:t>
      </w:r>
      <w:r>
        <w:rPr>
          <w:color w:val="231F20"/>
        </w:rPr>
        <w:t>предеоних, биолошких и других вредности и ре- сурса подручја, имајући првенствено у виду добробит локалне за- једнице, као и уживањ</w:t>
      </w:r>
      <w:r>
        <w:rPr>
          <w:color w:val="231F20"/>
        </w:rPr>
        <w:t>е и одмор посетилаца у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природи.</w:t>
      </w:r>
    </w:p>
    <w:p w:rsidR="008A6532" w:rsidRDefault="00F47085">
      <w:pPr>
        <w:pStyle w:val="BodyText"/>
        <w:spacing w:line="232" w:lineRule="auto"/>
        <w:ind w:left="110" w:right="389" w:firstLine="397"/>
      </w:pPr>
      <w:r>
        <w:rPr>
          <w:color w:val="231F20"/>
        </w:rPr>
        <w:t xml:space="preserve">У спровођењу Просторног плана обавезна је примена мера заштите природних вредности, односно дивљих врста и њихових станишта, предела и геонаслеђа утврђених у складу са </w:t>
      </w:r>
      <w:r>
        <w:rPr>
          <w:color w:val="231F20"/>
          <w:spacing w:val="-3"/>
        </w:rPr>
        <w:t xml:space="preserve">Законом </w:t>
      </w:r>
      <w:r>
        <w:rPr>
          <w:color w:val="231F20"/>
        </w:rPr>
        <w:t>о заштити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природе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условима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природе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изд</w:t>
      </w:r>
      <w:r>
        <w:rPr>
          <w:color w:val="231F20"/>
        </w:rPr>
        <w:t>атим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Актом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број 020-6/2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5. фебруара 2016. године, а посебно мера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се одно- се на опхођење са значајним геолошко-палеонтолошким и петро- графско-минералошким налазима и примерцима угрожених врста дивљих биљака 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животиња.</w:t>
      </w:r>
    </w:p>
    <w:p w:rsidR="008A6532" w:rsidRDefault="00F47085">
      <w:pPr>
        <w:pStyle w:val="BodyText"/>
        <w:spacing w:line="232" w:lineRule="auto"/>
        <w:ind w:left="111" w:right="389" w:firstLine="396"/>
      </w:pPr>
      <w:r>
        <w:rPr>
          <w:color w:val="231F20"/>
        </w:rPr>
        <w:t xml:space="preserve">Када се прецизно утврде, </w:t>
      </w:r>
      <w:r>
        <w:rPr>
          <w:color w:val="231F20"/>
          <w:spacing w:val="-3"/>
        </w:rPr>
        <w:t xml:space="preserve">сходно </w:t>
      </w:r>
      <w:r>
        <w:rPr>
          <w:color w:val="231F20"/>
          <w:spacing w:val="-4"/>
        </w:rPr>
        <w:t xml:space="preserve">Уредби </w:t>
      </w:r>
      <w:r>
        <w:rPr>
          <w:color w:val="231F20"/>
        </w:rPr>
        <w:t xml:space="preserve">о </w:t>
      </w:r>
      <w:r>
        <w:rPr>
          <w:color w:val="231F20"/>
          <w:spacing w:val="-3"/>
        </w:rPr>
        <w:t xml:space="preserve">еколошкој </w:t>
      </w:r>
      <w:r>
        <w:rPr>
          <w:color w:val="231F20"/>
        </w:rPr>
        <w:t xml:space="preserve">мрежи, границе еколошки значајног подручја планине Рујан и </w:t>
      </w:r>
      <w:r>
        <w:rPr>
          <w:color w:val="231F20"/>
          <w:spacing w:val="-3"/>
        </w:rPr>
        <w:t xml:space="preserve">еколошког </w:t>
      </w:r>
      <w:r>
        <w:rPr>
          <w:color w:val="231F20"/>
        </w:rPr>
        <w:t>коридора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Јужне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Мораве,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подручјима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ће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току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спровође- ња просторног плана доследно примењивати мере заштите пред- виђене наведеном уредбом и </w:t>
      </w:r>
      <w:r>
        <w:rPr>
          <w:color w:val="231F20"/>
          <w:spacing w:val="-3"/>
        </w:rPr>
        <w:t xml:space="preserve">Законом </w:t>
      </w:r>
      <w:r>
        <w:rPr>
          <w:color w:val="231F20"/>
        </w:rPr>
        <w:t xml:space="preserve">о </w:t>
      </w:r>
      <w:r>
        <w:rPr>
          <w:color w:val="231F20"/>
        </w:rPr>
        <w:t>заштити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природе.</w:t>
      </w:r>
    </w:p>
    <w:p w:rsidR="008A6532" w:rsidRDefault="00F47085">
      <w:pPr>
        <w:pStyle w:val="BodyText"/>
        <w:spacing w:before="163"/>
        <w:ind w:left="1428"/>
        <w:jc w:val="left"/>
      </w:pPr>
      <w:r>
        <w:rPr>
          <w:color w:val="231F20"/>
        </w:rPr>
        <w:t>Заштит а животне средине</w:t>
      </w:r>
    </w:p>
    <w:p w:rsidR="008A6532" w:rsidRDefault="008A6532">
      <w:pPr>
        <w:pStyle w:val="BodyText"/>
        <w:spacing w:before="4"/>
        <w:jc w:val="left"/>
        <w:rPr>
          <w:sz w:val="17"/>
        </w:rPr>
      </w:pPr>
    </w:p>
    <w:p w:rsidR="008A6532" w:rsidRDefault="00F47085">
      <w:pPr>
        <w:pStyle w:val="BodyText"/>
        <w:spacing w:line="232" w:lineRule="auto"/>
        <w:ind w:left="111" w:right="389" w:firstLine="396"/>
      </w:pPr>
      <w:r>
        <w:rPr>
          <w:color w:val="231F20"/>
          <w:spacing w:val="-3"/>
        </w:rPr>
        <w:t xml:space="preserve">Стратешком </w:t>
      </w:r>
      <w:r>
        <w:rPr>
          <w:color w:val="231F20"/>
        </w:rPr>
        <w:t>проценом утицаја Просторног плана подручја посебне намене регионалног центра за обуку јединица за мулти- националне операције – База „Југ” на животну средину анализи- рано је постојеће стање животне средине, значај и карактеристике Просторног плана, каракт</w:t>
      </w:r>
      <w:r>
        <w:rPr>
          <w:color w:val="231F20"/>
        </w:rPr>
        <w:t xml:space="preserve">еристике утицаја планираних решења и друга питања и проблеми заштите животне средине у складу са критеријумима за одређивање могућих значајних утицаја на жи- вотну </w:t>
      </w:r>
      <w:r>
        <w:rPr>
          <w:color w:val="231F20"/>
          <w:spacing w:val="-3"/>
        </w:rPr>
        <w:t xml:space="preserve">средину.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том </w:t>
      </w:r>
      <w:r>
        <w:rPr>
          <w:color w:val="231F20"/>
        </w:rPr>
        <w:t xml:space="preserve">процесу доминантно је примењен планерски приступ </w:t>
      </w:r>
      <w:r>
        <w:rPr>
          <w:color w:val="231F20"/>
          <w:spacing w:val="-3"/>
        </w:rPr>
        <w:t xml:space="preserve">којим </w:t>
      </w:r>
      <w:r>
        <w:rPr>
          <w:color w:val="231F20"/>
        </w:rPr>
        <w:t xml:space="preserve">су сагледани трендови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могу настати као </w:t>
      </w:r>
      <w:r>
        <w:rPr>
          <w:color w:val="231F20"/>
          <w:spacing w:val="-3"/>
        </w:rPr>
        <w:t xml:space="preserve">резул- </w:t>
      </w:r>
      <w:r>
        <w:rPr>
          <w:color w:val="231F20"/>
        </w:rPr>
        <w:t>тат планираних активности.</w:t>
      </w:r>
    </w:p>
    <w:p w:rsidR="008A6532" w:rsidRDefault="00F47085">
      <w:pPr>
        <w:pStyle w:val="BodyText"/>
        <w:spacing w:line="232" w:lineRule="auto"/>
        <w:ind w:left="111" w:right="389" w:firstLine="397"/>
      </w:pPr>
      <w:r>
        <w:rPr>
          <w:color w:val="231F20"/>
        </w:rPr>
        <w:t>Резултати вредновања указали су на чињеницу да импле- ментација Просторног плана не имплицира значајне негативне утицаје на циљеве стратешке процене утицаја, а да се одређени негативни утицаји могу ум</w:t>
      </w:r>
      <w:r>
        <w:rPr>
          <w:color w:val="231F20"/>
        </w:rPr>
        <w:t>ањити одговорним планирањем и про- јектовањем. У том контексту, дефинисане су смернице за заштиту животне средине које је потребно примењивати приликом импле- ментације Просторног плана:</w:t>
      </w:r>
    </w:p>
    <w:p w:rsidR="008A6532" w:rsidRDefault="00F47085">
      <w:pPr>
        <w:pStyle w:val="ListParagraph"/>
        <w:numPr>
          <w:ilvl w:val="3"/>
          <w:numId w:val="25"/>
        </w:numPr>
        <w:tabs>
          <w:tab w:val="left" w:pos="709"/>
        </w:tabs>
        <w:spacing w:line="232" w:lineRule="auto"/>
        <w:ind w:left="111" w:right="389" w:firstLine="397"/>
        <w:jc w:val="both"/>
        <w:rPr>
          <w:sz w:val="18"/>
        </w:rPr>
      </w:pPr>
      <w:r>
        <w:rPr>
          <w:color w:val="231F20"/>
          <w:sz w:val="18"/>
        </w:rPr>
        <w:t xml:space="preserve">обавезно је стриктно спровођење </w:t>
      </w:r>
      <w:r>
        <w:rPr>
          <w:color w:val="231F20"/>
          <w:spacing w:val="-3"/>
          <w:sz w:val="18"/>
        </w:rPr>
        <w:t xml:space="preserve">законске </w:t>
      </w:r>
      <w:r>
        <w:rPr>
          <w:color w:val="231F20"/>
          <w:sz w:val="18"/>
        </w:rPr>
        <w:t xml:space="preserve">регулативе </w:t>
      </w:r>
      <w:r>
        <w:rPr>
          <w:color w:val="231F20"/>
          <w:spacing w:val="-3"/>
          <w:sz w:val="18"/>
        </w:rPr>
        <w:t xml:space="preserve">која </w:t>
      </w:r>
      <w:r>
        <w:rPr>
          <w:color w:val="231F20"/>
          <w:sz w:val="18"/>
        </w:rPr>
        <w:t>се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односи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заштиту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животне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средине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поједине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њене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чиниоце;</w:t>
      </w:r>
    </w:p>
    <w:p w:rsidR="008A6532" w:rsidRDefault="00F47085">
      <w:pPr>
        <w:pStyle w:val="ListParagraph"/>
        <w:numPr>
          <w:ilvl w:val="3"/>
          <w:numId w:val="25"/>
        </w:numPr>
        <w:tabs>
          <w:tab w:val="left" w:pos="704"/>
        </w:tabs>
        <w:spacing w:line="232" w:lineRule="auto"/>
        <w:ind w:left="111" w:right="389" w:firstLine="397"/>
        <w:jc w:val="both"/>
        <w:rPr>
          <w:sz w:val="18"/>
        </w:rPr>
      </w:pPr>
      <w:r>
        <w:rPr>
          <w:color w:val="231F20"/>
          <w:sz w:val="18"/>
        </w:rPr>
        <w:t>обавезно је спровођење смерница за заштиту животне сре- дине дефинисаних у Просторном плану и Стратешкој процени утицаја Просторног плана подручја посебне намене регионалног центра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обуку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јединица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мултинационалне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операције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База</w:t>
      </w:r>
    </w:p>
    <w:p w:rsidR="008A6532" w:rsidRDefault="00F47085">
      <w:pPr>
        <w:pStyle w:val="BodyText"/>
        <w:spacing w:line="232" w:lineRule="auto"/>
        <w:ind w:left="110" w:right="390"/>
      </w:pPr>
      <w:r>
        <w:rPr>
          <w:color w:val="231F20"/>
        </w:rPr>
        <w:t xml:space="preserve">„Југ” на животну средину и њихова детаљна разрада у процесу имплементације Просторног плана, односно кроз израду </w:t>
      </w:r>
      <w:r>
        <w:rPr>
          <w:color w:val="231F20"/>
          <w:spacing w:val="-3"/>
        </w:rPr>
        <w:t xml:space="preserve">студија </w:t>
      </w:r>
      <w:r>
        <w:rPr>
          <w:color w:val="231F20"/>
        </w:rPr>
        <w:t>о процени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утицаја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животну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средину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нивоу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пројектно-техничке документације за појединачне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пројекте</w:t>
      </w:r>
      <w:r>
        <w:rPr>
          <w:color w:val="231F20"/>
        </w:rPr>
        <w:t>;</w:t>
      </w:r>
    </w:p>
    <w:p w:rsidR="008A6532" w:rsidRDefault="00F47085">
      <w:pPr>
        <w:pStyle w:val="ListParagraph"/>
        <w:numPr>
          <w:ilvl w:val="3"/>
          <w:numId w:val="25"/>
        </w:numPr>
        <w:tabs>
          <w:tab w:val="left" w:pos="711"/>
        </w:tabs>
        <w:spacing w:line="232" w:lineRule="auto"/>
        <w:ind w:left="110" w:right="390" w:firstLine="397"/>
        <w:jc w:val="both"/>
        <w:rPr>
          <w:sz w:val="18"/>
        </w:rPr>
      </w:pPr>
      <w:r>
        <w:rPr>
          <w:color w:val="231F20"/>
          <w:sz w:val="18"/>
        </w:rPr>
        <w:t>обавезна је примена пропозиција и мера заштите дефини- саних у условима надлежних институција прибављених за потре- бе израде Просторног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плана;</w:t>
      </w:r>
    </w:p>
    <w:p w:rsidR="008A6532" w:rsidRDefault="00F47085">
      <w:pPr>
        <w:pStyle w:val="ListParagraph"/>
        <w:numPr>
          <w:ilvl w:val="3"/>
          <w:numId w:val="25"/>
        </w:numPr>
        <w:tabs>
          <w:tab w:val="left" w:pos="718"/>
        </w:tabs>
        <w:spacing w:line="232" w:lineRule="auto"/>
        <w:ind w:left="110" w:right="390" w:firstLine="397"/>
        <w:jc w:val="both"/>
        <w:rPr>
          <w:sz w:val="18"/>
        </w:rPr>
      </w:pPr>
      <w:r>
        <w:rPr>
          <w:color w:val="231F20"/>
          <w:sz w:val="18"/>
        </w:rPr>
        <w:t xml:space="preserve">потребно је спровести приоритетну и систематску декон- таминацију земљишта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>је контаминирано као последица</w:t>
      </w:r>
      <w:r>
        <w:rPr>
          <w:color w:val="231F20"/>
          <w:sz w:val="18"/>
        </w:rPr>
        <w:t xml:space="preserve"> НА- ТО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бомбардовања;</w:t>
      </w:r>
    </w:p>
    <w:p w:rsidR="008A6532" w:rsidRDefault="00F47085">
      <w:pPr>
        <w:pStyle w:val="ListParagraph"/>
        <w:numPr>
          <w:ilvl w:val="3"/>
          <w:numId w:val="25"/>
        </w:numPr>
        <w:tabs>
          <w:tab w:val="left" w:pos="705"/>
        </w:tabs>
        <w:spacing w:line="232" w:lineRule="auto"/>
        <w:ind w:left="110" w:right="390" w:firstLine="397"/>
        <w:jc w:val="both"/>
        <w:rPr>
          <w:sz w:val="18"/>
        </w:rPr>
      </w:pPr>
      <w:r>
        <w:rPr>
          <w:color w:val="231F20"/>
          <w:sz w:val="18"/>
        </w:rPr>
        <w:t xml:space="preserve">све активности у </w:t>
      </w:r>
      <w:r>
        <w:rPr>
          <w:color w:val="231F20"/>
          <w:spacing w:val="-3"/>
          <w:sz w:val="18"/>
        </w:rPr>
        <w:t xml:space="preserve">водном </w:t>
      </w:r>
      <w:r>
        <w:rPr>
          <w:color w:val="231F20"/>
          <w:sz w:val="18"/>
        </w:rPr>
        <w:t xml:space="preserve">земљишту спроводити уз стрикт- но поштовање пропозиција </w:t>
      </w:r>
      <w:r>
        <w:rPr>
          <w:color w:val="231F20"/>
          <w:spacing w:val="-2"/>
          <w:sz w:val="18"/>
        </w:rPr>
        <w:t xml:space="preserve">Закона </w:t>
      </w:r>
      <w:r>
        <w:rPr>
          <w:color w:val="231F20"/>
          <w:sz w:val="18"/>
        </w:rPr>
        <w:t>о водама („Службени гласник РС”, бр. 30/10 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93/12);</w:t>
      </w:r>
    </w:p>
    <w:p w:rsidR="008A6532" w:rsidRDefault="00F47085">
      <w:pPr>
        <w:pStyle w:val="ListParagraph"/>
        <w:numPr>
          <w:ilvl w:val="3"/>
          <w:numId w:val="25"/>
        </w:numPr>
        <w:tabs>
          <w:tab w:val="left" w:pos="705"/>
        </w:tabs>
        <w:spacing w:line="232" w:lineRule="auto"/>
        <w:ind w:left="110" w:right="390" w:firstLine="397"/>
        <w:jc w:val="both"/>
        <w:rPr>
          <w:sz w:val="18"/>
        </w:rPr>
      </w:pPr>
      <w:r>
        <w:rPr>
          <w:color w:val="231F20"/>
          <w:sz w:val="18"/>
        </w:rPr>
        <w:t>у спровођењу Просторног плана обавезна је примена мера заштите природних вредности, односно дивљих врста и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њихових</w:t>
      </w:r>
    </w:p>
    <w:p w:rsidR="008A6532" w:rsidRDefault="008A6532">
      <w:pPr>
        <w:spacing w:line="232" w:lineRule="auto"/>
        <w:jc w:val="both"/>
        <w:rPr>
          <w:sz w:val="18"/>
        </w:rPr>
        <w:sectPr w:rsidR="008A6532">
          <w:pgSz w:w="12480" w:h="15650"/>
          <w:pgMar w:top="80" w:right="740" w:bottom="280" w:left="740" w:header="720" w:footer="720" w:gutter="0"/>
          <w:cols w:num="2" w:space="720" w:equalWidth="0">
            <w:col w:w="5255" w:space="132"/>
            <w:col w:w="5613"/>
          </w:cols>
        </w:sectPr>
      </w:pPr>
    </w:p>
    <w:p w:rsidR="008A6532" w:rsidRDefault="00F47085">
      <w:pPr>
        <w:pStyle w:val="BodyText"/>
        <w:spacing w:before="73" w:line="232" w:lineRule="auto"/>
        <w:ind w:left="394" w:hanging="1"/>
        <w:jc w:val="left"/>
      </w:pPr>
      <w:r>
        <w:lastRenderedPageBreak/>
        <w:pict>
          <v:line id="_x0000_s1027" style="position:absolute;left:0;text-align:left;z-index:251664896;mso-position-horizontal-relative:page;mso-position-vertical-relative:page" from="318.9pt,9.65pt" to="318.9pt,746.65pt" strokecolor="#231f20" strokeweight=".6pt">
            <w10:wrap anchorx="page" anchory="page"/>
          </v:line>
        </w:pict>
      </w:r>
      <w:r>
        <w:rPr>
          <w:color w:val="231F20"/>
        </w:rPr>
        <w:t>станишта, предела и геонаслеђа утврђених у складу са Законом о заштити природе;</w:t>
      </w:r>
    </w:p>
    <w:p w:rsidR="008A6532" w:rsidRDefault="00F47085">
      <w:pPr>
        <w:pStyle w:val="ListParagraph"/>
        <w:numPr>
          <w:ilvl w:val="3"/>
          <w:numId w:val="25"/>
        </w:numPr>
        <w:tabs>
          <w:tab w:val="left" w:pos="1011"/>
        </w:tabs>
        <w:spacing w:line="232" w:lineRule="auto"/>
        <w:ind w:right="2" w:firstLine="397"/>
        <w:jc w:val="both"/>
        <w:rPr>
          <w:sz w:val="18"/>
        </w:rPr>
      </w:pPr>
      <w:r>
        <w:rPr>
          <w:color w:val="231F20"/>
          <w:sz w:val="18"/>
        </w:rPr>
        <w:t xml:space="preserve">активности на простору предвиђеном </w:t>
      </w:r>
      <w:r>
        <w:rPr>
          <w:color w:val="231F20"/>
          <w:sz w:val="18"/>
        </w:rPr>
        <w:t xml:space="preserve">за посебне намене треба спроводити на начин да се не угрози животна средина; </w:t>
      </w:r>
      <w:r>
        <w:rPr>
          <w:color w:val="231F20"/>
          <w:spacing w:val="-3"/>
          <w:sz w:val="18"/>
        </w:rPr>
        <w:t xml:space="preserve">уко- лико </w:t>
      </w:r>
      <w:r>
        <w:rPr>
          <w:color w:val="231F20"/>
          <w:sz w:val="18"/>
        </w:rPr>
        <w:t>дође до било какве врсте загађења основних чинилаца жи- вотне средине, корисник простора је у обавези да о томе обавести надлежне институције и предузме све мере на моме</w:t>
      </w:r>
      <w:r>
        <w:rPr>
          <w:color w:val="231F20"/>
          <w:sz w:val="18"/>
        </w:rPr>
        <w:t>нталној сана- цији загађених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површина;</w:t>
      </w:r>
    </w:p>
    <w:p w:rsidR="008A6532" w:rsidRDefault="00F47085">
      <w:pPr>
        <w:pStyle w:val="ListParagraph"/>
        <w:numPr>
          <w:ilvl w:val="3"/>
          <w:numId w:val="25"/>
        </w:numPr>
        <w:tabs>
          <w:tab w:val="left" w:pos="1006"/>
        </w:tabs>
        <w:spacing w:line="232" w:lineRule="auto"/>
        <w:ind w:left="394" w:right="1" w:firstLine="396"/>
        <w:jc w:val="both"/>
        <w:rPr>
          <w:sz w:val="18"/>
        </w:rPr>
      </w:pPr>
      <w:r>
        <w:rPr>
          <w:color w:val="231F20"/>
          <w:sz w:val="18"/>
        </w:rPr>
        <w:t xml:space="preserve">за простор </w:t>
      </w:r>
      <w:r>
        <w:rPr>
          <w:color w:val="231F20"/>
          <w:spacing w:val="-4"/>
          <w:sz w:val="18"/>
        </w:rPr>
        <w:t xml:space="preserve">који </w:t>
      </w:r>
      <w:r>
        <w:rPr>
          <w:color w:val="231F20"/>
          <w:sz w:val="18"/>
        </w:rPr>
        <w:t xml:space="preserve">је у </w:t>
      </w:r>
      <w:r>
        <w:rPr>
          <w:color w:val="231F20"/>
          <w:spacing w:val="-4"/>
          <w:sz w:val="18"/>
        </w:rPr>
        <w:t xml:space="preserve">обухвату </w:t>
      </w:r>
      <w:r>
        <w:rPr>
          <w:color w:val="231F20"/>
          <w:sz w:val="18"/>
        </w:rPr>
        <w:t xml:space="preserve">Просторног плана, а не </w:t>
      </w:r>
      <w:r>
        <w:rPr>
          <w:color w:val="231F20"/>
          <w:spacing w:val="-3"/>
          <w:sz w:val="18"/>
        </w:rPr>
        <w:t xml:space="preserve">од- </w:t>
      </w:r>
      <w:r>
        <w:rPr>
          <w:color w:val="231F20"/>
          <w:sz w:val="18"/>
        </w:rPr>
        <w:t xml:space="preserve">носи се на посебну </w:t>
      </w:r>
      <w:r>
        <w:rPr>
          <w:color w:val="231F20"/>
          <w:spacing w:val="-4"/>
          <w:sz w:val="18"/>
        </w:rPr>
        <w:t xml:space="preserve">намену, </w:t>
      </w:r>
      <w:r>
        <w:rPr>
          <w:color w:val="231F20"/>
          <w:sz w:val="18"/>
        </w:rPr>
        <w:t>примењивати мере заштите животне средине дефинисане у стратешким проценама утицаја на животну средину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рађеним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планска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документа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4"/>
          <w:sz w:val="18"/>
        </w:rPr>
        <w:t>ко</w:t>
      </w:r>
      <w:r>
        <w:rPr>
          <w:color w:val="231F20"/>
          <w:spacing w:val="-4"/>
          <w:sz w:val="18"/>
        </w:rPr>
        <w:t>ја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третирају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овај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простор;</w:t>
      </w:r>
    </w:p>
    <w:p w:rsidR="008A6532" w:rsidRDefault="00F47085">
      <w:pPr>
        <w:pStyle w:val="ListParagraph"/>
        <w:numPr>
          <w:ilvl w:val="3"/>
          <w:numId w:val="25"/>
        </w:numPr>
        <w:tabs>
          <w:tab w:val="left" w:pos="1009"/>
        </w:tabs>
        <w:spacing w:line="232" w:lineRule="auto"/>
        <w:ind w:left="394" w:right="2" w:firstLine="397"/>
        <w:jc w:val="both"/>
        <w:rPr>
          <w:sz w:val="18"/>
        </w:rPr>
      </w:pPr>
      <w:r>
        <w:rPr>
          <w:color w:val="231F20"/>
          <w:sz w:val="18"/>
        </w:rPr>
        <w:t xml:space="preserve">потребно је спровођење мониторинга квалитета животне средине у складу са релевантном </w:t>
      </w:r>
      <w:r>
        <w:rPr>
          <w:color w:val="231F20"/>
          <w:spacing w:val="-3"/>
          <w:sz w:val="18"/>
        </w:rPr>
        <w:t>законском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регулативом;</w:t>
      </w:r>
    </w:p>
    <w:p w:rsidR="008A6532" w:rsidRDefault="00F47085">
      <w:pPr>
        <w:pStyle w:val="ListParagraph"/>
        <w:numPr>
          <w:ilvl w:val="3"/>
          <w:numId w:val="25"/>
        </w:numPr>
        <w:tabs>
          <w:tab w:val="left" w:pos="1083"/>
        </w:tabs>
        <w:spacing w:line="232" w:lineRule="auto"/>
        <w:ind w:left="394" w:right="1" w:firstLine="397"/>
        <w:jc w:val="both"/>
        <w:rPr>
          <w:sz w:val="18"/>
        </w:rPr>
      </w:pPr>
      <w:r>
        <w:rPr>
          <w:color w:val="231F20"/>
          <w:sz w:val="18"/>
        </w:rPr>
        <w:t>успоставити биомониторинг квалитета животне средине, као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допунске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методе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инструменталног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мониторинга,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циљу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доби- јања података о дуготрајним променама у животној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z w:val="18"/>
        </w:rPr>
        <w:t>средини.</w:t>
      </w:r>
    </w:p>
    <w:p w:rsidR="008A6532" w:rsidRDefault="008A6532">
      <w:pPr>
        <w:pStyle w:val="BodyText"/>
        <w:spacing w:before="6"/>
        <w:jc w:val="left"/>
        <w:rPr>
          <w:sz w:val="24"/>
        </w:rPr>
      </w:pPr>
    </w:p>
    <w:p w:rsidR="008A6532" w:rsidRDefault="00F47085">
      <w:pPr>
        <w:pStyle w:val="BodyText"/>
        <w:spacing w:line="232" w:lineRule="auto"/>
        <w:ind w:left="2036" w:hanging="1587"/>
        <w:jc w:val="left"/>
      </w:pPr>
      <w:r>
        <w:rPr>
          <w:color w:val="231F20"/>
        </w:rPr>
        <w:t>Мере и услови заштите и коришћења НКД и њихове заштићене околине</w:t>
      </w:r>
    </w:p>
    <w:p w:rsidR="008A6532" w:rsidRDefault="008A6532">
      <w:pPr>
        <w:pStyle w:val="BodyText"/>
        <w:spacing w:before="5"/>
        <w:jc w:val="left"/>
        <w:rPr>
          <w:sz w:val="17"/>
        </w:rPr>
      </w:pPr>
    </w:p>
    <w:p w:rsidR="008A6532" w:rsidRDefault="00F47085">
      <w:pPr>
        <w:pStyle w:val="BodyText"/>
        <w:spacing w:line="232" w:lineRule="auto"/>
        <w:ind w:left="395" w:firstLine="396"/>
      </w:pPr>
      <w:r>
        <w:rPr>
          <w:color w:val="231F20"/>
        </w:rPr>
        <w:t>Евидентирани објекти народног градитељства због свог по- ложаја нису под утицајем планских решења изградње и уређења простора. Ипак, планска препорука је да све активности на уре- ђењу простора треба изводити тако да не угрожавају непокретно културно добро</w:t>
      </w:r>
      <w:r>
        <w:rPr>
          <w:color w:val="231F20"/>
        </w:rPr>
        <w:t>, нити да својим карактером, обликом или габари- том доминирају над њима.</w:t>
      </w:r>
    </w:p>
    <w:p w:rsidR="008A6532" w:rsidRDefault="00F47085">
      <w:pPr>
        <w:pStyle w:val="BodyText"/>
        <w:spacing w:line="232" w:lineRule="auto"/>
        <w:ind w:left="395" w:firstLine="396"/>
      </w:pPr>
      <w:r>
        <w:rPr>
          <w:color w:val="231F20"/>
        </w:rPr>
        <w:t xml:space="preserve">Просторним планом се препоручује и стриктно поштовање одредби </w:t>
      </w:r>
      <w:r>
        <w:rPr>
          <w:color w:val="231F20"/>
          <w:spacing w:val="-2"/>
        </w:rPr>
        <w:t xml:space="preserve">Закона </w:t>
      </w:r>
      <w:r>
        <w:rPr>
          <w:color w:val="231F20"/>
        </w:rPr>
        <w:t xml:space="preserve">о културним добрима („Службени гласник РС”, бр. 71/94, 52/11 – др. </w:t>
      </w:r>
      <w:r>
        <w:rPr>
          <w:color w:val="231F20"/>
          <w:spacing w:val="-3"/>
        </w:rPr>
        <w:t xml:space="preserve">закон </w:t>
      </w:r>
      <w:r>
        <w:rPr>
          <w:color w:val="231F20"/>
        </w:rPr>
        <w:t xml:space="preserve">и 99/11 – др. закон)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се односе на у</w:t>
      </w:r>
      <w:r>
        <w:rPr>
          <w:color w:val="231F20"/>
        </w:rPr>
        <w:t xml:space="preserve">слове и мере истраживања, техничке мере и друге радове на </w:t>
      </w:r>
      <w:r>
        <w:rPr>
          <w:color w:val="231F20"/>
          <w:spacing w:val="-3"/>
        </w:rPr>
        <w:t xml:space="preserve">кул- </w:t>
      </w:r>
      <w:r>
        <w:rPr>
          <w:color w:val="231F20"/>
        </w:rPr>
        <w:t xml:space="preserve">турним добрима и њиховој заштићеној </w:t>
      </w:r>
      <w:r>
        <w:rPr>
          <w:color w:val="231F20"/>
          <w:spacing w:val="-3"/>
        </w:rPr>
        <w:t xml:space="preserve">околини. </w:t>
      </w:r>
      <w:r>
        <w:rPr>
          <w:color w:val="231F20"/>
        </w:rPr>
        <w:t xml:space="preserve">Посебно су зна- чајне обавезе инвеститора и извођача радова. </w:t>
      </w:r>
      <w:r>
        <w:rPr>
          <w:color w:val="231F20"/>
          <w:spacing w:val="-6"/>
        </w:rPr>
        <w:t xml:space="preserve">Уколико </w:t>
      </w:r>
      <w:r>
        <w:rPr>
          <w:color w:val="231F20"/>
        </w:rPr>
        <w:t>се у току грађевинских и других радова наиђе на археолошка налазишта и археолош</w:t>
      </w:r>
      <w:r>
        <w:rPr>
          <w:color w:val="231F20"/>
        </w:rPr>
        <w:t>ке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предмете,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извођач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радова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дужан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одмах,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одла- гања, прекине радове и обавести надлежни завод за заштиту спо- меника </w:t>
      </w:r>
      <w:r>
        <w:rPr>
          <w:color w:val="231F20"/>
          <w:spacing w:val="-3"/>
        </w:rPr>
        <w:t xml:space="preserve">културе </w:t>
      </w:r>
      <w:r>
        <w:rPr>
          <w:color w:val="231F20"/>
        </w:rPr>
        <w:t xml:space="preserve">и да предузме мере да се налаз не уништи и не оштети и да се сачува на месту и у положају у </w:t>
      </w:r>
      <w:r>
        <w:rPr>
          <w:color w:val="231F20"/>
          <w:spacing w:val="-4"/>
        </w:rPr>
        <w:t xml:space="preserve">коме </w:t>
      </w:r>
      <w:r>
        <w:rPr>
          <w:color w:val="231F20"/>
        </w:rPr>
        <w:t>је откривен. Инвеститор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дужан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обезбеди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средства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истраживање,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зашти- </w:t>
      </w:r>
      <w:r>
        <w:rPr>
          <w:color w:val="231F20"/>
          <w:spacing w:val="-7"/>
        </w:rPr>
        <w:t xml:space="preserve">ту, </w:t>
      </w:r>
      <w:r>
        <w:rPr>
          <w:color w:val="231F20"/>
        </w:rPr>
        <w:t xml:space="preserve">чување, </w:t>
      </w:r>
      <w:r>
        <w:rPr>
          <w:color w:val="231F20"/>
          <w:spacing w:val="-3"/>
        </w:rPr>
        <w:t xml:space="preserve">публиковање </w:t>
      </w:r>
      <w:r>
        <w:rPr>
          <w:color w:val="231F20"/>
        </w:rPr>
        <w:t xml:space="preserve">и излагање добра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ужива претходну заштиту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открије </w:t>
      </w:r>
      <w:r>
        <w:rPr>
          <w:color w:val="231F20"/>
          <w:spacing w:val="-3"/>
        </w:rPr>
        <w:t xml:space="preserve">приликом </w:t>
      </w:r>
      <w:r>
        <w:rPr>
          <w:color w:val="231F20"/>
        </w:rPr>
        <w:t>изградње, до предаје добра на чу- вање надлежној установи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заштите.</w:t>
      </w:r>
    </w:p>
    <w:p w:rsidR="008A6532" w:rsidRDefault="00F47085">
      <w:pPr>
        <w:pStyle w:val="BodyText"/>
        <w:spacing w:line="232" w:lineRule="auto"/>
        <w:ind w:left="396" w:right="1" w:firstLine="396"/>
      </w:pPr>
      <w:r>
        <w:rPr>
          <w:color w:val="231F20"/>
        </w:rPr>
        <w:t>Просторним планом нису допуштени: изградња и поста- вљање објеката трајног и привременог карактера који својим из- гледом, габаритом, карактером или наменом могу да оштете или униште споменичка својства непокретног културног добра или деградирају изграђене</w:t>
      </w:r>
      <w:r>
        <w:rPr>
          <w:color w:val="231F20"/>
        </w:rPr>
        <w:t xml:space="preserve"> и природне елементе његове заштићене околине, постављање монтажних киоска, надземних електро и ТТ водова, контејнера, као и депоновање било каквог отпадног мате- ријала на простору или у обухвату заштићене околине непокрет- ног културног добра. При пројек</w:t>
      </w:r>
      <w:r>
        <w:rPr>
          <w:color w:val="231F20"/>
        </w:rPr>
        <w:t>товању траса инфраструктурних система (водопривреде, енергетике, саобраћаја) потребно је да се максимално очува аутентичност окружења непокретних култур- них добара.</w:t>
      </w:r>
    </w:p>
    <w:p w:rsidR="008A6532" w:rsidRDefault="00F47085">
      <w:pPr>
        <w:pStyle w:val="BodyText"/>
        <w:spacing w:line="232" w:lineRule="auto"/>
        <w:ind w:left="397" w:firstLine="396"/>
      </w:pPr>
      <w:r>
        <w:rPr>
          <w:color w:val="231F20"/>
          <w:spacing w:val="-3"/>
        </w:rPr>
        <w:t xml:space="preserve">Сходно Закону </w:t>
      </w:r>
      <w:r>
        <w:rPr>
          <w:color w:val="231F20"/>
        </w:rPr>
        <w:t xml:space="preserve">о </w:t>
      </w:r>
      <w:r>
        <w:rPr>
          <w:color w:val="231F20"/>
          <w:spacing w:val="-3"/>
        </w:rPr>
        <w:t xml:space="preserve">културним </w:t>
      </w:r>
      <w:r>
        <w:rPr>
          <w:color w:val="231F20"/>
        </w:rPr>
        <w:t xml:space="preserve">добрима, надлежна установа за- штите </w:t>
      </w:r>
      <w:r>
        <w:rPr>
          <w:color w:val="231F20"/>
          <w:spacing w:val="-3"/>
        </w:rPr>
        <w:t xml:space="preserve">културних </w:t>
      </w:r>
      <w:r>
        <w:rPr>
          <w:color w:val="231F20"/>
        </w:rPr>
        <w:t>добара ће у посту</w:t>
      </w:r>
      <w:r>
        <w:rPr>
          <w:color w:val="231F20"/>
        </w:rPr>
        <w:t xml:space="preserve">пку израде документације за изградњу објеката и уређење простора посебним </w:t>
      </w:r>
      <w:r>
        <w:rPr>
          <w:color w:val="231F20"/>
          <w:spacing w:val="-3"/>
        </w:rPr>
        <w:t xml:space="preserve">актом </w:t>
      </w:r>
      <w:r>
        <w:rPr>
          <w:color w:val="231F20"/>
        </w:rPr>
        <w:t xml:space="preserve">утврдити </w:t>
      </w:r>
      <w:r>
        <w:rPr>
          <w:color w:val="231F20"/>
          <w:spacing w:val="-2"/>
        </w:rPr>
        <w:t>конкретне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услове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чувања,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коришћења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одржавања,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услове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 предузимање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конкретних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мера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техничке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свако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поједино непокретно </w:t>
      </w:r>
      <w:r>
        <w:rPr>
          <w:color w:val="231F20"/>
          <w:spacing w:val="-3"/>
        </w:rPr>
        <w:t xml:space="preserve">културно </w:t>
      </w:r>
      <w:r>
        <w:rPr>
          <w:color w:val="231F20"/>
        </w:rPr>
        <w:t xml:space="preserve">добро или добро </w:t>
      </w:r>
      <w:r>
        <w:rPr>
          <w:color w:val="231F20"/>
          <w:spacing w:val="-3"/>
        </w:rPr>
        <w:t xml:space="preserve">под </w:t>
      </w:r>
      <w:r>
        <w:rPr>
          <w:color w:val="231F20"/>
          <w:spacing w:val="-3"/>
        </w:rPr>
        <w:t xml:space="preserve">претходном </w:t>
      </w:r>
      <w:r>
        <w:rPr>
          <w:color w:val="231F20"/>
        </w:rPr>
        <w:t>заштитом за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које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поступку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израде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документације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утврди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може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трпе- ти значајне неповољне утицаје услед планираних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радова.</w:t>
      </w:r>
    </w:p>
    <w:p w:rsidR="008A6532" w:rsidRDefault="008A6532">
      <w:pPr>
        <w:pStyle w:val="BodyText"/>
        <w:spacing w:before="11"/>
        <w:jc w:val="left"/>
        <w:rPr>
          <w:sz w:val="23"/>
        </w:rPr>
      </w:pPr>
    </w:p>
    <w:p w:rsidR="008A6532" w:rsidRDefault="00F47085">
      <w:pPr>
        <w:pStyle w:val="ListParagraph"/>
        <w:numPr>
          <w:ilvl w:val="2"/>
          <w:numId w:val="25"/>
        </w:numPr>
        <w:tabs>
          <w:tab w:val="left" w:pos="1050"/>
        </w:tabs>
        <w:ind w:left="1049"/>
        <w:jc w:val="left"/>
        <w:rPr>
          <w:i/>
          <w:sz w:val="18"/>
        </w:rPr>
      </w:pPr>
      <w:r>
        <w:rPr>
          <w:i/>
          <w:color w:val="231F20"/>
          <w:sz w:val="18"/>
        </w:rPr>
        <w:t>Намена простора и биланс површина посебне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намене</w:t>
      </w:r>
    </w:p>
    <w:p w:rsidR="008A6532" w:rsidRDefault="008A6532">
      <w:pPr>
        <w:pStyle w:val="BodyText"/>
        <w:spacing w:before="4"/>
        <w:jc w:val="left"/>
        <w:rPr>
          <w:i/>
          <w:sz w:val="17"/>
        </w:rPr>
      </w:pPr>
    </w:p>
    <w:p w:rsidR="008A6532" w:rsidRDefault="00F47085">
      <w:pPr>
        <w:pStyle w:val="BodyText"/>
        <w:spacing w:line="232" w:lineRule="auto"/>
        <w:ind w:left="393" w:firstLine="401"/>
      </w:pPr>
      <w:r>
        <w:rPr>
          <w:color w:val="231F20"/>
        </w:rPr>
        <w:t xml:space="preserve">На подручју Просторног плана доминирају шуме, </w:t>
      </w:r>
      <w:r>
        <w:rPr>
          <w:color w:val="231F20"/>
          <w:spacing w:val="-3"/>
        </w:rPr>
        <w:t xml:space="preserve">шумско </w:t>
      </w:r>
      <w:r>
        <w:rPr>
          <w:color w:val="231F20"/>
        </w:rPr>
        <w:t xml:space="preserve">земљиште и други вегетацијом обрасли терени на </w:t>
      </w:r>
      <w:r>
        <w:rPr>
          <w:color w:val="231F20"/>
          <w:spacing w:val="-4"/>
        </w:rPr>
        <w:t xml:space="preserve">око </w:t>
      </w:r>
      <w:r>
        <w:rPr>
          <w:color w:val="231F20"/>
          <w:spacing w:val="-3"/>
        </w:rPr>
        <w:t xml:space="preserve">112 </w:t>
      </w:r>
      <w:r>
        <w:rPr>
          <w:color w:val="231F20"/>
        </w:rPr>
        <w:t>km</w:t>
      </w:r>
      <w:r>
        <w:rPr>
          <w:color w:val="231F20"/>
          <w:position w:val="6"/>
          <w:sz w:val="10"/>
        </w:rPr>
        <w:t xml:space="preserve">2 </w:t>
      </w:r>
      <w:r>
        <w:rPr>
          <w:color w:val="231F20"/>
        </w:rPr>
        <w:t xml:space="preserve">(62%), затим пољопривредно земљиште на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63 km</w:t>
      </w:r>
      <w:r>
        <w:rPr>
          <w:color w:val="231F20"/>
          <w:position w:val="6"/>
          <w:sz w:val="10"/>
        </w:rPr>
        <w:t xml:space="preserve">2 </w:t>
      </w:r>
      <w:r>
        <w:rPr>
          <w:color w:val="231F20"/>
        </w:rPr>
        <w:t xml:space="preserve">(35%), док најмању </w:t>
      </w:r>
      <w:r>
        <w:rPr>
          <w:color w:val="231F20"/>
          <w:spacing w:val="-3"/>
        </w:rPr>
        <w:t xml:space="preserve">површину, </w:t>
      </w:r>
      <w:r>
        <w:rPr>
          <w:color w:val="231F20"/>
        </w:rPr>
        <w:t xml:space="preserve">свега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5 km</w:t>
      </w:r>
      <w:r>
        <w:rPr>
          <w:color w:val="231F20"/>
          <w:position w:val="6"/>
          <w:sz w:val="10"/>
        </w:rPr>
        <w:t xml:space="preserve">2 </w:t>
      </w:r>
      <w:r>
        <w:rPr>
          <w:color w:val="231F20"/>
        </w:rPr>
        <w:t>(3%) заузимају насеља и други антропогени терени у функцији насеља и инфраструктуре. План- ским решењи</w:t>
      </w:r>
      <w:r>
        <w:rPr>
          <w:color w:val="231F20"/>
        </w:rPr>
        <w:t xml:space="preserve">ма није предвиђено значајније повећање грађевин- </w:t>
      </w:r>
      <w:r>
        <w:rPr>
          <w:color w:val="231F20"/>
          <w:spacing w:val="-3"/>
        </w:rPr>
        <w:t xml:space="preserve">ског </w:t>
      </w:r>
      <w:r>
        <w:rPr>
          <w:color w:val="231F20"/>
        </w:rPr>
        <w:t>простора, док се успостављањем зона заштите врши заштита постојећег пољопривредног и шумског земљишта.</w:t>
      </w:r>
    </w:p>
    <w:p w:rsidR="008A6532" w:rsidRDefault="00F47085">
      <w:pPr>
        <w:pStyle w:val="BodyText"/>
        <w:spacing w:before="68"/>
        <w:ind w:left="635"/>
        <w:jc w:val="left"/>
      </w:pPr>
      <w:r>
        <w:br w:type="column"/>
      </w:r>
      <w:r>
        <w:rPr>
          <w:color w:val="231F20"/>
        </w:rPr>
        <w:t>Табела III –2. Биланс намене простора* (ha)</w:t>
      </w:r>
    </w:p>
    <w:p w:rsidR="008A6532" w:rsidRDefault="008A6532">
      <w:pPr>
        <w:pStyle w:val="BodyText"/>
        <w:spacing w:before="7"/>
        <w:jc w:val="left"/>
        <w:rPr>
          <w:sz w:val="3"/>
        </w:rPr>
      </w:pPr>
    </w:p>
    <w:tbl>
      <w:tblPr>
        <w:tblW w:w="0" w:type="auto"/>
        <w:tblInd w:w="24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816"/>
        <w:gridCol w:w="761"/>
        <w:gridCol w:w="1120"/>
        <w:gridCol w:w="919"/>
        <w:gridCol w:w="647"/>
      </w:tblGrid>
      <w:tr w:rsidR="008A6532">
        <w:trPr>
          <w:trHeight w:val="680"/>
        </w:trPr>
        <w:tc>
          <w:tcPr>
            <w:tcW w:w="821" w:type="dxa"/>
          </w:tcPr>
          <w:p w:rsidR="008A6532" w:rsidRDefault="00F47085">
            <w:pPr>
              <w:pStyle w:val="TableParagraph"/>
              <w:ind w:left="47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Јединица локалне самоуправе</w:t>
            </w:r>
          </w:p>
        </w:tc>
        <w:tc>
          <w:tcPr>
            <w:tcW w:w="816" w:type="dxa"/>
          </w:tcPr>
          <w:p w:rsidR="008A6532" w:rsidRDefault="00F47085">
            <w:pPr>
              <w:pStyle w:val="TableParagraph"/>
              <w:ind w:left="123" w:right="1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Антропо- гени терени</w:t>
            </w:r>
          </w:p>
        </w:tc>
        <w:tc>
          <w:tcPr>
            <w:tcW w:w="761" w:type="dxa"/>
          </w:tcPr>
          <w:p w:rsidR="008A6532" w:rsidRDefault="00F47085">
            <w:pPr>
              <w:pStyle w:val="TableParagraph"/>
              <w:ind w:left="172" w:right="45" w:hanging="96"/>
              <w:rPr>
                <w:sz w:val="14"/>
              </w:rPr>
            </w:pPr>
            <w:r>
              <w:rPr>
                <w:color w:val="231F20"/>
                <w:sz w:val="14"/>
              </w:rPr>
              <w:t>Пољопри- вредни терени</w:t>
            </w:r>
          </w:p>
        </w:tc>
        <w:tc>
          <w:tcPr>
            <w:tcW w:w="1120" w:type="dxa"/>
          </w:tcPr>
          <w:p w:rsidR="008A6532" w:rsidRDefault="00F47085">
            <w:pPr>
              <w:pStyle w:val="TableParagraph"/>
              <w:spacing w:line="161" w:lineRule="exact"/>
              <w:ind w:left="53" w:right="4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Суме</w:t>
            </w:r>
          </w:p>
          <w:p w:rsidR="008A6532" w:rsidRDefault="00F47085">
            <w:pPr>
              <w:pStyle w:val="TableParagraph"/>
              <w:spacing w:before="0"/>
              <w:ind w:left="55" w:right="4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и полуприродни екосистеми</w:t>
            </w:r>
          </w:p>
        </w:tc>
        <w:tc>
          <w:tcPr>
            <w:tcW w:w="919" w:type="dxa"/>
          </w:tcPr>
          <w:p w:rsidR="008A6532" w:rsidRDefault="00F47085">
            <w:pPr>
              <w:pStyle w:val="TableParagraph"/>
              <w:ind w:left="49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Водене површине (реке и акумулација)</w:t>
            </w:r>
          </w:p>
        </w:tc>
        <w:tc>
          <w:tcPr>
            <w:tcW w:w="647" w:type="dxa"/>
          </w:tcPr>
          <w:p w:rsidR="008A6532" w:rsidRDefault="00F47085">
            <w:pPr>
              <w:pStyle w:val="TableParagraph"/>
              <w:ind w:left="38" w:right="2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Укупно</w:t>
            </w:r>
          </w:p>
        </w:tc>
      </w:tr>
      <w:tr w:rsidR="008A6532">
        <w:trPr>
          <w:trHeight w:val="200"/>
        </w:trPr>
        <w:tc>
          <w:tcPr>
            <w:tcW w:w="821" w:type="dxa"/>
          </w:tcPr>
          <w:p w:rsidR="008A6532" w:rsidRDefault="00F4708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16" w:type="dxa"/>
          </w:tcPr>
          <w:p w:rsidR="008A6532" w:rsidRDefault="00F47085">
            <w:pPr>
              <w:pStyle w:val="TableParagraph"/>
              <w:ind w:left="0"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294,2</w:t>
            </w:r>
          </w:p>
        </w:tc>
        <w:tc>
          <w:tcPr>
            <w:tcW w:w="761" w:type="dxa"/>
          </w:tcPr>
          <w:p w:rsidR="008A6532" w:rsidRDefault="00F47085">
            <w:pPr>
              <w:pStyle w:val="TableParagraph"/>
              <w:ind w:left="0"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3.967,8</w:t>
            </w:r>
          </w:p>
        </w:tc>
        <w:tc>
          <w:tcPr>
            <w:tcW w:w="1120" w:type="dxa"/>
          </w:tcPr>
          <w:p w:rsidR="008A6532" w:rsidRDefault="00F47085">
            <w:pPr>
              <w:pStyle w:val="TableParagraph"/>
              <w:ind w:left="0"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7.768,8</w:t>
            </w:r>
          </w:p>
        </w:tc>
        <w:tc>
          <w:tcPr>
            <w:tcW w:w="919" w:type="dxa"/>
          </w:tcPr>
          <w:p w:rsidR="008A6532" w:rsidRDefault="00F47085">
            <w:pPr>
              <w:pStyle w:val="TableParagraph"/>
              <w:ind w:left="0"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7,0</w:t>
            </w:r>
          </w:p>
        </w:tc>
        <w:tc>
          <w:tcPr>
            <w:tcW w:w="647" w:type="dxa"/>
          </w:tcPr>
          <w:p w:rsidR="008A6532" w:rsidRDefault="00F47085">
            <w:pPr>
              <w:pStyle w:val="TableParagraph"/>
              <w:ind w:left="57" w:right="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12.037,8</w:t>
            </w:r>
          </w:p>
        </w:tc>
      </w:tr>
      <w:tr w:rsidR="008A6532">
        <w:trPr>
          <w:trHeight w:val="200"/>
        </w:trPr>
        <w:tc>
          <w:tcPr>
            <w:tcW w:w="821" w:type="dxa"/>
          </w:tcPr>
          <w:p w:rsidR="008A6532" w:rsidRDefault="00F4708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Врање</w:t>
            </w:r>
          </w:p>
        </w:tc>
        <w:tc>
          <w:tcPr>
            <w:tcW w:w="816" w:type="dxa"/>
          </w:tcPr>
          <w:p w:rsidR="008A6532" w:rsidRDefault="00F47085">
            <w:pPr>
              <w:pStyle w:val="TableParagraph"/>
              <w:ind w:left="0"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222,2</w:t>
            </w:r>
          </w:p>
        </w:tc>
        <w:tc>
          <w:tcPr>
            <w:tcW w:w="761" w:type="dxa"/>
          </w:tcPr>
          <w:p w:rsidR="008A6532" w:rsidRDefault="00F47085">
            <w:pPr>
              <w:pStyle w:val="TableParagraph"/>
              <w:ind w:left="0"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2.332,0</w:t>
            </w:r>
          </w:p>
        </w:tc>
        <w:tc>
          <w:tcPr>
            <w:tcW w:w="1120" w:type="dxa"/>
          </w:tcPr>
          <w:p w:rsidR="008A6532" w:rsidRDefault="00F47085">
            <w:pPr>
              <w:pStyle w:val="TableParagraph"/>
              <w:ind w:left="0"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3.472,1</w:t>
            </w:r>
          </w:p>
        </w:tc>
        <w:tc>
          <w:tcPr>
            <w:tcW w:w="919" w:type="dxa"/>
          </w:tcPr>
          <w:p w:rsidR="008A6532" w:rsidRDefault="00F47085">
            <w:pPr>
              <w:pStyle w:val="TableParagraph"/>
              <w:ind w:left="0"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2,5</w:t>
            </w:r>
          </w:p>
        </w:tc>
        <w:tc>
          <w:tcPr>
            <w:tcW w:w="647" w:type="dxa"/>
          </w:tcPr>
          <w:p w:rsidR="008A6532" w:rsidRDefault="00F47085">
            <w:pPr>
              <w:pStyle w:val="TableParagraph"/>
              <w:ind w:left="151" w:right="2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6.028,8</w:t>
            </w:r>
          </w:p>
        </w:tc>
      </w:tr>
      <w:tr w:rsidR="008A6532">
        <w:trPr>
          <w:trHeight w:val="200"/>
        </w:trPr>
        <w:tc>
          <w:tcPr>
            <w:tcW w:w="821" w:type="dxa"/>
          </w:tcPr>
          <w:p w:rsidR="008A6532" w:rsidRDefault="00F4708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Укупно</w:t>
            </w:r>
          </w:p>
        </w:tc>
        <w:tc>
          <w:tcPr>
            <w:tcW w:w="816" w:type="dxa"/>
          </w:tcPr>
          <w:p w:rsidR="008A6532" w:rsidRDefault="00F47085">
            <w:pPr>
              <w:pStyle w:val="TableParagraph"/>
              <w:ind w:left="0"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516,4</w:t>
            </w:r>
          </w:p>
        </w:tc>
        <w:tc>
          <w:tcPr>
            <w:tcW w:w="761" w:type="dxa"/>
          </w:tcPr>
          <w:p w:rsidR="008A6532" w:rsidRDefault="00F47085">
            <w:pPr>
              <w:pStyle w:val="TableParagraph"/>
              <w:ind w:left="0"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6.299,8</w:t>
            </w:r>
          </w:p>
        </w:tc>
        <w:tc>
          <w:tcPr>
            <w:tcW w:w="1120" w:type="dxa"/>
          </w:tcPr>
          <w:p w:rsidR="008A6532" w:rsidRDefault="00F47085">
            <w:pPr>
              <w:pStyle w:val="TableParagraph"/>
              <w:ind w:left="0"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11.240,9</w:t>
            </w:r>
          </w:p>
        </w:tc>
        <w:tc>
          <w:tcPr>
            <w:tcW w:w="919" w:type="dxa"/>
          </w:tcPr>
          <w:p w:rsidR="008A6532" w:rsidRDefault="00F47085">
            <w:pPr>
              <w:pStyle w:val="TableParagraph"/>
              <w:ind w:left="0"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9,5</w:t>
            </w:r>
          </w:p>
        </w:tc>
        <w:tc>
          <w:tcPr>
            <w:tcW w:w="647" w:type="dxa"/>
          </w:tcPr>
          <w:p w:rsidR="008A6532" w:rsidRDefault="00F47085">
            <w:pPr>
              <w:pStyle w:val="TableParagraph"/>
              <w:ind w:left="57" w:right="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18.066,6</w:t>
            </w:r>
          </w:p>
        </w:tc>
      </w:tr>
    </w:tbl>
    <w:p w:rsidR="008A6532" w:rsidRDefault="00F47085">
      <w:pPr>
        <w:spacing w:before="30"/>
        <w:ind w:left="522" w:right="108" w:hanging="284"/>
        <w:jc w:val="both"/>
        <w:rPr>
          <w:sz w:val="14"/>
        </w:rPr>
      </w:pPr>
      <w:r>
        <w:rPr>
          <w:color w:val="231F20"/>
          <w:sz w:val="14"/>
        </w:rPr>
        <w:t xml:space="preserve">* На основу података о коришћењу земљишта из CORINE базе података за 2012. годину (извор </w:t>
      </w:r>
      <w:hyperlink r:id="rId6">
        <w:r>
          <w:rPr>
            <w:color w:val="231F20"/>
            <w:sz w:val="14"/>
          </w:rPr>
          <w:t>http://land.copernicus.eu/pan-european/corine-land-cover/view)</w:t>
        </w:r>
      </w:hyperlink>
      <w:r>
        <w:rPr>
          <w:color w:val="231F20"/>
          <w:sz w:val="14"/>
        </w:rPr>
        <w:t xml:space="preserve"> и просторних планова ј</w:t>
      </w:r>
      <w:r>
        <w:rPr>
          <w:color w:val="231F20"/>
          <w:sz w:val="14"/>
        </w:rPr>
        <w:t>единица локалних самоуправа.</w:t>
      </w:r>
    </w:p>
    <w:p w:rsidR="008A6532" w:rsidRDefault="008A6532">
      <w:pPr>
        <w:pStyle w:val="BodyText"/>
        <w:spacing w:before="4"/>
        <w:jc w:val="left"/>
        <w:rPr>
          <w:sz w:val="15"/>
        </w:rPr>
      </w:pPr>
    </w:p>
    <w:p w:rsidR="008A6532" w:rsidRDefault="00F47085">
      <w:pPr>
        <w:pStyle w:val="ListParagraph"/>
        <w:numPr>
          <w:ilvl w:val="0"/>
          <w:numId w:val="8"/>
        </w:numPr>
        <w:tabs>
          <w:tab w:val="left" w:pos="984"/>
        </w:tabs>
        <w:spacing w:line="232" w:lineRule="auto"/>
        <w:ind w:right="596" w:hanging="1554"/>
        <w:rPr>
          <w:sz w:val="18"/>
        </w:rPr>
      </w:pPr>
      <w:r>
        <w:rPr>
          <w:color w:val="231F20"/>
          <w:spacing w:val="-4"/>
          <w:sz w:val="18"/>
        </w:rPr>
        <w:t xml:space="preserve">ПРАВИЛА </w:t>
      </w:r>
      <w:r>
        <w:rPr>
          <w:color w:val="231F20"/>
          <w:sz w:val="18"/>
        </w:rPr>
        <w:t>УПОТРЕБЕ ЗЕМЉИШТА, УРЕЂЕЊА 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4"/>
          <w:sz w:val="18"/>
        </w:rPr>
        <w:t>ГРАЂЕЊА</w:t>
      </w:r>
    </w:p>
    <w:p w:rsidR="008A6532" w:rsidRDefault="008A6532">
      <w:pPr>
        <w:pStyle w:val="BodyText"/>
        <w:spacing w:before="5"/>
        <w:jc w:val="left"/>
        <w:rPr>
          <w:sz w:val="17"/>
        </w:rPr>
      </w:pPr>
    </w:p>
    <w:p w:rsidR="008A6532" w:rsidRDefault="00F47085">
      <w:pPr>
        <w:pStyle w:val="BodyText"/>
        <w:spacing w:line="232" w:lineRule="auto"/>
        <w:ind w:left="238" w:right="108" w:firstLine="397"/>
      </w:pPr>
      <w:r>
        <w:rPr>
          <w:color w:val="231F20"/>
        </w:rPr>
        <w:t>Правила употребе земљишта, уређења и грађења (у даљем тексту: правила) утврђена овим просторним планом су обавезују- ћа за издавање локацијске дозволе у зони директне примене Про- сторног плана.</w:t>
      </w:r>
    </w:p>
    <w:p w:rsidR="008A6532" w:rsidRDefault="00F47085">
      <w:pPr>
        <w:pStyle w:val="BodyText"/>
        <w:spacing w:line="232" w:lineRule="auto"/>
        <w:ind w:left="239" w:right="107" w:firstLine="396"/>
      </w:pPr>
      <w:r>
        <w:rPr>
          <w:color w:val="231F20"/>
        </w:rPr>
        <w:t>Правила утврђена Просторним планом за посебну намену су обаве</w:t>
      </w:r>
      <w:r>
        <w:rPr>
          <w:color w:val="231F20"/>
        </w:rPr>
        <w:t xml:space="preserve">зујућа на подручју у </w:t>
      </w:r>
      <w:r>
        <w:rPr>
          <w:color w:val="231F20"/>
          <w:spacing w:val="-3"/>
        </w:rPr>
        <w:t xml:space="preserve">обухвату комплекса </w:t>
      </w:r>
      <w:r>
        <w:rPr>
          <w:color w:val="231F20"/>
        </w:rPr>
        <w:t>и зона њихове за- штите за усклађивање донетих просторних планова јединица ло- калних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самоуправа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урбанистичких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планова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усклађивање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ур- банистичких планова чија је израда започела пре доношења овог просторног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</w:t>
      </w:r>
      <w:r>
        <w:rPr>
          <w:color w:val="231F20"/>
        </w:rPr>
        <w:t>лана.</w:t>
      </w:r>
    </w:p>
    <w:p w:rsidR="008A6532" w:rsidRDefault="00F47085">
      <w:pPr>
        <w:pStyle w:val="BodyText"/>
        <w:spacing w:line="232" w:lineRule="auto"/>
        <w:ind w:left="236" w:right="106" w:firstLine="396"/>
        <w:jc w:val="right"/>
      </w:pPr>
      <w:r>
        <w:rPr>
          <w:color w:val="231F20"/>
        </w:rPr>
        <w:t xml:space="preserve">Садржај Просторног плана и планска решења заснована су и усаглашена са условима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је за потребе израде овог простор- ног плана издало Министарство одбране. На основу ових услова утврђено је да се Посебним прилогом Просторног плана обраде поверљиви садржаји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>специјалне намене (обрађени на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 xml:space="preserve">нивоу </w:t>
      </w:r>
      <w:r>
        <w:rPr>
          <w:color w:val="231F20"/>
        </w:rPr>
        <w:t xml:space="preserve">детаљне регулације), 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се одн</w:t>
      </w:r>
      <w:r>
        <w:rPr>
          <w:color w:val="231F20"/>
        </w:rPr>
        <w:t xml:space="preserve">осе на посебне мере уре- ђења и припреме територије за потребе одбране земље, у складу са чланом 10. Закона о планирању и изградњи. Изградња плани- раних објеката и уређење простора реализоваће се у складу са процедурама дефинисаним Правилником о </w:t>
      </w:r>
      <w:r>
        <w:rPr>
          <w:color w:val="231F20"/>
          <w:spacing w:val="-3"/>
        </w:rPr>
        <w:t>планирању</w:t>
      </w:r>
      <w:r>
        <w:rPr>
          <w:color w:val="231F20"/>
          <w:spacing w:val="-3"/>
        </w:rPr>
        <w:t xml:space="preserve">, </w:t>
      </w:r>
      <w:r>
        <w:rPr>
          <w:color w:val="231F20"/>
        </w:rPr>
        <w:t>изградњи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и одржавању објеката инфраструктуре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користе Министарство одбране и Војска Србије („Службени војни лист”, број 29/11-457). У складу са условима Министарства одбране и на основу За-</w:t>
      </w:r>
    </w:p>
    <w:p w:rsidR="008A6532" w:rsidRDefault="00F47085">
      <w:pPr>
        <w:pStyle w:val="BodyText"/>
        <w:spacing w:line="232" w:lineRule="auto"/>
        <w:ind w:left="240" w:right="106"/>
      </w:pPr>
      <w:r>
        <w:rPr>
          <w:color w:val="231F20"/>
          <w:spacing w:val="-3"/>
        </w:rPr>
        <w:t xml:space="preserve">кона </w:t>
      </w:r>
      <w:r>
        <w:rPr>
          <w:color w:val="231F20"/>
        </w:rPr>
        <w:t>о тајности података („Службени гласник РС”, број 104/09</w:t>
      </w:r>
      <w:r>
        <w:rPr>
          <w:color w:val="231F20"/>
        </w:rPr>
        <w:t xml:space="preserve">), делови </w:t>
      </w:r>
      <w:r>
        <w:rPr>
          <w:color w:val="231F20"/>
          <w:spacing w:val="-3"/>
        </w:rPr>
        <w:t xml:space="preserve">главе </w:t>
      </w:r>
      <w:r>
        <w:rPr>
          <w:color w:val="231F20"/>
          <w:spacing w:val="-8"/>
        </w:rPr>
        <w:t xml:space="preserve">IV. </w:t>
      </w:r>
      <w:r>
        <w:rPr>
          <w:color w:val="231F20"/>
        </w:rPr>
        <w:t xml:space="preserve">Правила употребе земљишта, уређења и грађења саставни су део Посебног прилога – анекса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није доступан јав- ности, а садржи:</w:t>
      </w:r>
    </w:p>
    <w:p w:rsidR="008A6532" w:rsidRDefault="00F47085">
      <w:pPr>
        <w:pStyle w:val="ListParagraph"/>
        <w:numPr>
          <w:ilvl w:val="0"/>
          <w:numId w:val="7"/>
        </w:numPr>
        <w:tabs>
          <w:tab w:val="left" w:pos="841"/>
        </w:tabs>
        <w:spacing w:line="232" w:lineRule="auto"/>
        <w:ind w:right="106" w:firstLine="397"/>
        <w:jc w:val="both"/>
        <w:rPr>
          <w:sz w:val="18"/>
        </w:rPr>
      </w:pPr>
      <w:r>
        <w:rPr>
          <w:color w:val="231F20"/>
          <w:sz w:val="18"/>
        </w:rPr>
        <w:t>„2.1. Подела на карактеристичне целине, планирана наме- на простора и врста и намена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објеката”;</w:t>
      </w:r>
    </w:p>
    <w:p w:rsidR="008A6532" w:rsidRDefault="00F47085">
      <w:pPr>
        <w:pStyle w:val="ListParagraph"/>
        <w:numPr>
          <w:ilvl w:val="0"/>
          <w:numId w:val="7"/>
        </w:numPr>
        <w:tabs>
          <w:tab w:val="left" w:pos="830"/>
        </w:tabs>
        <w:spacing w:line="232" w:lineRule="auto"/>
        <w:ind w:right="106" w:firstLine="397"/>
        <w:jc w:val="both"/>
        <w:rPr>
          <w:sz w:val="18"/>
        </w:rPr>
      </w:pPr>
      <w:r>
        <w:rPr>
          <w:color w:val="231F20"/>
          <w:sz w:val="18"/>
        </w:rPr>
        <w:t>„2.3.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Урбани</w:t>
      </w:r>
      <w:r>
        <w:rPr>
          <w:color w:val="231F20"/>
          <w:sz w:val="18"/>
        </w:rPr>
        <w:t>стички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услови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површине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објекте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јавне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на- мене”;</w:t>
      </w:r>
    </w:p>
    <w:p w:rsidR="008A6532" w:rsidRDefault="00F47085">
      <w:pPr>
        <w:pStyle w:val="ListParagraph"/>
        <w:numPr>
          <w:ilvl w:val="0"/>
          <w:numId w:val="7"/>
        </w:numPr>
        <w:tabs>
          <w:tab w:val="left" w:pos="833"/>
        </w:tabs>
        <w:spacing w:line="199" w:lineRule="exact"/>
        <w:ind w:left="832" w:hanging="195"/>
        <w:rPr>
          <w:sz w:val="18"/>
        </w:rPr>
      </w:pPr>
      <w:r>
        <w:rPr>
          <w:color w:val="231F20"/>
          <w:sz w:val="18"/>
        </w:rPr>
        <w:t xml:space="preserve">„2.4. </w:t>
      </w:r>
      <w:r>
        <w:rPr>
          <w:color w:val="231F20"/>
          <w:spacing w:val="-4"/>
          <w:sz w:val="18"/>
        </w:rPr>
        <w:t xml:space="preserve">Услови </w:t>
      </w:r>
      <w:r>
        <w:rPr>
          <w:color w:val="231F20"/>
          <w:sz w:val="18"/>
        </w:rPr>
        <w:t>за формирање грађевинске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парцеле”;</w:t>
      </w:r>
    </w:p>
    <w:p w:rsidR="008A6532" w:rsidRDefault="00F47085">
      <w:pPr>
        <w:pStyle w:val="ListParagraph"/>
        <w:numPr>
          <w:ilvl w:val="0"/>
          <w:numId w:val="7"/>
        </w:numPr>
        <w:tabs>
          <w:tab w:val="left" w:pos="846"/>
        </w:tabs>
        <w:spacing w:line="232" w:lineRule="auto"/>
        <w:ind w:right="106" w:firstLine="397"/>
        <w:jc w:val="both"/>
        <w:rPr>
          <w:sz w:val="18"/>
        </w:rPr>
      </w:pPr>
      <w:r>
        <w:rPr>
          <w:color w:val="231F20"/>
          <w:sz w:val="18"/>
        </w:rPr>
        <w:t>„2.5. Положај објеката у односу на регулацију и у односу на границе грађевинске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парцеле”;</w:t>
      </w:r>
    </w:p>
    <w:p w:rsidR="008A6532" w:rsidRDefault="00F47085">
      <w:pPr>
        <w:pStyle w:val="ListParagraph"/>
        <w:numPr>
          <w:ilvl w:val="0"/>
          <w:numId w:val="7"/>
        </w:numPr>
        <w:tabs>
          <w:tab w:val="left" w:pos="833"/>
        </w:tabs>
        <w:spacing w:line="199" w:lineRule="exact"/>
        <w:ind w:left="832" w:hanging="195"/>
        <w:rPr>
          <w:sz w:val="18"/>
        </w:rPr>
      </w:pPr>
      <w:r>
        <w:rPr>
          <w:color w:val="231F20"/>
          <w:sz w:val="18"/>
        </w:rPr>
        <w:t>„2.6. Урбанистички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показатељи”;</w:t>
      </w:r>
    </w:p>
    <w:p w:rsidR="008A6532" w:rsidRDefault="00F47085">
      <w:pPr>
        <w:pStyle w:val="ListParagraph"/>
        <w:numPr>
          <w:ilvl w:val="0"/>
          <w:numId w:val="7"/>
        </w:numPr>
        <w:tabs>
          <w:tab w:val="left" w:pos="834"/>
        </w:tabs>
        <w:spacing w:line="204" w:lineRule="exact"/>
        <w:ind w:left="833" w:hanging="195"/>
        <w:rPr>
          <w:sz w:val="18"/>
        </w:rPr>
      </w:pPr>
      <w:r>
        <w:rPr>
          <w:color w:val="231F20"/>
          <w:sz w:val="18"/>
        </w:rPr>
        <w:t>„2.7. Смернице за спровођење правила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грађења”.</w:t>
      </w:r>
    </w:p>
    <w:p w:rsidR="008A6532" w:rsidRDefault="00F47085">
      <w:pPr>
        <w:pStyle w:val="Heading1"/>
        <w:numPr>
          <w:ilvl w:val="0"/>
          <w:numId w:val="6"/>
        </w:numPr>
        <w:tabs>
          <w:tab w:val="left" w:pos="576"/>
        </w:tabs>
        <w:spacing w:before="164"/>
        <w:ind w:hanging="1594"/>
        <w:jc w:val="left"/>
      </w:pPr>
      <w:r>
        <w:rPr>
          <w:color w:val="231F20"/>
        </w:rPr>
        <w:t>Општа правила употребе земљишта, уређења 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грађења</w:t>
      </w:r>
    </w:p>
    <w:p w:rsidR="008A6532" w:rsidRDefault="008A6532">
      <w:pPr>
        <w:pStyle w:val="BodyText"/>
        <w:spacing w:before="4"/>
        <w:jc w:val="left"/>
        <w:rPr>
          <w:b/>
          <w:sz w:val="17"/>
        </w:rPr>
      </w:pPr>
    </w:p>
    <w:p w:rsidR="008A6532" w:rsidRDefault="00F47085">
      <w:pPr>
        <w:pStyle w:val="BodyText"/>
        <w:spacing w:line="232" w:lineRule="auto"/>
        <w:ind w:left="240" w:right="106" w:firstLine="396"/>
      </w:pP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подручју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важе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општа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правила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употребе земљишта, уређења и грађења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утврђена:</w:t>
      </w:r>
    </w:p>
    <w:p w:rsidR="008A6532" w:rsidRDefault="00F47085">
      <w:pPr>
        <w:pStyle w:val="ListParagraph"/>
        <w:numPr>
          <w:ilvl w:val="1"/>
          <w:numId w:val="6"/>
        </w:numPr>
        <w:tabs>
          <w:tab w:val="left" w:pos="836"/>
        </w:tabs>
        <w:spacing w:line="232" w:lineRule="auto"/>
        <w:ind w:right="106" w:firstLine="397"/>
        <w:jc w:val="both"/>
        <w:rPr>
          <w:sz w:val="18"/>
        </w:rPr>
      </w:pPr>
      <w:r>
        <w:rPr>
          <w:color w:val="231F20"/>
          <w:sz w:val="18"/>
        </w:rPr>
        <w:t>Просторним планом подручја инфраструктурног</w:t>
      </w:r>
      <w:r>
        <w:rPr>
          <w:color w:val="231F20"/>
          <w:spacing w:val="-29"/>
          <w:sz w:val="18"/>
        </w:rPr>
        <w:t xml:space="preserve"> </w:t>
      </w:r>
      <w:r>
        <w:rPr>
          <w:color w:val="231F20"/>
          <w:sz w:val="18"/>
        </w:rPr>
        <w:t xml:space="preserve">коридора Ниш – граница </w:t>
      </w:r>
      <w:r>
        <w:rPr>
          <w:color w:val="231F20"/>
          <w:spacing w:val="-3"/>
          <w:sz w:val="18"/>
        </w:rPr>
        <w:t xml:space="preserve">Републике </w:t>
      </w:r>
      <w:r>
        <w:rPr>
          <w:color w:val="231F20"/>
          <w:sz w:val="18"/>
        </w:rPr>
        <w:t xml:space="preserve">Македоније, у делу обухвата овог про- сторног плана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>се преклапа са заштитним појасом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аутопута;</w:t>
      </w:r>
    </w:p>
    <w:p w:rsidR="008A6532" w:rsidRDefault="00F47085">
      <w:pPr>
        <w:pStyle w:val="ListParagraph"/>
        <w:numPr>
          <w:ilvl w:val="1"/>
          <w:numId w:val="6"/>
        </w:numPr>
        <w:tabs>
          <w:tab w:val="left" w:pos="843"/>
        </w:tabs>
        <w:spacing w:line="232" w:lineRule="auto"/>
        <w:ind w:left="241" w:right="106" w:firstLine="397"/>
        <w:jc w:val="both"/>
        <w:rPr>
          <w:sz w:val="18"/>
        </w:rPr>
      </w:pPr>
      <w:r>
        <w:rPr>
          <w:color w:val="231F20"/>
          <w:sz w:val="18"/>
        </w:rPr>
        <w:t>Просторним планом општине Бујановац („Службени лист града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Лесковца”,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број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22/11)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делу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обухвата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овог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просторног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пла- на ва</w:t>
      </w:r>
      <w:r>
        <w:rPr>
          <w:color w:val="231F20"/>
          <w:sz w:val="18"/>
        </w:rPr>
        <w:t>н подручја посебне намене,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</w:p>
    <w:p w:rsidR="008A6532" w:rsidRDefault="00F47085">
      <w:pPr>
        <w:pStyle w:val="ListParagraph"/>
        <w:numPr>
          <w:ilvl w:val="1"/>
          <w:numId w:val="6"/>
        </w:numPr>
        <w:tabs>
          <w:tab w:val="left" w:pos="852"/>
        </w:tabs>
        <w:spacing w:line="232" w:lineRule="auto"/>
        <w:ind w:left="241" w:right="105" w:firstLine="397"/>
        <w:jc w:val="both"/>
        <w:rPr>
          <w:sz w:val="18"/>
        </w:rPr>
      </w:pPr>
      <w:r>
        <w:rPr>
          <w:color w:val="231F20"/>
          <w:sz w:val="18"/>
        </w:rPr>
        <w:t>Просторним планом града Врања („Службени лист града Врања”, бр. 13/11 и 21/11 – исправка) у делу обухвата овог про- сторног плана ван подручја посебне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намене.</w:t>
      </w:r>
    </w:p>
    <w:p w:rsidR="008A6532" w:rsidRDefault="00F47085">
      <w:pPr>
        <w:pStyle w:val="Heading1"/>
        <w:numPr>
          <w:ilvl w:val="0"/>
          <w:numId w:val="6"/>
        </w:numPr>
        <w:tabs>
          <w:tab w:val="left" w:pos="487"/>
        </w:tabs>
        <w:spacing w:line="232" w:lineRule="auto"/>
        <w:ind w:right="170" w:hanging="1683"/>
        <w:jc w:val="left"/>
      </w:pPr>
      <w:r>
        <w:rPr>
          <w:color w:val="231F20"/>
        </w:rPr>
        <w:t>Правила употребе земљишта, уређења и грађења подручја детаљне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регулације</w:t>
      </w:r>
    </w:p>
    <w:p w:rsidR="008A6532" w:rsidRDefault="00F47085">
      <w:pPr>
        <w:spacing w:before="165"/>
        <w:ind w:left="895"/>
        <w:rPr>
          <w:i/>
          <w:sz w:val="18"/>
        </w:rPr>
      </w:pPr>
      <w:r>
        <w:rPr>
          <w:i/>
          <w:color w:val="231F20"/>
          <w:sz w:val="18"/>
        </w:rPr>
        <w:t>2.1. Обухват и опис подручја детаљне регулације</w:t>
      </w:r>
    </w:p>
    <w:p w:rsidR="008A6532" w:rsidRDefault="008A6532">
      <w:pPr>
        <w:pStyle w:val="BodyText"/>
        <w:spacing w:before="4"/>
        <w:jc w:val="left"/>
        <w:rPr>
          <w:i/>
          <w:sz w:val="17"/>
        </w:rPr>
      </w:pPr>
    </w:p>
    <w:p w:rsidR="008A6532" w:rsidRDefault="00F47085">
      <w:pPr>
        <w:pStyle w:val="BodyText"/>
        <w:spacing w:line="232" w:lineRule="auto"/>
        <w:ind w:left="241" w:right="105" w:firstLine="396"/>
      </w:pPr>
      <w:r>
        <w:rPr>
          <w:color w:val="231F20"/>
        </w:rPr>
        <w:t xml:space="preserve">На парцелама наведеним у </w:t>
      </w:r>
      <w:r>
        <w:rPr>
          <w:color w:val="231F20"/>
          <w:spacing w:val="-3"/>
        </w:rPr>
        <w:t xml:space="preserve">Табелама </w:t>
      </w:r>
      <w:r>
        <w:rPr>
          <w:color w:val="231F20"/>
        </w:rPr>
        <w:t xml:space="preserve">IV –1. и IV –2, а </w:t>
      </w:r>
      <w:r>
        <w:rPr>
          <w:color w:val="231F20"/>
          <w:spacing w:val="-4"/>
        </w:rPr>
        <w:t xml:space="preserve">које </w:t>
      </w:r>
      <w:r>
        <w:rPr>
          <w:color w:val="231F20"/>
        </w:rPr>
        <w:t xml:space="preserve">се налазе у </w:t>
      </w:r>
      <w:r>
        <w:rPr>
          <w:color w:val="231F20"/>
          <w:spacing w:val="-4"/>
        </w:rPr>
        <w:t xml:space="preserve">обухвату </w:t>
      </w:r>
      <w:r>
        <w:rPr>
          <w:color w:val="231F20"/>
          <w:spacing w:val="-3"/>
        </w:rPr>
        <w:t xml:space="preserve">комплекса „Вртогош” </w:t>
      </w:r>
      <w:r>
        <w:rPr>
          <w:color w:val="231F20"/>
        </w:rPr>
        <w:t>и „Боровац” успоставља 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јавни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интерес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ће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бити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прибављене,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целости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делом,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 поступку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експропријације,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односно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административним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преносом.</w:t>
      </w:r>
    </w:p>
    <w:p w:rsidR="008A6532" w:rsidRDefault="008A6532">
      <w:pPr>
        <w:spacing w:line="232" w:lineRule="auto"/>
        <w:sectPr w:rsidR="008A6532">
          <w:pgSz w:w="12480" w:h="15650"/>
          <w:pgMar w:top="80" w:right="740" w:bottom="280" w:left="740" w:header="720" w:footer="720" w:gutter="0"/>
          <w:cols w:num="2" w:space="720" w:equalWidth="0">
            <w:col w:w="5501" w:space="40"/>
            <w:col w:w="5459"/>
          </w:cols>
        </w:sectPr>
      </w:pPr>
    </w:p>
    <w:p w:rsidR="008A6532" w:rsidRDefault="00F47085">
      <w:pPr>
        <w:pStyle w:val="ListParagraph"/>
        <w:numPr>
          <w:ilvl w:val="2"/>
          <w:numId w:val="5"/>
        </w:numPr>
        <w:tabs>
          <w:tab w:val="left" w:pos="1970"/>
        </w:tabs>
        <w:spacing w:before="68"/>
        <w:ind w:hanging="601"/>
        <w:rPr>
          <w:sz w:val="18"/>
        </w:rPr>
      </w:pPr>
      <w:r>
        <w:lastRenderedPageBreak/>
        <w:pict>
          <v:line id="_x0000_s1026" style="position:absolute;left:0;text-align:left;z-index:251665920;mso-position-horizontal-relative:page;mso-position-vertical-relative:page" from="304.7pt,9.65pt" to="304.7pt,746.65pt" strokecolor="#231f20" strokeweight=".6pt">
            <w10:wrap anchorx="page" anchory="page"/>
          </v:line>
        </w:pict>
      </w:r>
      <w:bookmarkStart w:id="4" w:name="4383_Уредба_о_утврђивању_Просторног_план"/>
      <w:bookmarkEnd w:id="4"/>
      <w:r>
        <w:rPr>
          <w:color w:val="231F20"/>
          <w:sz w:val="18"/>
        </w:rPr>
        <w:t>. 1 .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15"/>
          <w:sz w:val="18"/>
        </w:rPr>
        <w:t xml:space="preserve">Комплекс </w:t>
      </w:r>
      <w:r>
        <w:rPr>
          <w:color w:val="231F20"/>
          <w:sz w:val="18"/>
        </w:rPr>
        <w:t xml:space="preserve">„ </w:t>
      </w:r>
      <w:r>
        <w:rPr>
          <w:color w:val="231F20"/>
          <w:spacing w:val="15"/>
          <w:sz w:val="18"/>
        </w:rPr>
        <w:t>Вртогош”</w:t>
      </w:r>
    </w:p>
    <w:p w:rsidR="008A6532" w:rsidRDefault="008A6532">
      <w:pPr>
        <w:pStyle w:val="BodyText"/>
        <w:jc w:val="left"/>
        <w:rPr>
          <w:sz w:val="17"/>
        </w:rPr>
      </w:pPr>
    </w:p>
    <w:p w:rsidR="008A6532" w:rsidRDefault="00F47085">
      <w:pPr>
        <w:pStyle w:val="BodyText"/>
        <w:spacing w:before="1"/>
        <w:ind w:left="507"/>
        <w:jc w:val="left"/>
      </w:pPr>
      <w:r>
        <w:rPr>
          <w:color w:val="231F20"/>
          <w:spacing w:val="-3"/>
        </w:rPr>
        <w:t>Табела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IV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–1.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Списак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парцела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обухвату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комплекса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„Вртогош”</w:t>
      </w:r>
    </w:p>
    <w:p w:rsidR="008A6532" w:rsidRDefault="008A6532">
      <w:pPr>
        <w:pStyle w:val="BodyText"/>
        <w:spacing w:before="7"/>
        <w:jc w:val="lef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9"/>
        <w:gridCol w:w="3644"/>
      </w:tblGrid>
      <w:tr w:rsidR="008A6532">
        <w:trPr>
          <w:trHeight w:val="200"/>
        </w:trPr>
        <w:tc>
          <w:tcPr>
            <w:tcW w:w="1449" w:type="dxa"/>
          </w:tcPr>
          <w:p w:rsidR="008A6532" w:rsidRDefault="00F4708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Катастарска општина</w:t>
            </w:r>
          </w:p>
        </w:tc>
        <w:tc>
          <w:tcPr>
            <w:tcW w:w="3644" w:type="dxa"/>
          </w:tcPr>
          <w:p w:rsidR="008A6532" w:rsidRDefault="00F4708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Катастарска парцела</w:t>
            </w:r>
          </w:p>
        </w:tc>
      </w:tr>
      <w:tr w:rsidR="008A6532">
        <w:trPr>
          <w:trHeight w:val="181"/>
        </w:trPr>
        <w:tc>
          <w:tcPr>
            <w:tcW w:w="1449" w:type="dxa"/>
            <w:tcBorders>
              <w:bottom w:val="nil"/>
            </w:tcBorders>
          </w:tcPr>
          <w:p w:rsidR="008A6532" w:rsidRDefault="00F47085">
            <w:pPr>
              <w:pStyle w:val="TableParagraph"/>
              <w:spacing w:line="143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Горњи Вртогош</w:t>
            </w:r>
          </w:p>
        </w:tc>
        <w:tc>
          <w:tcPr>
            <w:tcW w:w="3644" w:type="dxa"/>
            <w:tcBorders>
              <w:bottom w:val="nil"/>
            </w:tcBorders>
          </w:tcPr>
          <w:p w:rsidR="008A6532" w:rsidRDefault="00F47085">
            <w:pPr>
              <w:pStyle w:val="TableParagraph"/>
              <w:spacing w:line="143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1/1, 1/2, 4, 117, 118, 119, 124, 163, 164, 165, 166, 167, 168,</w:t>
            </w:r>
          </w:p>
        </w:tc>
      </w:tr>
      <w:tr w:rsidR="008A6532">
        <w:trPr>
          <w:trHeight w:val="160"/>
        </w:trPr>
        <w:tc>
          <w:tcPr>
            <w:tcW w:w="1449" w:type="dxa"/>
            <w:tcBorders>
              <w:top w:val="nil"/>
              <w:bottom w:val="nil"/>
            </w:tcBorders>
          </w:tcPr>
          <w:p w:rsidR="008A6532" w:rsidRDefault="008A6532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8A6532" w:rsidRDefault="00F47085">
            <w:pPr>
              <w:pStyle w:val="TableParagraph"/>
              <w:spacing w:before="0" w:line="14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169, 170, 171, 172, 173, 174, 175, 176, 177, 178, 179, 180,</w:t>
            </w:r>
          </w:p>
        </w:tc>
      </w:tr>
      <w:tr w:rsidR="008A6532">
        <w:trPr>
          <w:trHeight w:val="160"/>
        </w:trPr>
        <w:tc>
          <w:tcPr>
            <w:tcW w:w="1449" w:type="dxa"/>
            <w:tcBorders>
              <w:top w:val="nil"/>
              <w:bottom w:val="nil"/>
            </w:tcBorders>
          </w:tcPr>
          <w:p w:rsidR="008A6532" w:rsidRDefault="008A6532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8A6532" w:rsidRDefault="00F47085">
            <w:pPr>
              <w:pStyle w:val="TableParagraph"/>
              <w:spacing w:before="0" w:line="14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181, 182, 183, 184, 185, 186, 192, 193, 194, 195, 196, 197,</w:t>
            </w:r>
          </w:p>
        </w:tc>
      </w:tr>
      <w:tr w:rsidR="008A6532">
        <w:trPr>
          <w:trHeight w:val="160"/>
        </w:trPr>
        <w:tc>
          <w:tcPr>
            <w:tcW w:w="1449" w:type="dxa"/>
            <w:tcBorders>
              <w:top w:val="nil"/>
              <w:bottom w:val="nil"/>
            </w:tcBorders>
          </w:tcPr>
          <w:p w:rsidR="008A6532" w:rsidRDefault="008A6532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8A6532" w:rsidRDefault="00F47085">
            <w:pPr>
              <w:pStyle w:val="TableParagraph"/>
              <w:spacing w:before="0" w:line="14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198, 199, 200, 201, 202, 203, 204, 205, 206, 207, 208, 209,</w:t>
            </w:r>
          </w:p>
        </w:tc>
      </w:tr>
      <w:tr w:rsidR="008A6532">
        <w:trPr>
          <w:trHeight w:val="178"/>
        </w:trPr>
        <w:tc>
          <w:tcPr>
            <w:tcW w:w="1449" w:type="dxa"/>
            <w:tcBorders>
              <w:top w:val="nil"/>
            </w:tcBorders>
          </w:tcPr>
          <w:p w:rsidR="008A6532" w:rsidRDefault="008A653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3644" w:type="dxa"/>
            <w:tcBorders>
              <w:top w:val="nil"/>
            </w:tcBorders>
          </w:tcPr>
          <w:p w:rsidR="008A6532" w:rsidRDefault="00F47085">
            <w:pPr>
              <w:pStyle w:val="TableParagraph"/>
              <w:spacing w:before="0"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210, 217/1, 3853 и 3836.</w:t>
            </w:r>
          </w:p>
        </w:tc>
      </w:tr>
    </w:tbl>
    <w:p w:rsidR="008A6532" w:rsidRDefault="008A6532">
      <w:pPr>
        <w:pStyle w:val="BodyText"/>
        <w:spacing w:before="9"/>
        <w:jc w:val="left"/>
        <w:rPr>
          <w:sz w:val="17"/>
        </w:rPr>
      </w:pPr>
    </w:p>
    <w:p w:rsidR="008A6532" w:rsidRDefault="00F47085">
      <w:pPr>
        <w:pStyle w:val="ListParagraph"/>
        <w:numPr>
          <w:ilvl w:val="2"/>
          <w:numId w:val="5"/>
        </w:numPr>
        <w:tabs>
          <w:tab w:val="left" w:pos="1990"/>
        </w:tabs>
        <w:ind w:left="1989" w:hanging="601"/>
        <w:rPr>
          <w:sz w:val="18"/>
        </w:rPr>
      </w:pPr>
      <w:r>
        <w:rPr>
          <w:color w:val="231F20"/>
          <w:sz w:val="18"/>
        </w:rPr>
        <w:t>. 2 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15"/>
          <w:sz w:val="18"/>
        </w:rPr>
        <w:t xml:space="preserve">Комплекс </w:t>
      </w:r>
      <w:r>
        <w:rPr>
          <w:color w:val="231F20"/>
          <w:sz w:val="18"/>
        </w:rPr>
        <w:t xml:space="preserve">„ </w:t>
      </w:r>
      <w:r>
        <w:rPr>
          <w:color w:val="231F20"/>
          <w:spacing w:val="16"/>
          <w:sz w:val="18"/>
        </w:rPr>
        <w:t>Боровац”</w:t>
      </w:r>
    </w:p>
    <w:p w:rsidR="008A6532" w:rsidRDefault="008A6532">
      <w:pPr>
        <w:pStyle w:val="BodyText"/>
        <w:spacing w:before="1"/>
        <w:jc w:val="left"/>
        <w:rPr>
          <w:sz w:val="17"/>
        </w:rPr>
      </w:pPr>
    </w:p>
    <w:p w:rsidR="008A6532" w:rsidRDefault="00F47085">
      <w:pPr>
        <w:pStyle w:val="BodyText"/>
        <w:ind w:left="507"/>
        <w:jc w:val="left"/>
      </w:pPr>
      <w:r>
        <w:rPr>
          <w:color w:val="231F20"/>
        </w:rPr>
        <w:t>Табела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IV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–2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Списак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парцела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обухвату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комплекса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„Боровац”</w:t>
      </w:r>
    </w:p>
    <w:p w:rsidR="008A6532" w:rsidRDefault="008A6532">
      <w:pPr>
        <w:pStyle w:val="BodyText"/>
        <w:spacing w:before="8"/>
        <w:jc w:val="lef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9"/>
        <w:gridCol w:w="3644"/>
      </w:tblGrid>
      <w:tr w:rsidR="008A6532">
        <w:trPr>
          <w:trHeight w:val="200"/>
        </w:trPr>
        <w:tc>
          <w:tcPr>
            <w:tcW w:w="1449" w:type="dxa"/>
          </w:tcPr>
          <w:p w:rsidR="008A6532" w:rsidRDefault="00F4708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Катастарска општина</w:t>
            </w:r>
          </w:p>
        </w:tc>
        <w:tc>
          <w:tcPr>
            <w:tcW w:w="3644" w:type="dxa"/>
          </w:tcPr>
          <w:p w:rsidR="008A6532" w:rsidRDefault="00F4708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Катастарска парцела</w:t>
            </w:r>
          </w:p>
        </w:tc>
      </w:tr>
      <w:tr w:rsidR="008A6532">
        <w:trPr>
          <w:trHeight w:val="680"/>
        </w:trPr>
        <w:tc>
          <w:tcPr>
            <w:tcW w:w="1449" w:type="dxa"/>
          </w:tcPr>
          <w:p w:rsidR="008A6532" w:rsidRDefault="00F4708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Боровац</w:t>
            </w:r>
          </w:p>
        </w:tc>
        <w:tc>
          <w:tcPr>
            <w:tcW w:w="3644" w:type="dxa"/>
          </w:tcPr>
          <w:p w:rsidR="008A6532" w:rsidRDefault="00F47085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1516, 1517, 1551, 1559, 1560, 1562, 1740, 1741, 1744, 1745,</w:t>
            </w:r>
          </w:p>
          <w:p w:rsidR="008A6532" w:rsidRDefault="00F47085">
            <w:pPr>
              <w:pStyle w:val="TableParagraph"/>
              <w:spacing w:before="0"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1751, 1752, 1753, 1754, 1755, 1756, 1759, 1760, 1761, 2119,</w:t>
            </w:r>
          </w:p>
          <w:p w:rsidR="008A6532" w:rsidRDefault="00F47085">
            <w:pPr>
              <w:pStyle w:val="TableParagraph"/>
              <w:spacing w:before="0"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2123, 2140, 2191, 2215, 2216, 2225, 2226, 2338, 2930, 2931</w:t>
            </w:r>
          </w:p>
          <w:p w:rsidR="008A6532" w:rsidRDefault="00F47085">
            <w:pPr>
              <w:pStyle w:val="TableParagraph"/>
              <w:spacing w:before="0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 2932.</w:t>
            </w:r>
          </w:p>
        </w:tc>
      </w:tr>
      <w:tr w:rsidR="008A6532">
        <w:trPr>
          <w:trHeight w:val="520"/>
        </w:trPr>
        <w:tc>
          <w:tcPr>
            <w:tcW w:w="1449" w:type="dxa"/>
          </w:tcPr>
          <w:p w:rsidR="008A6532" w:rsidRDefault="00F4708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Самољица</w:t>
            </w:r>
          </w:p>
        </w:tc>
        <w:tc>
          <w:tcPr>
            <w:tcW w:w="3644" w:type="dxa"/>
          </w:tcPr>
          <w:p w:rsidR="008A6532" w:rsidRDefault="00F47085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125, 152, 157, 158, 159, 160, 162, 163, 164, 165, 166, 167,</w:t>
            </w:r>
          </w:p>
          <w:p w:rsidR="008A6532" w:rsidRDefault="00F47085">
            <w:pPr>
              <w:pStyle w:val="TableParagraph"/>
              <w:spacing w:before="0" w:line="160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168, 169, 172, 173, 174, 175, 176, 177, 178, 179, 180, 184,</w:t>
            </w:r>
          </w:p>
          <w:p w:rsidR="008A6532" w:rsidRDefault="00F47085">
            <w:pPr>
              <w:pStyle w:val="TableParagraph"/>
              <w:spacing w:before="0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207, 208, 226, 268/1, 2263/2 и 2264.</w:t>
            </w:r>
          </w:p>
        </w:tc>
      </w:tr>
      <w:tr w:rsidR="008A6532">
        <w:trPr>
          <w:trHeight w:val="360"/>
        </w:trPr>
        <w:tc>
          <w:tcPr>
            <w:tcW w:w="1449" w:type="dxa"/>
          </w:tcPr>
          <w:p w:rsidR="008A6532" w:rsidRDefault="00F4708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Доње Ново Село</w:t>
            </w:r>
          </w:p>
        </w:tc>
        <w:tc>
          <w:tcPr>
            <w:tcW w:w="3644" w:type="dxa"/>
          </w:tcPr>
          <w:p w:rsidR="008A6532" w:rsidRDefault="00F47085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391, 392, 395, 396, 404, 405, 409, 1811, 1815, 1816, 1817,</w:t>
            </w:r>
          </w:p>
          <w:p w:rsidR="008A6532" w:rsidRDefault="00F47085">
            <w:pPr>
              <w:pStyle w:val="TableParagraph"/>
              <w:spacing w:before="0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1818 и 1823.</w:t>
            </w:r>
          </w:p>
        </w:tc>
      </w:tr>
    </w:tbl>
    <w:p w:rsidR="008A6532" w:rsidRDefault="008A6532">
      <w:pPr>
        <w:pStyle w:val="BodyText"/>
        <w:spacing w:before="8"/>
        <w:jc w:val="left"/>
        <w:rPr>
          <w:sz w:val="17"/>
        </w:rPr>
      </w:pPr>
    </w:p>
    <w:p w:rsidR="008A6532" w:rsidRDefault="00F47085">
      <w:pPr>
        <w:pStyle w:val="ListParagraph"/>
        <w:numPr>
          <w:ilvl w:val="0"/>
          <w:numId w:val="8"/>
        </w:numPr>
        <w:tabs>
          <w:tab w:val="left" w:pos="930"/>
        </w:tabs>
        <w:ind w:left="929" w:hanging="197"/>
        <w:rPr>
          <w:sz w:val="18"/>
        </w:rPr>
      </w:pPr>
      <w:r>
        <w:rPr>
          <w:color w:val="231F20"/>
          <w:sz w:val="18"/>
        </w:rPr>
        <w:t>ИМПЛЕМЕНТАЦИЈА ПРОСТОРНОГ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ПЛАНА</w:t>
      </w:r>
    </w:p>
    <w:p w:rsidR="008A6532" w:rsidRDefault="00F47085">
      <w:pPr>
        <w:pStyle w:val="Heading1"/>
        <w:numPr>
          <w:ilvl w:val="1"/>
          <w:numId w:val="8"/>
        </w:numPr>
        <w:tabs>
          <w:tab w:val="left" w:pos="1572"/>
        </w:tabs>
        <w:spacing w:before="165"/>
        <w:ind w:firstLine="155"/>
        <w:jc w:val="left"/>
      </w:pPr>
      <w:r>
        <w:rPr>
          <w:color w:val="231F20"/>
        </w:rPr>
        <w:t>Учесници 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имплементацији</w:t>
      </w:r>
    </w:p>
    <w:p w:rsidR="008A6532" w:rsidRDefault="008A6532">
      <w:pPr>
        <w:pStyle w:val="BodyText"/>
        <w:spacing w:before="6"/>
        <w:jc w:val="left"/>
        <w:rPr>
          <w:b/>
          <w:sz w:val="17"/>
        </w:rPr>
      </w:pPr>
    </w:p>
    <w:p w:rsidR="008A6532" w:rsidRDefault="00F47085">
      <w:pPr>
        <w:pStyle w:val="BodyText"/>
        <w:spacing w:line="232" w:lineRule="auto"/>
        <w:ind w:left="110" w:right="41" w:firstLine="396"/>
      </w:pPr>
      <w:r>
        <w:rPr>
          <w:color w:val="231F20"/>
        </w:rPr>
        <w:t>Кључни учесници у остваривању Просторног плана су, у складу са својим надлежностима и делокругом рада одговарајући органи и институције на локалном, регионалном, националном и међународном нивоу.</w:t>
      </w:r>
    </w:p>
    <w:p w:rsidR="008A6532" w:rsidRDefault="00F47085">
      <w:pPr>
        <w:pStyle w:val="BodyText"/>
        <w:spacing w:before="3" w:line="232" w:lineRule="auto"/>
        <w:ind w:left="110" w:right="39" w:firstLine="396"/>
      </w:pPr>
      <w:r>
        <w:rPr>
          <w:color w:val="231F20"/>
        </w:rPr>
        <w:t>Кључни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учесници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републичком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нивоу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управљања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мини- старства са </w:t>
      </w:r>
      <w:r>
        <w:rPr>
          <w:color w:val="231F20"/>
          <w:spacing w:val="-3"/>
        </w:rPr>
        <w:t xml:space="preserve">одговарајућим </w:t>
      </w:r>
      <w:r>
        <w:rPr>
          <w:color w:val="231F20"/>
        </w:rPr>
        <w:t>дирекцијама и управама надлежним за одбрану и послове урбанизма и просторног планирања, пољопри- вреде,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шумарства,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водопривреде,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животне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средине,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 xml:space="preserve">рудар- </w:t>
      </w:r>
      <w:r>
        <w:rPr>
          <w:color w:val="231F20"/>
        </w:rPr>
        <w:t>ства и енергетике, и финансија; јавна предузећа и привредна дру</w:t>
      </w:r>
      <w:r>
        <w:rPr>
          <w:color w:val="231F20"/>
        </w:rPr>
        <w:t xml:space="preserve">- штва надлежна за послове заштите природе и споменика </w:t>
      </w:r>
      <w:r>
        <w:rPr>
          <w:color w:val="231F20"/>
          <w:spacing w:val="-3"/>
        </w:rPr>
        <w:t xml:space="preserve">културе, друмског </w:t>
      </w:r>
      <w:r>
        <w:rPr>
          <w:color w:val="231F20"/>
        </w:rPr>
        <w:t xml:space="preserve">саобраћаја, водопривреде, шумарства, електропривреде и телекомуникација; као и </w:t>
      </w:r>
      <w:r>
        <w:rPr>
          <w:color w:val="231F20"/>
          <w:spacing w:val="-2"/>
        </w:rPr>
        <w:t xml:space="preserve">заводи </w:t>
      </w:r>
      <w:r>
        <w:rPr>
          <w:color w:val="231F20"/>
        </w:rPr>
        <w:t xml:space="preserve">надлежни за заштиту природе и споменика </w:t>
      </w:r>
      <w:r>
        <w:rPr>
          <w:color w:val="231F20"/>
          <w:spacing w:val="-3"/>
        </w:rPr>
        <w:t xml:space="preserve">културе. </w:t>
      </w:r>
      <w:r>
        <w:rPr>
          <w:color w:val="231F20"/>
        </w:rPr>
        <w:t xml:space="preserve">У остваривању Просторног плана </w:t>
      </w:r>
      <w:r>
        <w:rPr>
          <w:color w:val="231F20"/>
          <w:spacing w:val="-3"/>
        </w:rPr>
        <w:t xml:space="preserve">одговарају- </w:t>
      </w:r>
      <w:r>
        <w:rPr>
          <w:color w:val="231F20"/>
        </w:rPr>
        <w:t>ће уч</w:t>
      </w:r>
      <w:r>
        <w:rPr>
          <w:color w:val="231F20"/>
        </w:rPr>
        <w:t xml:space="preserve">ешће узеће и друга министарства надлежна </w:t>
      </w:r>
      <w:r>
        <w:rPr>
          <w:color w:val="231F20"/>
          <w:spacing w:val="-5"/>
        </w:rPr>
        <w:t xml:space="preserve">уколико </w:t>
      </w:r>
      <w:r>
        <w:rPr>
          <w:color w:val="231F20"/>
        </w:rPr>
        <w:t xml:space="preserve">се за тим укаже потреба </w:t>
      </w:r>
      <w:r>
        <w:rPr>
          <w:color w:val="231F20"/>
          <w:spacing w:val="-5"/>
        </w:rPr>
        <w:t xml:space="preserve">током </w:t>
      </w:r>
      <w:r>
        <w:rPr>
          <w:color w:val="231F20"/>
        </w:rPr>
        <w:t>имплементације Просторног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плана.</w:t>
      </w:r>
    </w:p>
    <w:p w:rsidR="008A6532" w:rsidRDefault="00F47085">
      <w:pPr>
        <w:pStyle w:val="BodyText"/>
        <w:spacing w:before="9" w:line="232" w:lineRule="auto"/>
        <w:ind w:left="111" w:right="39" w:firstLine="397"/>
      </w:pPr>
      <w:r>
        <w:rPr>
          <w:color w:val="231F20"/>
        </w:rPr>
        <w:t>Кључни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учесници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локалном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нивоу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управљања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општина Бујановац и град Врање. У остваривању Просторног плана </w:t>
      </w:r>
      <w:r>
        <w:rPr>
          <w:color w:val="231F20"/>
          <w:spacing w:val="-3"/>
        </w:rPr>
        <w:t xml:space="preserve">одго- </w:t>
      </w:r>
      <w:r>
        <w:rPr>
          <w:color w:val="231F20"/>
        </w:rPr>
        <w:t>варајуће учешће узеће и месн</w:t>
      </w:r>
      <w:r>
        <w:rPr>
          <w:color w:val="231F20"/>
        </w:rPr>
        <w:t xml:space="preserve">е заједнице, општинска јавна </w:t>
      </w:r>
      <w:r>
        <w:rPr>
          <w:color w:val="231F20"/>
          <w:spacing w:val="-3"/>
        </w:rPr>
        <w:t xml:space="preserve">кому- </w:t>
      </w:r>
      <w:r>
        <w:rPr>
          <w:color w:val="231F20"/>
        </w:rPr>
        <w:t>нална предузећа, локалне дирекције за урбанизам и грађевинско земљиште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друге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дирекције,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агенције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друге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установе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подруч- ја Просторног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плана.</w:t>
      </w:r>
    </w:p>
    <w:p w:rsidR="008A6532" w:rsidRDefault="00F47085">
      <w:pPr>
        <w:pStyle w:val="Heading1"/>
        <w:numPr>
          <w:ilvl w:val="1"/>
          <w:numId w:val="8"/>
        </w:numPr>
        <w:tabs>
          <w:tab w:val="left" w:pos="650"/>
        </w:tabs>
        <w:spacing w:before="175" w:line="232" w:lineRule="auto"/>
        <w:ind w:right="398" w:hanging="767"/>
        <w:jc w:val="left"/>
      </w:pPr>
      <w:r>
        <w:rPr>
          <w:color w:val="231F20"/>
        </w:rPr>
        <w:t>Смернице за израду планске и друге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документације и за спровођење Просторног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плана</w:t>
      </w:r>
    </w:p>
    <w:p w:rsidR="008A6532" w:rsidRDefault="008A6532">
      <w:pPr>
        <w:pStyle w:val="BodyText"/>
        <w:spacing w:before="8"/>
        <w:jc w:val="left"/>
        <w:rPr>
          <w:b/>
          <w:sz w:val="17"/>
        </w:rPr>
      </w:pPr>
    </w:p>
    <w:p w:rsidR="008A6532" w:rsidRDefault="00F47085">
      <w:pPr>
        <w:pStyle w:val="BodyText"/>
        <w:spacing w:line="232" w:lineRule="auto"/>
        <w:ind w:left="111" w:right="39" w:firstLine="396"/>
      </w:pPr>
      <w:r>
        <w:rPr>
          <w:color w:val="231F20"/>
        </w:rPr>
        <w:t>У складу са Законом о планирању и изградњи, Просторни план представља плански основ за издавање локацијских услова у зони његове директне примене (посебна намена простора са ком- плексима и зонама њихове зашт</w:t>
      </w:r>
      <w:r>
        <w:rPr>
          <w:color w:val="231F20"/>
        </w:rPr>
        <w:t>ите) и детаљне регулације која је саставни део Посебног прилога Просторног плана.</w:t>
      </w:r>
    </w:p>
    <w:p w:rsidR="008A6532" w:rsidRDefault="00F47085">
      <w:pPr>
        <w:pStyle w:val="BodyText"/>
        <w:spacing w:before="4" w:line="232" w:lineRule="auto"/>
        <w:ind w:left="112" w:right="39" w:firstLine="396"/>
      </w:pPr>
      <w:r>
        <w:rPr>
          <w:color w:val="231F20"/>
        </w:rPr>
        <w:t>У складу са пописом катастарских парцела и рефералним картама, Просторни план представља основ за:</w:t>
      </w:r>
    </w:p>
    <w:p w:rsidR="008A6532" w:rsidRDefault="00F47085">
      <w:pPr>
        <w:pStyle w:val="ListParagraph"/>
        <w:numPr>
          <w:ilvl w:val="0"/>
          <w:numId w:val="4"/>
        </w:numPr>
        <w:tabs>
          <w:tab w:val="left" w:pos="724"/>
        </w:tabs>
        <w:spacing w:before="2" w:line="232" w:lineRule="auto"/>
        <w:ind w:right="39" w:firstLine="397"/>
        <w:jc w:val="both"/>
        <w:rPr>
          <w:sz w:val="18"/>
        </w:rPr>
      </w:pPr>
      <w:r>
        <w:rPr>
          <w:color w:val="231F20"/>
          <w:sz w:val="18"/>
        </w:rPr>
        <w:t>директно (непосредно) спровођење, издавањем информа- ције о локацији и лока</w:t>
      </w:r>
      <w:r>
        <w:rPr>
          <w:color w:val="231F20"/>
          <w:sz w:val="18"/>
        </w:rPr>
        <w:t xml:space="preserve">цијских услова за </w:t>
      </w:r>
      <w:r>
        <w:rPr>
          <w:color w:val="231F20"/>
          <w:spacing w:val="-3"/>
          <w:sz w:val="18"/>
        </w:rPr>
        <w:t xml:space="preserve">комплексе </w:t>
      </w:r>
      <w:r>
        <w:rPr>
          <w:color w:val="231F20"/>
          <w:sz w:val="18"/>
        </w:rPr>
        <w:t xml:space="preserve">и зоне заштите у </w:t>
      </w:r>
      <w:r>
        <w:rPr>
          <w:color w:val="231F20"/>
          <w:spacing w:val="-3"/>
          <w:sz w:val="18"/>
        </w:rPr>
        <w:t xml:space="preserve">обухвату </w:t>
      </w:r>
      <w:r>
        <w:rPr>
          <w:color w:val="231F20"/>
          <w:sz w:val="18"/>
        </w:rPr>
        <w:t xml:space="preserve">посебне намене и детаљне регулације, у складу са </w:t>
      </w:r>
      <w:r>
        <w:rPr>
          <w:color w:val="231F20"/>
          <w:spacing w:val="-3"/>
          <w:sz w:val="18"/>
        </w:rPr>
        <w:t xml:space="preserve">од- </w:t>
      </w:r>
      <w:r>
        <w:rPr>
          <w:color w:val="231F20"/>
          <w:sz w:val="18"/>
        </w:rPr>
        <w:t>редбама Закона о планирању 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изградњи;</w:t>
      </w:r>
    </w:p>
    <w:p w:rsidR="008A6532" w:rsidRDefault="00F47085">
      <w:pPr>
        <w:pStyle w:val="ListParagraph"/>
        <w:numPr>
          <w:ilvl w:val="0"/>
          <w:numId w:val="4"/>
        </w:numPr>
        <w:tabs>
          <w:tab w:val="left" w:pos="704"/>
        </w:tabs>
        <w:spacing w:line="203" w:lineRule="exact"/>
        <w:ind w:left="703" w:hanging="195"/>
        <w:rPr>
          <w:sz w:val="18"/>
        </w:rPr>
      </w:pPr>
      <w:r>
        <w:rPr>
          <w:color w:val="231F20"/>
          <w:sz w:val="18"/>
        </w:rPr>
        <w:t>индиректно (посредно) спровођење, 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то:</w:t>
      </w:r>
    </w:p>
    <w:p w:rsidR="008A6532" w:rsidRDefault="00F47085">
      <w:pPr>
        <w:pStyle w:val="ListParagraph"/>
        <w:numPr>
          <w:ilvl w:val="0"/>
          <w:numId w:val="3"/>
        </w:numPr>
        <w:tabs>
          <w:tab w:val="left" w:pos="783"/>
        </w:tabs>
        <w:spacing w:before="2" w:line="232" w:lineRule="auto"/>
        <w:ind w:right="38" w:firstLine="396"/>
        <w:jc w:val="both"/>
        <w:rPr>
          <w:sz w:val="18"/>
        </w:rPr>
      </w:pPr>
      <w:r>
        <w:rPr>
          <w:color w:val="231F20"/>
          <w:sz w:val="18"/>
        </w:rPr>
        <w:t>применом планских решења Просторног плана подручја инфраструктурног ко</w:t>
      </w:r>
      <w:r>
        <w:rPr>
          <w:color w:val="231F20"/>
          <w:sz w:val="18"/>
        </w:rPr>
        <w:t xml:space="preserve">ридора Ниш – граница </w:t>
      </w:r>
      <w:r>
        <w:rPr>
          <w:color w:val="231F20"/>
          <w:spacing w:val="-3"/>
          <w:sz w:val="18"/>
        </w:rPr>
        <w:t xml:space="preserve">Републике </w:t>
      </w:r>
      <w:r>
        <w:rPr>
          <w:color w:val="231F20"/>
          <w:sz w:val="18"/>
        </w:rPr>
        <w:t xml:space="preserve">Македони- је, у делу обухвата овог просторног плана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>се преклапа са за- штитним појасом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аутопута,</w:t>
      </w:r>
    </w:p>
    <w:p w:rsidR="008A6532" w:rsidRDefault="00F47085">
      <w:pPr>
        <w:pStyle w:val="ListParagraph"/>
        <w:numPr>
          <w:ilvl w:val="0"/>
          <w:numId w:val="3"/>
        </w:numPr>
        <w:tabs>
          <w:tab w:val="left" w:pos="782"/>
        </w:tabs>
        <w:spacing w:before="4" w:line="232" w:lineRule="auto"/>
        <w:ind w:right="38" w:firstLine="397"/>
        <w:jc w:val="both"/>
        <w:rPr>
          <w:sz w:val="18"/>
        </w:rPr>
      </w:pPr>
      <w:r>
        <w:rPr>
          <w:color w:val="231F20"/>
          <w:sz w:val="18"/>
        </w:rPr>
        <w:t xml:space="preserve">применом планских решења, односно спровођењем про- сторних планова јединица локалних самоуправа (општина Буја- новац и град Врање) и урбанистичких планова за делове грађе- винских подручја насеља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 xml:space="preserve">се преклапају са зонама заштите </w:t>
      </w:r>
      <w:r>
        <w:rPr>
          <w:color w:val="231F20"/>
          <w:spacing w:val="-3"/>
          <w:sz w:val="18"/>
        </w:rPr>
        <w:t>комплекса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посебне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намен</w:t>
      </w:r>
      <w:r>
        <w:rPr>
          <w:color w:val="231F20"/>
          <w:sz w:val="18"/>
        </w:rPr>
        <w:t>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уз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поштовање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режима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коришћења,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уре- ђења и грађења установљених овим просторним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планом.</w:t>
      </w:r>
    </w:p>
    <w:p w:rsidR="008A6532" w:rsidRDefault="00F47085">
      <w:pPr>
        <w:pStyle w:val="ListParagraph"/>
        <w:numPr>
          <w:ilvl w:val="1"/>
          <w:numId w:val="2"/>
        </w:numPr>
        <w:tabs>
          <w:tab w:val="left" w:pos="569"/>
        </w:tabs>
        <w:spacing w:before="73" w:line="232" w:lineRule="auto"/>
        <w:ind w:right="534" w:hanging="1310"/>
        <w:rPr>
          <w:i/>
          <w:sz w:val="18"/>
        </w:rPr>
      </w:pPr>
      <w:r>
        <w:rPr>
          <w:i/>
          <w:color w:val="231F20"/>
          <w:sz w:val="18"/>
        </w:rPr>
        <w:br w:type="column"/>
      </w:r>
      <w:r>
        <w:rPr>
          <w:i/>
          <w:color w:val="231F20"/>
          <w:sz w:val="18"/>
        </w:rPr>
        <w:t>Смернице за спровођење Просторног плана у просторним и урбанистичким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плановима</w:t>
      </w:r>
    </w:p>
    <w:p w:rsidR="008A6532" w:rsidRDefault="008A6532">
      <w:pPr>
        <w:pStyle w:val="BodyText"/>
        <w:spacing w:before="11"/>
        <w:jc w:val="left"/>
        <w:rPr>
          <w:i/>
          <w:sz w:val="16"/>
        </w:rPr>
      </w:pPr>
    </w:p>
    <w:p w:rsidR="008A6532" w:rsidRDefault="00F47085">
      <w:pPr>
        <w:pStyle w:val="BodyText"/>
        <w:spacing w:line="228" w:lineRule="auto"/>
        <w:ind w:left="110" w:right="392" w:firstLine="397"/>
      </w:pPr>
      <w:r>
        <w:rPr>
          <w:color w:val="231F20"/>
        </w:rPr>
        <w:t xml:space="preserve">Скупштина општине Бујановац и Скупштина града Врања ускладиће просторне планове јединица локалне самоуправе и ур- банистичке планове на делу својих територија са планским </w:t>
      </w:r>
      <w:r>
        <w:rPr>
          <w:color w:val="231F20"/>
          <w:spacing w:val="-3"/>
        </w:rPr>
        <w:t xml:space="preserve">кон- </w:t>
      </w:r>
      <w:r>
        <w:rPr>
          <w:color w:val="231F20"/>
        </w:rPr>
        <w:t xml:space="preserve">цепцијама, решењима и пропозицијама посебне намене простора у року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12 месеци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дана ступања на снагу ове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уредбе.</w:t>
      </w:r>
    </w:p>
    <w:p w:rsidR="008A6532" w:rsidRDefault="00F47085">
      <w:pPr>
        <w:pStyle w:val="BodyText"/>
        <w:spacing w:line="228" w:lineRule="auto"/>
        <w:ind w:left="110" w:right="391" w:firstLine="396"/>
      </w:pPr>
      <w:r>
        <w:rPr>
          <w:color w:val="231F20"/>
        </w:rPr>
        <w:t xml:space="preserve">За </w:t>
      </w:r>
      <w:r>
        <w:rPr>
          <w:color w:val="231F20"/>
          <w:spacing w:val="-3"/>
        </w:rPr>
        <w:t xml:space="preserve">комплексе </w:t>
      </w:r>
      <w:r>
        <w:rPr>
          <w:color w:val="231F20"/>
        </w:rPr>
        <w:t xml:space="preserve">„Вртогош” и „Боровац”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су обрађени на ни- </w:t>
      </w:r>
      <w:r>
        <w:rPr>
          <w:color w:val="231F20"/>
          <w:spacing w:val="-3"/>
        </w:rPr>
        <w:t xml:space="preserve">воу </w:t>
      </w:r>
      <w:r>
        <w:rPr>
          <w:color w:val="231F20"/>
        </w:rPr>
        <w:t xml:space="preserve">детаљне регулације извршиће се експропријација непокретно- сти неопходних за формирање ових </w:t>
      </w:r>
      <w:r>
        <w:rPr>
          <w:color w:val="231F20"/>
          <w:spacing w:val="-3"/>
        </w:rPr>
        <w:t xml:space="preserve">комплекса, </w:t>
      </w:r>
      <w:r>
        <w:rPr>
          <w:color w:val="231F20"/>
        </w:rPr>
        <w:t>у складу са реше- њима овог просторног плана.</w:t>
      </w:r>
    </w:p>
    <w:p w:rsidR="008A6532" w:rsidRDefault="00F47085">
      <w:pPr>
        <w:pStyle w:val="BodyText"/>
        <w:spacing w:line="228" w:lineRule="auto"/>
        <w:ind w:left="110" w:right="391" w:firstLine="396"/>
      </w:pPr>
      <w:r>
        <w:rPr>
          <w:color w:val="231F20"/>
        </w:rPr>
        <w:t xml:space="preserve">У зони </w:t>
      </w:r>
      <w:r>
        <w:rPr>
          <w:color w:val="231F20"/>
        </w:rPr>
        <w:t>забрањене градње спроводиће се мера потпуне забра- не било какве градње.</w:t>
      </w:r>
    </w:p>
    <w:p w:rsidR="008A6532" w:rsidRDefault="00F47085">
      <w:pPr>
        <w:pStyle w:val="BodyText"/>
        <w:spacing w:line="228" w:lineRule="auto"/>
        <w:ind w:left="110" w:right="391" w:firstLine="396"/>
      </w:pPr>
      <w:r>
        <w:rPr>
          <w:color w:val="231F20"/>
        </w:rPr>
        <w:t xml:space="preserve">У зони ограничене градње, </w:t>
      </w:r>
      <w:r>
        <w:rPr>
          <w:color w:val="231F20"/>
          <w:spacing w:val="-3"/>
        </w:rPr>
        <w:t xml:space="preserve">као </w:t>
      </w:r>
      <w:r>
        <w:rPr>
          <w:color w:val="231F20"/>
        </w:rPr>
        <w:t xml:space="preserve">и у зони </w:t>
      </w:r>
      <w:r>
        <w:rPr>
          <w:color w:val="231F20"/>
          <w:spacing w:val="-3"/>
        </w:rPr>
        <w:t xml:space="preserve">контролисане </w:t>
      </w:r>
      <w:r>
        <w:rPr>
          <w:color w:val="231F20"/>
        </w:rPr>
        <w:t xml:space="preserve">градње </w:t>
      </w:r>
      <w:r>
        <w:rPr>
          <w:color w:val="231F20"/>
          <w:spacing w:val="-3"/>
        </w:rPr>
        <w:t xml:space="preserve">спроводиће </w:t>
      </w:r>
      <w:r>
        <w:rPr>
          <w:color w:val="231F20"/>
        </w:rPr>
        <w:t xml:space="preserve">се мера забране градње </w:t>
      </w:r>
      <w:r>
        <w:rPr>
          <w:color w:val="231F20"/>
          <w:spacing w:val="-3"/>
        </w:rPr>
        <w:t xml:space="preserve">одређених објеката, као </w:t>
      </w:r>
      <w:r>
        <w:rPr>
          <w:color w:val="231F20"/>
        </w:rPr>
        <w:t xml:space="preserve">и ре- жими </w:t>
      </w:r>
      <w:r>
        <w:rPr>
          <w:color w:val="231F20"/>
          <w:spacing w:val="-3"/>
        </w:rPr>
        <w:t xml:space="preserve">коришћења </w:t>
      </w:r>
      <w:r>
        <w:rPr>
          <w:color w:val="231F20"/>
        </w:rPr>
        <w:t xml:space="preserve">и уређења у складу са </w:t>
      </w:r>
      <w:r>
        <w:rPr>
          <w:color w:val="231F20"/>
          <w:spacing w:val="-2"/>
        </w:rPr>
        <w:t xml:space="preserve">мерама </w:t>
      </w:r>
      <w:r>
        <w:rPr>
          <w:color w:val="231F20"/>
          <w:spacing w:val="-3"/>
        </w:rPr>
        <w:t xml:space="preserve">датим </w:t>
      </w:r>
      <w:r>
        <w:rPr>
          <w:color w:val="231F20"/>
        </w:rPr>
        <w:t xml:space="preserve">у </w:t>
      </w:r>
      <w:r>
        <w:rPr>
          <w:color w:val="231F20"/>
          <w:spacing w:val="-4"/>
        </w:rPr>
        <w:t xml:space="preserve">глави </w:t>
      </w:r>
      <w:r>
        <w:rPr>
          <w:color w:val="231F20"/>
        </w:rPr>
        <w:t>II</w:t>
      </w:r>
      <w:r>
        <w:rPr>
          <w:color w:val="231F20"/>
        </w:rPr>
        <w:t xml:space="preserve">I. </w:t>
      </w:r>
      <w:r>
        <w:rPr>
          <w:color w:val="231F20"/>
          <w:spacing w:val="-3"/>
        </w:rPr>
        <w:t>Планска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решења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развоја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подручја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посебне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намене,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 xml:space="preserve">под- одељак </w:t>
      </w:r>
      <w:r>
        <w:rPr>
          <w:color w:val="231F20"/>
        </w:rPr>
        <w:t xml:space="preserve">1.2. </w:t>
      </w:r>
      <w:r>
        <w:rPr>
          <w:color w:val="231F20"/>
          <w:spacing w:val="-3"/>
        </w:rPr>
        <w:t xml:space="preserve">Режими коришћења, </w:t>
      </w:r>
      <w:r>
        <w:rPr>
          <w:color w:val="231F20"/>
        </w:rPr>
        <w:t xml:space="preserve">уређења и грађења по </w:t>
      </w:r>
      <w:r>
        <w:rPr>
          <w:color w:val="231F20"/>
          <w:spacing w:val="-3"/>
        </w:rPr>
        <w:t xml:space="preserve">зонама </w:t>
      </w:r>
      <w:r>
        <w:rPr>
          <w:color w:val="231F20"/>
        </w:rPr>
        <w:t>за- штите,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обавезу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прибављања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сагласности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Министарства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одбране.</w:t>
      </w:r>
    </w:p>
    <w:p w:rsidR="008A6532" w:rsidRDefault="00F47085">
      <w:pPr>
        <w:pStyle w:val="BodyText"/>
        <w:spacing w:line="228" w:lineRule="auto"/>
        <w:ind w:left="110" w:right="391" w:firstLine="396"/>
      </w:pPr>
      <w:r>
        <w:rPr>
          <w:color w:val="231F20"/>
        </w:rPr>
        <w:t>Министарство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одбране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дати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сагласност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изградњу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но- вих објеката, </w:t>
      </w:r>
      <w:r>
        <w:rPr>
          <w:color w:val="231F20"/>
          <w:spacing w:val="-4"/>
        </w:rPr>
        <w:t xml:space="preserve">замену, </w:t>
      </w:r>
      <w:r>
        <w:rPr>
          <w:color w:val="231F20"/>
        </w:rPr>
        <w:t>реконструкцију и доградњу постојећих обје- ката на постојећем грађевинском земљишту насеља: Боровац, Са- мољица, Доње Ново Село, Божињевац 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Муховац.</w:t>
      </w:r>
    </w:p>
    <w:p w:rsidR="008A6532" w:rsidRDefault="00F47085">
      <w:pPr>
        <w:pStyle w:val="Heading1"/>
        <w:numPr>
          <w:ilvl w:val="1"/>
          <w:numId w:val="8"/>
        </w:numPr>
        <w:tabs>
          <w:tab w:val="left" w:pos="1044"/>
        </w:tabs>
        <w:spacing w:before="156"/>
        <w:ind w:left="1043"/>
        <w:jc w:val="left"/>
      </w:pPr>
      <w:r>
        <w:rPr>
          <w:color w:val="231F20"/>
        </w:rPr>
        <w:t>Приоритетна планска решења 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пројекти</w:t>
      </w:r>
    </w:p>
    <w:p w:rsidR="008A6532" w:rsidRDefault="008A6532">
      <w:pPr>
        <w:pStyle w:val="BodyText"/>
        <w:spacing w:before="10"/>
        <w:jc w:val="left"/>
        <w:rPr>
          <w:b/>
          <w:sz w:val="16"/>
        </w:rPr>
      </w:pPr>
    </w:p>
    <w:p w:rsidR="008A6532" w:rsidRDefault="00F47085">
      <w:pPr>
        <w:pStyle w:val="BodyText"/>
        <w:spacing w:line="228" w:lineRule="auto"/>
        <w:ind w:left="110" w:right="391" w:firstLine="396"/>
      </w:pPr>
      <w:r>
        <w:rPr>
          <w:color w:val="231F20"/>
        </w:rPr>
        <w:t>Полазећи од планских циљева и решења, при</w:t>
      </w:r>
      <w:r>
        <w:rPr>
          <w:color w:val="231F20"/>
        </w:rPr>
        <w:t>оритетне актив- ности на имплементацији Просторног плана утврђују се за прву фазу имплементације до 2018. године и обухватају:</w:t>
      </w:r>
    </w:p>
    <w:p w:rsidR="008A6532" w:rsidRDefault="00F47085">
      <w:pPr>
        <w:pStyle w:val="ListParagraph"/>
        <w:numPr>
          <w:ilvl w:val="2"/>
          <w:numId w:val="2"/>
        </w:numPr>
        <w:tabs>
          <w:tab w:val="left" w:pos="736"/>
        </w:tabs>
        <w:spacing w:line="228" w:lineRule="auto"/>
        <w:ind w:right="391" w:firstLine="397"/>
        <w:jc w:val="both"/>
        <w:rPr>
          <w:sz w:val="18"/>
        </w:rPr>
      </w:pPr>
      <w:r>
        <w:rPr>
          <w:color w:val="231F20"/>
          <w:sz w:val="18"/>
        </w:rPr>
        <w:t xml:space="preserve">прибављање земљишта за формирање </w:t>
      </w:r>
      <w:r>
        <w:rPr>
          <w:color w:val="231F20"/>
          <w:spacing w:val="-3"/>
          <w:sz w:val="18"/>
        </w:rPr>
        <w:t xml:space="preserve">комплекса </w:t>
      </w:r>
      <w:r>
        <w:rPr>
          <w:color w:val="231F20"/>
          <w:sz w:val="18"/>
        </w:rPr>
        <w:t>„Врто- гош” 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„Боровац”;</w:t>
      </w:r>
    </w:p>
    <w:p w:rsidR="008A6532" w:rsidRDefault="00F47085">
      <w:pPr>
        <w:pStyle w:val="ListParagraph"/>
        <w:numPr>
          <w:ilvl w:val="2"/>
          <w:numId w:val="2"/>
        </w:numPr>
        <w:tabs>
          <w:tab w:val="left" w:pos="708"/>
        </w:tabs>
        <w:spacing w:line="193" w:lineRule="exact"/>
        <w:ind w:left="707" w:hanging="200"/>
        <w:rPr>
          <w:sz w:val="18"/>
        </w:rPr>
      </w:pPr>
      <w:r>
        <w:rPr>
          <w:color w:val="231F20"/>
          <w:sz w:val="18"/>
        </w:rPr>
        <w:t>изградња садржаја и инфраструктурно уређење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pacing w:val="-3"/>
          <w:sz w:val="18"/>
        </w:rPr>
        <w:t>комплекса</w:t>
      </w:r>
    </w:p>
    <w:p w:rsidR="008A6532" w:rsidRDefault="00F47085">
      <w:pPr>
        <w:pStyle w:val="BodyText"/>
        <w:spacing w:line="196" w:lineRule="exact"/>
        <w:ind w:left="111"/>
        <w:jc w:val="left"/>
      </w:pPr>
      <w:r>
        <w:rPr>
          <w:color w:val="231F20"/>
        </w:rPr>
        <w:t>„Вртогош”;</w:t>
      </w:r>
    </w:p>
    <w:p w:rsidR="008A6532" w:rsidRDefault="00F47085">
      <w:pPr>
        <w:pStyle w:val="ListParagraph"/>
        <w:numPr>
          <w:ilvl w:val="2"/>
          <w:numId w:val="2"/>
        </w:numPr>
        <w:tabs>
          <w:tab w:val="left" w:pos="691"/>
        </w:tabs>
        <w:spacing w:line="196" w:lineRule="exact"/>
        <w:ind w:left="690" w:hanging="182"/>
        <w:rPr>
          <w:sz w:val="18"/>
        </w:rPr>
      </w:pPr>
      <w:r>
        <w:rPr>
          <w:color w:val="231F20"/>
          <w:spacing w:val="-3"/>
          <w:sz w:val="18"/>
        </w:rPr>
        <w:t xml:space="preserve">опремање </w:t>
      </w:r>
      <w:r>
        <w:rPr>
          <w:color w:val="231F20"/>
          <w:sz w:val="18"/>
        </w:rPr>
        <w:t>и</w:t>
      </w:r>
      <w:r>
        <w:rPr>
          <w:color w:val="231F20"/>
          <w:spacing w:val="-34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инфраструктурно </w:t>
      </w:r>
      <w:r>
        <w:rPr>
          <w:color w:val="231F20"/>
          <w:spacing w:val="-3"/>
          <w:sz w:val="18"/>
        </w:rPr>
        <w:t xml:space="preserve">уређење </w:t>
      </w:r>
      <w:r>
        <w:rPr>
          <w:color w:val="231F20"/>
          <w:spacing w:val="-5"/>
          <w:sz w:val="18"/>
        </w:rPr>
        <w:t xml:space="preserve">комплекса </w:t>
      </w:r>
      <w:r>
        <w:rPr>
          <w:color w:val="231F20"/>
          <w:spacing w:val="-3"/>
          <w:sz w:val="18"/>
        </w:rPr>
        <w:t>„Боровац”;</w:t>
      </w:r>
    </w:p>
    <w:p w:rsidR="008A6532" w:rsidRDefault="00F47085">
      <w:pPr>
        <w:pStyle w:val="ListParagraph"/>
        <w:numPr>
          <w:ilvl w:val="2"/>
          <w:numId w:val="2"/>
        </w:numPr>
        <w:tabs>
          <w:tab w:val="left" w:pos="705"/>
        </w:tabs>
        <w:spacing w:before="3" w:line="228" w:lineRule="auto"/>
        <w:ind w:left="111" w:right="390" w:firstLine="397"/>
        <w:jc w:val="both"/>
        <w:rPr>
          <w:sz w:val="18"/>
        </w:rPr>
      </w:pPr>
      <w:r>
        <w:rPr>
          <w:color w:val="231F20"/>
          <w:sz w:val="18"/>
        </w:rPr>
        <w:t>уређење путева и канала за одвођење атмосферских вода</w:t>
      </w:r>
      <w:r>
        <w:rPr>
          <w:color w:val="231F20"/>
          <w:spacing w:val="-25"/>
          <w:sz w:val="18"/>
        </w:rPr>
        <w:t xml:space="preserve"> </w:t>
      </w:r>
      <w:r>
        <w:rPr>
          <w:color w:val="231F20"/>
          <w:sz w:val="18"/>
        </w:rPr>
        <w:t>у оквиру маневарског простора и полигона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„Рујан”;</w:t>
      </w:r>
    </w:p>
    <w:p w:rsidR="008A6532" w:rsidRDefault="00F47085">
      <w:pPr>
        <w:pStyle w:val="ListParagraph"/>
        <w:numPr>
          <w:ilvl w:val="2"/>
          <w:numId w:val="2"/>
        </w:numPr>
        <w:tabs>
          <w:tab w:val="left" w:pos="695"/>
        </w:tabs>
        <w:spacing w:line="193" w:lineRule="exact"/>
        <w:ind w:left="694" w:hanging="186"/>
        <w:rPr>
          <w:sz w:val="18"/>
        </w:rPr>
      </w:pPr>
      <w:r>
        <w:rPr>
          <w:color w:val="231F20"/>
          <w:spacing w:val="-3"/>
          <w:sz w:val="18"/>
        </w:rPr>
        <w:t xml:space="preserve">измену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3"/>
          <w:sz w:val="18"/>
        </w:rPr>
        <w:t xml:space="preserve">допуну Плана детаљне </w:t>
      </w:r>
      <w:r>
        <w:rPr>
          <w:color w:val="231F20"/>
          <w:spacing w:val="-4"/>
          <w:sz w:val="18"/>
        </w:rPr>
        <w:t xml:space="preserve">регулације </w:t>
      </w:r>
      <w:r>
        <w:rPr>
          <w:color w:val="231F20"/>
          <w:sz w:val="18"/>
        </w:rPr>
        <w:t xml:space="preserve">за </w:t>
      </w:r>
      <w:r>
        <w:rPr>
          <w:color w:val="231F20"/>
          <w:spacing w:val="-5"/>
          <w:sz w:val="18"/>
        </w:rPr>
        <w:t>комплекс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pacing w:val="-3"/>
          <w:sz w:val="18"/>
        </w:rPr>
        <w:t>База</w:t>
      </w:r>
    </w:p>
    <w:p w:rsidR="008A6532" w:rsidRDefault="00F47085">
      <w:pPr>
        <w:pStyle w:val="BodyText"/>
        <w:spacing w:line="202" w:lineRule="exact"/>
        <w:ind w:left="111"/>
        <w:jc w:val="left"/>
      </w:pPr>
      <w:r>
        <w:rPr>
          <w:color w:val="231F20"/>
        </w:rPr>
        <w:t>„Југ” – „Цепотина” у складу са решењима овог просторног плана.</w:t>
      </w:r>
    </w:p>
    <w:p w:rsidR="008A6532" w:rsidRDefault="00F47085">
      <w:pPr>
        <w:pStyle w:val="Heading1"/>
        <w:numPr>
          <w:ilvl w:val="1"/>
          <w:numId w:val="8"/>
        </w:numPr>
        <w:tabs>
          <w:tab w:val="left" w:pos="1108"/>
        </w:tabs>
        <w:spacing w:before="159"/>
        <w:ind w:left="1107"/>
        <w:jc w:val="left"/>
      </w:pPr>
      <w:r>
        <w:rPr>
          <w:color w:val="231F20"/>
        </w:rPr>
        <w:t>Мере и инструменти 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имплементацију</w:t>
      </w:r>
    </w:p>
    <w:p w:rsidR="008A6532" w:rsidRDefault="008A6532">
      <w:pPr>
        <w:pStyle w:val="BodyText"/>
        <w:spacing w:before="10"/>
        <w:jc w:val="left"/>
        <w:rPr>
          <w:b/>
          <w:sz w:val="16"/>
        </w:rPr>
      </w:pPr>
    </w:p>
    <w:p w:rsidR="008A6532" w:rsidRDefault="00F47085">
      <w:pPr>
        <w:pStyle w:val="BodyText"/>
        <w:spacing w:line="228" w:lineRule="auto"/>
        <w:ind w:left="111" w:right="390" w:firstLine="396"/>
      </w:pPr>
      <w:r>
        <w:rPr>
          <w:color w:val="231F20"/>
        </w:rPr>
        <w:t>За остваривање планских концепција, решења и пропозиција овог просторног плана најзначајнија је примена следећих мера и инструмената:</w:t>
      </w:r>
    </w:p>
    <w:p w:rsidR="008A6532" w:rsidRDefault="00F47085">
      <w:pPr>
        <w:pStyle w:val="ListParagraph"/>
        <w:numPr>
          <w:ilvl w:val="0"/>
          <w:numId w:val="1"/>
        </w:numPr>
        <w:tabs>
          <w:tab w:val="left" w:pos="714"/>
        </w:tabs>
        <w:spacing w:line="228" w:lineRule="auto"/>
        <w:ind w:right="390" w:firstLine="397"/>
        <w:jc w:val="both"/>
        <w:rPr>
          <w:sz w:val="18"/>
        </w:rPr>
      </w:pPr>
      <w:r>
        <w:rPr>
          <w:color w:val="231F20"/>
          <w:sz w:val="18"/>
        </w:rPr>
        <w:t xml:space="preserve">обезбеђење финансијских средстава из републичког буџе- та, за експропријацију непокретности неопходних за формирање </w:t>
      </w:r>
      <w:r>
        <w:rPr>
          <w:color w:val="231F20"/>
          <w:spacing w:val="-3"/>
          <w:sz w:val="18"/>
        </w:rPr>
        <w:t xml:space="preserve">комплекса </w:t>
      </w:r>
      <w:r>
        <w:rPr>
          <w:color w:val="231F20"/>
          <w:sz w:val="18"/>
        </w:rPr>
        <w:t>„Вртогош” и</w:t>
      </w:r>
      <w:r>
        <w:rPr>
          <w:color w:val="231F20"/>
          <w:sz w:val="18"/>
        </w:rPr>
        <w:t xml:space="preserve"> </w:t>
      </w:r>
      <w:r>
        <w:rPr>
          <w:color w:val="231F20"/>
          <w:sz w:val="18"/>
        </w:rPr>
        <w:t>„Боровац”;</w:t>
      </w:r>
    </w:p>
    <w:p w:rsidR="008A6532" w:rsidRDefault="00F47085">
      <w:pPr>
        <w:pStyle w:val="ListParagraph"/>
        <w:numPr>
          <w:ilvl w:val="0"/>
          <w:numId w:val="1"/>
        </w:numPr>
        <w:tabs>
          <w:tab w:val="left" w:pos="715"/>
        </w:tabs>
        <w:spacing w:line="228" w:lineRule="auto"/>
        <w:ind w:left="112" w:right="389" w:firstLine="396"/>
        <w:jc w:val="both"/>
        <w:rPr>
          <w:sz w:val="18"/>
        </w:rPr>
      </w:pPr>
      <w:r>
        <w:rPr>
          <w:color w:val="231F20"/>
          <w:sz w:val="18"/>
        </w:rPr>
        <w:t xml:space="preserve">обезбеђење финансијских средстава из републичког буџе- та, за уређење, инфраструктурно опремање и изградњу </w:t>
      </w:r>
      <w:r>
        <w:rPr>
          <w:color w:val="231F20"/>
          <w:sz w:val="18"/>
        </w:rPr>
        <w:t xml:space="preserve">садржаја у </w:t>
      </w:r>
      <w:r>
        <w:rPr>
          <w:color w:val="231F20"/>
          <w:spacing w:val="-3"/>
          <w:sz w:val="18"/>
        </w:rPr>
        <w:t>комплексу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„Вртогош”;</w:t>
      </w:r>
    </w:p>
    <w:p w:rsidR="008A6532" w:rsidRDefault="00F47085">
      <w:pPr>
        <w:pStyle w:val="ListParagraph"/>
        <w:numPr>
          <w:ilvl w:val="0"/>
          <w:numId w:val="1"/>
        </w:numPr>
        <w:tabs>
          <w:tab w:val="left" w:pos="715"/>
        </w:tabs>
        <w:spacing w:line="228" w:lineRule="auto"/>
        <w:ind w:left="112" w:right="388" w:firstLine="397"/>
        <w:jc w:val="both"/>
        <w:rPr>
          <w:sz w:val="18"/>
        </w:rPr>
      </w:pPr>
      <w:r>
        <w:rPr>
          <w:color w:val="231F20"/>
          <w:sz w:val="18"/>
        </w:rPr>
        <w:t>обезбеђење финансијских средстава из републичког буџе- та,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уређење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инфраструктурно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опремање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комплекса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„Боровац”;</w:t>
      </w:r>
    </w:p>
    <w:p w:rsidR="008A6532" w:rsidRDefault="00F47085">
      <w:pPr>
        <w:pStyle w:val="ListParagraph"/>
        <w:numPr>
          <w:ilvl w:val="0"/>
          <w:numId w:val="1"/>
        </w:numPr>
        <w:tabs>
          <w:tab w:val="left" w:pos="716"/>
        </w:tabs>
        <w:spacing w:line="228" w:lineRule="auto"/>
        <w:ind w:left="113" w:right="389" w:firstLine="397"/>
        <w:jc w:val="both"/>
        <w:rPr>
          <w:sz w:val="18"/>
        </w:rPr>
      </w:pPr>
      <w:r>
        <w:rPr>
          <w:color w:val="231F20"/>
          <w:sz w:val="18"/>
        </w:rPr>
        <w:t>обезбеђење финансијских средстава из републичког буџе- та, за уређење маневарског простора и полигона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„Рујан”.</w:t>
      </w:r>
    </w:p>
    <w:sectPr w:rsidR="008A6532">
      <w:pgSz w:w="12480" w:h="15650"/>
      <w:pgMar w:top="80" w:right="740" w:bottom="280" w:left="740" w:header="720" w:footer="720" w:gutter="0"/>
      <w:cols w:num="2" w:space="720" w:equalWidth="0">
        <w:col w:w="5256" w:space="129"/>
        <w:col w:w="56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112E2"/>
    <w:multiLevelType w:val="multilevel"/>
    <w:tmpl w:val="0DFE20CC"/>
    <w:lvl w:ilvl="0">
      <w:start w:val="1"/>
      <w:numFmt w:val="decimal"/>
      <w:lvlText w:val="%1"/>
      <w:lvlJc w:val="left"/>
      <w:pPr>
        <w:ind w:left="1323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3" w:hanging="315"/>
        <w:jc w:val="right"/>
      </w:pPr>
      <w:rPr>
        <w:rFonts w:ascii="Times New Roman" w:eastAsia="Times New Roman" w:hAnsi="Times New Roman" w:cs="Times New Roman" w:hint="default"/>
        <w:i/>
        <w:color w:val="231F20"/>
        <w:spacing w:val="-7"/>
        <w:w w:val="100"/>
        <w:sz w:val="18"/>
        <w:szCs w:val="18"/>
      </w:rPr>
    </w:lvl>
    <w:lvl w:ilvl="2">
      <w:start w:val="1"/>
      <w:numFmt w:val="decimal"/>
      <w:lvlText w:val="%3)"/>
      <w:lvlJc w:val="left"/>
      <w:pPr>
        <w:ind w:left="110" w:hanging="232"/>
        <w:jc w:val="left"/>
      </w:pPr>
      <w:rPr>
        <w:rFonts w:ascii="Times New Roman" w:eastAsia="Times New Roman" w:hAnsi="Times New Roman" w:cs="Times New Roman" w:hint="default"/>
        <w:color w:val="231F20"/>
        <w:spacing w:val="-11"/>
        <w:w w:val="100"/>
        <w:sz w:val="18"/>
        <w:szCs w:val="18"/>
      </w:rPr>
    </w:lvl>
    <w:lvl w:ilvl="3">
      <w:numFmt w:val="bullet"/>
      <w:lvlText w:val="•"/>
      <w:lvlJc w:val="left"/>
      <w:pPr>
        <w:ind w:left="964" w:hanging="232"/>
      </w:pPr>
      <w:rPr>
        <w:rFonts w:hint="default"/>
      </w:rPr>
    </w:lvl>
    <w:lvl w:ilvl="4">
      <w:numFmt w:val="bullet"/>
      <w:lvlText w:val="•"/>
      <w:lvlJc w:val="left"/>
      <w:pPr>
        <w:ind w:left="786" w:hanging="232"/>
      </w:pPr>
      <w:rPr>
        <w:rFonts w:hint="default"/>
      </w:rPr>
    </w:lvl>
    <w:lvl w:ilvl="5">
      <w:numFmt w:val="bullet"/>
      <w:lvlText w:val="•"/>
      <w:lvlJc w:val="left"/>
      <w:pPr>
        <w:ind w:left="608" w:hanging="232"/>
      </w:pPr>
      <w:rPr>
        <w:rFonts w:hint="default"/>
      </w:rPr>
    </w:lvl>
    <w:lvl w:ilvl="6">
      <w:numFmt w:val="bullet"/>
      <w:lvlText w:val="•"/>
      <w:lvlJc w:val="left"/>
      <w:pPr>
        <w:ind w:left="430" w:hanging="232"/>
      </w:pPr>
      <w:rPr>
        <w:rFonts w:hint="default"/>
      </w:rPr>
    </w:lvl>
    <w:lvl w:ilvl="7">
      <w:numFmt w:val="bullet"/>
      <w:lvlText w:val="•"/>
      <w:lvlJc w:val="left"/>
      <w:pPr>
        <w:ind w:left="252" w:hanging="232"/>
      </w:pPr>
      <w:rPr>
        <w:rFonts w:hint="default"/>
      </w:rPr>
    </w:lvl>
    <w:lvl w:ilvl="8">
      <w:numFmt w:val="bullet"/>
      <w:lvlText w:val="•"/>
      <w:lvlJc w:val="left"/>
      <w:pPr>
        <w:ind w:left="74" w:hanging="232"/>
      </w:pPr>
      <w:rPr>
        <w:rFonts w:hint="default"/>
      </w:rPr>
    </w:lvl>
  </w:abstractNum>
  <w:abstractNum w:abstractNumId="1" w15:restartNumberingAfterBreak="0">
    <w:nsid w:val="14C03183"/>
    <w:multiLevelType w:val="multilevel"/>
    <w:tmpl w:val="841A69DE"/>
    <w:lvl w:ilvl="0">
      <w:start w:val="3"/>
      <w:numFmt w:val="decimal"/>
      <w:lvlText w:val="%1"/>
      <w:lvlJc w:val="left"/>
      <w:pPr>
        <w:ind w:left="1874" w:hanging="60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4" w:hanging="602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4" w:hanging="602"/>
        <w:jc w:val="left"/>
      </w:pPr>
      <w:rPr>
        <w:rFonts w:ascii="Times New Roman" w:eastAsia="Times New Roman" w:hAnsi="Times New Roman" w:cs="Times New Roman" w:hint="default"/>
        <w:color w:val="231F20"/>
        <w:spacing w:val="-24"/>
        <w:w w:val="10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229" w:hanging="585"/>
        <w:jc w:val="right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8"/>
        <w:szCs w:val="18"/>
      </w:rPr>
    </w:lvl>
    <w:lvl w:ilvl="4">
      <w:start w:val="1"/>
      <w:numFmt w:val="decimal"/>
      <w:lvlText w:val="%5)"/>
      <w:lvlJc w:val="left"/>
      <w:pPr>
        <w:ind w:left="110" w:hanging="225"/>
        <w:jc w:val="left"/>
      </w:pPr>
      <w:rPr>
        <w:rFonts w:ascii="Times New Roman" w:eastAsia="Times New Roman" w:hAnsi="Times New Roman" w:cs="Times New Roman" w:hint="default"/>
        <w:color w:val="231F20"/>
        <w:spacing w:val="-15"/>
        <w:w w:val="100"/>
        <w:sz w:val="18"/>
        <w:szCs w:val="18"/>
      </w:rPr>
    </w:lvl>
    <w:lvl w:ilvl="5">
      <w:numFmt w:val="bullet"/>
      <w:lvlText w:val="•"/>
      <w:lvlJc w:val="left"/>
      <w:pPr>
        <w:ind w:left="1279" w:hanging="225"/>
      </w:pPr>
      <w:rPr>
        <w:rFonts w:hint="default"/>
      </w:rPr>
    </w:lvl>
    <w:lvl w:ilvl="6">
      <w:numFmt w:val="bullet"/>
      <w:lvlText w:val="•"/>
      <w:lvlJc w:val="left"/>
      <w:pPr>
        <w:ind w:left="966" w:hanging="225"/>
      </w:pPr>
      <w:rPr>
        <w:rFonts w:hint="default"/>
      </w:rPr>
    </w:lvl>
    <w:lvl w:ilvl="7">
      <w:numFmt w:val="bullet"/>
      <w:lvlText w:val="•"/>
      <w:lvlJc w:val="left"/>
      <w:pPr>
        <w:ind w:left="653" w:hanging="225"/>
      </w:pPr>
      <w:rPr>
        <w:rFonts w:hint="default"/>
      </w:rPr>
    </w:lvl>
    <w:lvl w:ilvl="8">
      <w:numFmt w:val="bullet"/>
      <w:lvlText w:val="•"/>
      <w:lvlJc w:val="left"/>
      <w:pPr>
        <w:ind w:left="339" w:hanging="225"/>
      </w:pPr>
      <w:rPr>
        <w:rFonts w:hint="default"/>
      </w:rPr>
    </w:lvl>
  </w:abstractNum>
  <w:abstractNum w:abstractNumId="2" w15:restartNumberingAfterBreak="0">
    <w:nsid w:val="14D2679B"/>
    <w:multiLevelType w:val="multilevel"/>
    <w:tmpl w:val="0B5C3502"/>
    <w:lvl w:ilvl="0">
      <w:start w:val="1"/>
      <w:numFmt w:val="decimal"/>
      <w:lvlText w:val="%1"/>
      <w:lvlJc w:val="left"/>
      <w:pPr>
        <w:ind w:left="1428" w:hanging="60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602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602"/>
        <w:jc w:val="right"/>
      </w:pPr>
      <w:rPr>
        <w:rFonts w:ascii="Times New Roman" w:eastAsia="Times New Roman" w:hAnsi="Times New Roman" w:cs="Times New Roman" w:hint="default"/>
        <w:color w:val="231F20"/>
        <w:spacing w:val="-24"/>
        <w:w w:val="66"/>
        <w:sz w:val="18"/>
        <w:szCs w:val="18"/>
      </w:rPr>
    </w:lvl>
    <w:lvl w:ilvl="3">
      <w:numFmt w:val="bullet"/>
      <w:lvlText w:val="•"/>
      <w:lvlJc w:val="left"/>
      <w:pPr>
        <w:ind w:left="2630" w:hanging="602"/>
      </w:pPr>
      <w:rPr>
        <w:rFonts w:hint="default"/>
      </w:rPr>
    </w:lvl>
    <w:lvl w:ilvl="4">
      <w:numFmt w:val="bullet"/>
      <w:lvlText w:val="•"/>
      <w:lvlJc w:val="left"/>
      <w:pPr>
        <w:ind w:left="3033" w:hanging="602"/>
      </w:pPr>
      <w:rPr>
        <w:rFonts w:hint="default"/>
      </w:rPr>
    </w:lvl>
    <w:lvl w:ilvl="5">
      <w:numFmt w:val="bullet"/>
      <w:lvlText w:val="•"/>
      <w:lvlJc w:val="left"/>
      <w:pPr>
        <w:ind w:left="3437" w:hanging="602"/>
      </w:pPr>
      <w:rPr>
        <w:rFonts w:hint="default"/>
      </w:rPr>
    </w:lvl>
    <w:lvl w:ilvl="6">
      <w:numFmt w:val="bullet"/>
      <w:lvlText w:val="•"/>
      <w:lvlJc w:val="left"/>
      <w:pPr>
        <w:ind w:left="3840" w:hanging="602"/>
      </w:pPr>
      <w:rPr>
        <w:rFonts w:hint="default"/>
      </w:rPr>
    </w:lvl>
    <w:lvl w:ilvl="7">
      <w:numFmt w:val="bullet"/>
      <w:lvlText w:val="•"/>
      <w:lvlJc w:val="left"/>
      <w:pPr>
        <w:ind w:left="4244" w:hanging="602"/>
      </w:pPr>
      <w:rPr>
        <w:rFonts w:hint="default"/>
      </w:rPr>
    </w:lvl>
    <w:lvl w:ilvl="8">
      <w:numFmt w:val="bullet"/>
      <w:lvlText w:val="•"/>
      <w:lvlJc w:val="left"/>
      <w:pPr>
        <w:ind w:left="4647" w:hanging="602"/>
      </w:pPr>
      <w:rPr>
        <w:rFonts w:hint="default"/>
      </w:rPr>
    </w:lvl>
  </w:abstractNum>
  <w:abstractNum w:abstractNumId="3" w15:restartNumberingAfterBreak="0">
    <w:nsid w:val="175B36E2"/>
    <w:multiLevelType w:val="multilevel"/>
    <w:tmpl w:val="09149DF0"/>
    <w:lvl w:ilvl="0">
      <w:start w:val="1"/>
      <w:numFmt w:val="decimal"/>
      <w:lvlText w:val="%1"/>
      <w:lvlJc w:val="left"/>
      <w:pPr>
        <w:ind w:left="111" w:hanging="449"/>
        <w:jc w:val="left"/>
      </w:pPr>
      <w:rPr>
        <w:rFonts w:hint="default"/>
      </w:rPr>
    </w:lvl>
    <w:lvl w:ilvl="1">
      <w:start w:val="295"/>
      <w:numFmt w:val="decimal"/>
      <w:lvlText w:val="%1.%2"/>
      <w:lvlJc w:val="left"/>
      <w:pPr>
        <w:ind w:left="111" w:hanging="449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2">
      <w:start w:val="1"/>
      <w:numFmt w:val="decimal"/>
      <w:lvlText w:val="%3)"/>
      <w:lvlJc w:val="left"/>
      <w:pPr>
        <w:ind w:left="110" w:hanging="20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3">
      <w:numFmt w:val="bullet"/>
      <w:lvlText w:val="•"/>
      <w:lvlJc w:val="left"/>
      <w:pPr>
        <w:ind w:left="1660" w:hanging="201"/>
      </w:pPr>
      <w:rPr>
        <w:rFonts w:hint="default"/>
      </w:rPr>
    </w:lvl>
    <w:lvl w:ilvl="4">
      <w:numFmt w:val="bullet"/>
      <w:lvlText w:val="•"/>
      <w:lvlJc w:val="left"/>
      <w:pPr>
        <w:ind w:left="2174" w:hanging="201"/>
      </w:pPr>
      <w:rPr>
        <w:rFonts w:hint="default"/>
      </w:rPr>
    </w:lvl>
    <w:lvl w:ilvl="5">
      <w:numFmt w:val="bullet"/>
      <w:lvlText w:val="•"/>
      <w:lvlJc w:val="left"/>
      <w:pPr>
        <w:ind w:left="2687" w:hanging="201"/>
      </w:pPr>
      <w:rPr>
        <w:rFonts w:hint="default"/>
      </w:rPr>
    </w:lvl>
    <w:lvl w:ilvl="6">
      <w:numFmt w:val="bullet"/>
      <w:lvlText w:val="•"/>
      <w:lvlJc w:val="left"/>
      <w:pPr>
        <w:ind w:left="3201" w:hanging="201"/>
      </w:pPr>
      <w:rPr>
        <w:rFonts w:hint="default"/>
      </w:rPr>
    </w:lvl>
    <w:lvl w:ilvl="7">
      <w:numFmt w:val="bullet"/>
      <w:lvlText w:val="•"/>
      <w:lvlJc w:val="left"/>
      <w:pPr>
        <w:ind w:left="3714" w:hanging="201"/>
      </w:pPr>
      <w:rPr>
        <w:rFonts w:hint="default"/>
      </w:rPr>
    </w:lvl>
    <w:lvl w:ilvl="8">
      <w:numFmt w:val="bullet"/>
      <w:lvlText w:val="•"/>
      <w:lvlJc w:val="left"/>
      <w:pPr>
        <w:ind w:left="4228" w:hanging="201"/>
      </w:pPr>
      <w:rPr>
        <w:rFonts w:hint="default"/>
      </w:rPr>
    </w:lvl>
  </w:abstractNum>
  <w:abstractNum w:abstractNumId="4" w15:restartNumberingAfterBreak="0">
    <w:nsid w:val="17FA0C93"/>
    <w:multiLevelType w:val="hybridMultilevel"/>
    <w:tmpl w:val="0AA6FB94"/>
    <w:lvl w:ilvl="0" w:tplc="022EFB3E">
      <w:start w:val="1"/>
      <w:numFmt w:val="decimal"/>
      <w:lvlText w:val="%1)"/>
      <w:lvlJc w:val="left"/>
      <w:pPr>
        <w:ind w:left="110" w:hanging="205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40D0FBDC">
      <w:numFmt w:val="bullet"/>
      <w:lvlText w:val="•"/>
      <w:lvlJc w:val="left"/>
      <w:pPr>
        <w:ind w:left="633" w:hanging="205"/>
      </w:pPr>
      <w:rPr>
        <w:rFonts w:hint="default"/>
      </w:rPr>
    </w:lvl>
    <w:lvl w:ilvl="2" w:tplc="C51E9E9E">
      <w:numFmt w:val="bullet"/>
      <w:lvlText w:val="•"/>
      <w:lvlJc w:val="left"/>
      <w:pPr>
        <w:ind w:left="1146" w:hanging="205"/>
      </w:pPr>
      <w:rPr>
        <w:rFonts w:hint="default"/>
      </w:rPr>
    </w:lvl>
    <w:lvl w:ilvl="3" w:tplc="C2F6D3B4">
      <w:numFmt w:val="bullet"/>
      <w:lvlText w:val="•"/>
      <w:lvlJc w:val="left"/>
      <w:pPr>
        <w:ind w:left="1660" w:hanging="205"/>
      </w:pPr>
      <w:rPr>
        <w:rFonts w:hint="default"/>
      </w:rPr>
    </w:lvl>
    <w:lvl w:ilvl="4" w:tplc="51E65ED8">
      <w:numFmt w:val="bullet"/>
      <w:lvlText w:val="•"/>
      <w:lvlJc w:val="left"/>
      <w:pPr>
        <w:ind w:left="2173" w:hanging="205"/>
      </w:pPr>
      <w:rPr>
        <w:rFonts w:hint="default"/>
      </w:rPr>
    </w:lvl>
    <w:lvl w:ilvl="5" w:tplc="EB0A8A84">
      <w:numFmt w:val="bullet"/>
      <w:lvlText w:val="•"/>
      <w:lvlJc w:val="left"/>
      <w:pPr>
        <w:ind w:left="2687" w:hanging="205"/>
      </w:pPr>
      <w:rPr>
        <w:rFonts w:hint="default"/>
      </w:rPr>
    </w:lvl>
    <w:lvl w:ilvl="6" w:tplc="6DCA61E4">
      <w:numFmt w:val="bullet"/>
      <w:lvlText w:val="•"/>
      <w:lvlJc w:val="left"/>
      <w:pPr>
        <w:ind w:left="3200" w:hanging="205"/>
      </w:pPr>
      <w:rPr>
        <w:rFonts w:hint="default"/>
      </w:rPr>
    </w:lvl>
    <w:lvl w:ilvl="7" w:tplc="E83254EA">
      <w:numFmt w:val="bullet"/>
      <w:lvlText w:val="•"/>
      <w:lvlJc w:val="left"/>
      <w:pPr>
        <w:ind w:left="3714" w:hanging="205"/>
      </w:pPr>
      <w:rPr>
        <w:rFonts w:hint="default"/>
      </w:rPr>
    </w:lvl>
    <w:lvl w:ilvl="8" w:tplc="0908D290">
      <w:numFmt w:val="bullet"/>
      <w:lvlText w:val="•"/>
      <w:lvlJc w:val="left"/>
      <w:pPr>
        <w:ind w:left="4227" w:hanging="205"/>
      </w:pPr>
      <w:rPr>
        <w:rFonts w:hint="default"/>
      </w:rPr>
    </w:lvl>
  </w:abstractNum>
  <w:abstractNum w:abstractNumId="5" w15:restartNumberingAfterBreak="0">
    <w:nsid w:val="1BD56887"/>
    <w:multiLevelType w:val="hybridMultilevel"/>
    <w:tmpl w:val="BE6CA818"/>
    <w:lvl w:ilvl="0" w:tplc="25C454A8">
      <w:start w:val="1"/>
      <w:numFmt w:val="decimal"/>
      <w:lvlText w:val="%1)"/>
      <w:lvlJc w:val="left"/>
      <w:pPr>
        <w:ind w:left="109" w:hanging="212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10C24BEE">
      <w:numFmt w:val="bullet"/>
      <w:lvlText w:val="•"/>
      <w:lvlJc w:val="left"/>
      <w:pPr>
        <w:ind w:left="615" w:hanging="212"/>
      </w:pPr>
      <w:rPr>
        <w:rFonts w:hint="default"/>
      </w:rPr>
    </w:lvl>
    <w:lvl w:ilvl="2" w:tplc="6AB63450">
      <w:numFmt w:val="bullet"/>
      <w:lvlText w:val="•"/>
      <w:lvlJc w:val="left"/>
      <w:pPr>
        <w:ind w:left="1130" w:hanging="212"/>
      </w:pPr>
      <w:rPr>
        <w:rFonts w:hint="default"/>
      </w:rPr>
    </w:lvl>
    <w:lvl w:ilvl="3" w:tplc="378A0CBA">
      <w:numFmt w:val="bullet"/>
      <w:lvlText w:val="•"/>
      <w:lvlJc w:val="left"/>
      <w:pPr>
        <w:ind w:left="1645" w:hanging="212"/>
      </w:pPr>
      <w:rPr>
        <w:rFonts w:hint="default"/>
      </w:rPr>
    </w:lvl>
    <w:lvl w:ilvl="4" w:tplc="803C0590">
      <w:numFmt w:val="bullet"/>
      <w:lvlText w:val="•"/>
      <w:lvlJc w:val="left"/>
      <w:pPr>
        <w:ind w:left="2161" w:hanging="212"/>
      </w:pPr>
      <w:rPr>
        <w:rFonts w:hint="default"/>
      </w:rPr>
    </w:lvl>
    <w:lvl w:ilvl="5" w:tplc="B9C08556">
      <w:numFmt w:val="bullet"/>
      <w:lvlText w:val="•"/>
      <w:lvlJc w:val="left"/>
      <w:pPr>
        <w:ind w:left="2676" w:hanging="212"/>
      </w:pPr>
      <w:rPr>
        <w:rFonts w:hint="default"/>
      </w:rPr>
    </w:lvl>
    <w:lvl w:ilvl="6" w:tplc="CDE0A43A">
      <w:numFmt w:val="bullet"/>
      <w:lvlText w:val="•"/>
      <w:lvlJc w:val="left"/>
      <w:pPr>
        <w:ind w:left="3191" w:hanging="212"/>
      </w:pPr>
      <w:rPr>
        <w:rFonts w:hint="default"/>
      </w:rPr>
    </w:lvl>
    <w:lvl w:ilvl="7" w:tplc="D658A4D8">
      <w:numFmt w:val="bullet"/>
      <w:lvlText w:val="•"/>
      <w:lvlJc w:val="left"/>
      <w:pPr>
        <w:ind w:left="3706" w:hanging="212"/>
      </w:pPr>
      <w:rPr>
        <w:rFonts w:hint="default"/>
      </w:rPr>
    </w:lvl>
    <w:lvl w:ilvl="8" w:tplc="7D0212C4">
      <w:numFmt w:val="bullet"/>
      <w:lvlText w:val="•"/>
      <w:lvlJc w:val="left"/>
      <w:pPr>
        <w:ind w:left="4222" w:hanging="212"/>
      </w:pPr>
      <w:rPr>
        <w:rFonts w:hint="default"/>
      </w:rPr>
    </w:lvl>
  </w:abstractNum>
  <w:abstractNum w:abstractNumId="6" w15:restartNumberingAfterBreak="0">
    <w:nsid w:val="1D795B40"/>
    <w:multiLevelType w:val="multilevel"/>
    <w:tmpl w:val="6D26DAD0"/>
    <w:lvl w:ilvl="0">
      <w:start w:val="2"/>
      <w:numFmt w:val="decimal"/>
      <w:lvlText w:val="%1"/>
      <w:lvlJc w:val="left"/>
      <w:pPr>
        <w:ind w:left="1969" w:hanging="60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69" w:hanging="602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9" w:hanging="602"/>
        <w:jc w:val="left"/>
      </w:pPr>
      <w:rPr>
        <w:rFonts w:ascii="Times New Roman" w:eastAsia="Times New Roman" w:hAnsi="Times New Roman" w:cs="Times New Roman" w:hint="default"/>
        <w:color w:val="231F20"/>
        <w:spacing w:val="-24"/>
        <w:w w:val="100"/>
        <w:sz w:val="18"/>
        <w:szCs w:val="18"/>
      </w:rPr>
    </w:lvl>
    <w:lvl w:ilvl="3">
      <w:numFmt w:val="bullet"/>
      <w:lvlText w:val="•"/>
      <w:lvlJc w:val="left"/>
      <w:pPr>
        <w:ind w:left="2948" w:hanging="602"/>
      </w:pPr>
      <w:rPr>
        <w:rFonts w:hint="default"/>
      </w:rPr>
    </w:lvl>
    <w:lvl w:ilvl="4">
      <w:numFmt w:val="bullet"/>
      <w:lvlText w:val="•"/>
      <w:lvlJc w:val="left"/>
      <w:pPr>
        <w:ind w:left="3278" w:hanging="602"/>
      </w:pPr>
      <w:rPr>
        <w:rFonts w:hint="default"/>
      </w:rPr>
    </w:lvl>
    <w:lvl w:ilvl="5">
      <w:numFmt w:val="bullet"/>
      <w:lvlText w:val="•"/>
      <w:lvlJc w:val="left"/>
      <w:pPr>
        <w:ind w:left="3607" w:hanging="602"/>
      </w:pPr>
      <w:rPr>
        <w:rFonts w:hint="default"/>
      </w:rPr>
    </w:lvl>
    <w:lvl w:ilvl="6">
      <w:numFmt w:val="bullet"/>
      <w:lvlText w:val="•"/>
      <w:lvlJc w:val="left"/>
      <w:pPr>
        <w:ind w:left="3937" w:hanging="602"/>
      </w:pPr>
      <w:rPr>
        <w:rFonts w:hint="default"/>
      </w:rPr>
    </w:lvl>
    <w:lvl w:ilvl="7">
      <w:numFmt w:val="bullet"/>
      <w:lvlText w:val="•"/>
      <w:lvlJc w:val="left"/>
      <w:pPr>
        <w:ind w:left="4267" w:hanging="602"/>
      </w:pPr>
      <w:rPr>
        <w:rFonts w:hint="default"/>
      </w:rPr>
    </w:lvl>
    <w:lvl w:ilvl="8">
      <w:numFmt w:val="bullet"/>
      <w:lvlText w:val="•"/>
      <w:lvlJc w:val="left"/>
      <w:pPr>
        <w:ind w:left="4596" w:hanging="602"/>
      </w:pPr>
      <w:rPr>
        <w:rFonts w:hint="default"/>
      </w:rPr>
    </w:lvl>
  </w:abstractNum>
  <w:abstractNum w:abstractNumId="7" w15:restartNumberingAfterBreak="0">
    <w:nsid w:val="203846AA"/>
    <w:multiLevelType w:val="hybridMultilevel"/>
    <w:tmpl w:val="5A76DBE0"/>
    <w:lvl w:ilvl="0" w:tplc="C9D208E2">
      <w:start w:val="1"/>
      <w:numFmt w:val="decimal"/>
      <w:lvlText w:val="%1)"/>
      <w:lvlJc w:val="left"/>
      <w:pPr>
        <w:ind w:left="110" w:hanging="209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29DA147C">
      <w:numFmt w:val="bullet"/>
      <w:lvlText w:val="•"/>
      <w:lvlJc w:val="left"/>
      <w:pPr>
        <w:ind w:left="668" w:hanging="209"/>
      </w:pPr>
      <w:rPr>
        <w:rFonts w:hint="default"/>
      </w:rPr>
    </w:lvl>
    <w:lvl w:ilvl="2" w:tplc="349CB4FE">
      <w:numFmt w:val="bullet"/>
      <w:lvlText w:val="•"/>
      <w:lvlJc w:val="left"/>
      <w:pPr>
        <w:ind w:left="1217" w:hanging="209"/>
      </w:pPr>
      <w:rPr>
        <w:rFonts w:hint="default"/>
      </w:rPr>
    </w:lvl>
    <w:lvl w:ilvl="3" w:tplc="1FCC2664">
      <w:numFmt w:val="bullet"/>
      <w:lvlText w:val="•"/>
      <w:lvlJc w:val="left"/>
      <w:pPr>
        <w:ind w:left="1766" w:hanging="209"/>
      </w:pPr>
      <w:rPr>
        <w:rFonts w:hint="default"/>
      </w:rPr>
    </w:lvl>
    <w:lvl w:ilvl="4" w:tplc="20688B02">
      <w:numFmt w:val="bullet"/>
      <w:lvlText w:val="•"/>
      <w:lvlJc w:val="left"/>
      <w:pPr>
        <w:ind w:left="2314" w:hanging="209"/>
      </w:pPr>
      <w:rPr>
        <w:rFonts w:hint="default"/>
      </w:rPr>
    </w:lvl>
    <w:lvl w:ilvl="5" w:tplc="64B28546">
      <w:numFmt w:val="bullet"/>
      <w:lvlText w:val="•"/>
      <w:lvlJc w:val="left"/>
      <w:pPr>
        <w:ind w:left="2863" w:hanging="209"/>
      </w:pPr>
      <w:rPr>
        <w:rFonts w:hint="default"/>
      </w:rPr>
    </w:lvl>
    <w:lvl w:ilvl="6" w:tplc="515241EE">
      <w:numFmt w:val="bullet"/>
      <w:lvlText w:val="•"/>
      <w:lvlJc w:val="left"/>
      <w:pPr>
        <w:ind w:left="3412" w:hanging="209"/>
      </w:pPr>
      <w:rPr>
        <w:rFonts w:hint="default"/>
      </w:rPr>
    </w:lvl>
    <w:lvl w:ilvl="7" w:tplc="9208CE8C">
      <w:numFmt w:val="bullet"/>
      <w:lvlText w:val="•"/>
      <w:lvlJc w:val="left"/>
      <w:pPr>
        <w:ind w:left="3960" w:hanging="209"/>
      </w:pPr>
      <w:rPr>
        <w:rFonts w:hint="default"/>
      </w:rPr>
    </w:lvl>
    <w:lvl w:ilvl="8" w:tplc="7F7887B2">
      <w:numFmt w:val="bullet"/>
      <w:lvlText w:val="•"/>
      <w:lvlJc w:val="left"/>
      <w:pPr>
        <w:ind w:left="4509" w:hanging="209"/>
      </w:pPr>
      <w:rPr>
        <w:rFonts w:hint="default"/>
      </w:rPr>
    </w:lvl>
  </w:abstractNum>
  <w:abstractNum w:abstractNumId="8" w15:restartNumberingAfterBreak="0">
    <w:nsid w:val="217F3D19"/>
    <w:multiLevelType w:val="hybridMultilevel"/>
    <w:tmpl w:val="5928E260"/>
    <w:lvl w:ilvl="0" w:tplc="FA681E64">
      <w:start w:val="1"/>
      <w:numFmt w:val="decimal"/>
      <w:lvlText w:val="(%1)"/>
      <w:lvlJc w:val="left"/>
      <w:pPr>
        <w:ind w:left="112" w:hanging="27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57783046">
      <w:numFmt w:val="bullet"/>
      <w:lvlText w:val="•"/>
      <w:lvlJc w:val="left"/>
      <w:pPr>
        <w:ind w:left="633" w:hanging="274"/>
      </w:pPr>
      <w:rPr>
        <w:rFonts w:hint="default"/>
      </w:rPr>
    </w:lvl>
    <w:lvl w:ilvl="2" w:tplc="622CA4DE">
      <w:numFmt w:val="bullet"/>
      <w:lvlText w:val="•"/>
      <w:lvlJc w:val="left"/>
      <w:pPr>
        <w:ind w:left="1147" w:hanging="274"/>
      </w:pPr>
      <w:rPr>
        <w:rFonts w:hint="default"/>
      </w:rPr>
    </w:lvl>
    <w:lvl w:ilvl="3" w:tplc="7F24F51A">
      <w:numFmt w:val="bullet"/>
      <w:lvlText w:val="•"/>
      <w:lvlJc w:val="left"/>
      <w:pPr>
        <w:ind w:left="1660" w:hanging="274"/>
      </w:pPr>
      <w:rPr>
        <w:rFonts w:hint="default"/>
      </w:rPr>
    </w:lvl>
    <w:lvl w:ilvl="4" w:tplc="7944C796">
      <w:numFmt w:val="bullet"/>
      <w:lvlText w:val="•"/>
      <w:lvlJc w:val="left"/>
      <w:pPr>
        <w:ind w:left="2174" w:hanging="274"/>
      </w:pPr>
      <w:rPr>
        <w:rFonts w:hint="default"/>
      </w:rPr>
    </w:lvl>
    <w:lvl w:ilvl="5" w:tplc="3AF8A0AA">
      <w:numFmt w:val="bullet"/>
      <w:lvlText w:val="•"/>
      <w:lvlJc w:val="left"/>
      <w:pPr>
        <w:ind w:left="2687" w:hanging="274"/>
      </w:pPr>
      <w:rPr>
        <w:rFonts w:hint="default"/>
      </w:rPr>
    </w:lvl>
    <w:lvl w:ilvl="6" w:tplc="29806676">
      <w:numFmt w:val="bullet"/>
      <w:lvlText w:val="•"/>
      <w:lvlJc w:val="left"/>
      <w:pPr>
        <w:ind w:left="3201" w:hanging="274"/>
      </w:pPr>
      <w:rPr>
        <w:rFonts w:hint="default"/>
      </w:rPr>
    </w:lvl>
    <w:lvl w:ilvl="7" w:tplc="1ABC059E">
      <w:numFmt w:val="bullet"/>
      <w:lvlText w:val="•"/>
      <w:lvlJc w:val="left"/>
      <w:pPr>
        <w:ind w:left="3715" w:hanging="274"/>
      </w:pPr>
      <w:rPr>
        <w:rFonts w:hint="default"/>
      </w:rPr>
    </w:lvl>
    <w:lvl w:ilvl="8" w:tplc="DFCC342E">
      <w:numFmt w:val="bullet"/>
      <w:lvlText w:val="•"/>
      <w:lvlJc w:val="left"/>
      <w:pPr>
        <w:ind w:left="4228" w:hanging="274"/>
      </w:pPr>
      <w:rPr>
        <w:rFonts w:hint="default"/>
      </w:rPr>
    </w:lvl>
  </w:abstractNum>
  <w:abstractNum w:abstractNumId="9" w15:restartNumberingAfterBreak="0">
    <w:nsid w:val="22542E69"/>
    <w:multiLevelType w:val="hybridMultilevel"/>
    <w:tmpl w:val="72629338"/>
    <w:lvl w:ilvl="0" w:tplc="715A064A">
      <w:start w:val="1"/>
      <w:numFmt w:val="decimal"/>
      <w:lvlText w:val="%1)"/>
      <w:lvlJc w:val="left"/>
      <w:pPr>
        <w:ind w:left="112" w:hanging="215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BDBC5E4A">
      <w:numFmt w:val="bullet"/>
      <w:lvlText w:val="•"/>
      <w:lvlJc w:val="left"/>
      <w:pPr>
        <w:ind w:left="633" w:hanging="215"/>
      </w:pPr>
      <w:rPr>
        <w:rFonts w:hint="default"/>
      </w:rPr>
    </w:lvl>
    <w:lvl w:ilvl="2" w:tplc="A09049B2">
      <w:numFmt w:val="bullet"/>
      <w:lvlText w:val="•"/>
      <w:lvlJc w:val="left"/>
      <w:pPr>
        <w:ind w:left="1147" w:hanging="215"/>
      </w:pPr>
      <w:rPr>
        <w:rFonts w:hint="default"/>
      </w:rPr>
    </w:lvl>
    <w:lvl w:ilvl="3" w:tplc="BF0A9820">
      <w:numFmt w:val="bullet"/>
      <w:lvlText w:val="•"/>
      <w:lvlJc w:val="left"/>
      <w:pPr>
        <w:ind w:left="1660" w:hanging="215"/>
      </w:pPr>
      <w:rPr>
        <w:rFonts w:hint="default"/>
      </w:rPr>
    </w:lvl>
    <w:lvl w:ilvl="4" w:tplc="AEFA27A0">
      <w:numFmt w:val="bullet"/>
      <w:lvlText w:val="•"/>
      <w:lvlJc w:val="left"/>
      <w:pPr>
        <w:ind w:left="2174" w:hanging="215"/>
      </w:pPr>
      <w:rPr>
        <w:rFonts w:hint="default"/>
      </w:rPr>
    </w:lvl>
    <w:lvl w:ilvl="5" w:tplc="A47490F2">
      <w:numFmt w:val="bullet"/>
      <w:lvlText w:val="•"/>
      <w:lvlJc w:val="left"/>
      <w:pPr>
        <w:ind w:left="2687" w:hanging="215"/>
      </w:pPr>
      <w:rPr>
        <w:rFonts w:hint="default"/>
      </w:rPr>
    </w:lvl>
    <w:lvl w:ilvl="6" w:tplc="144E4636">
      <w:numFmt w:val="bullet"/>
      <w:lvlText w:val="•"/>
      <w:lvlJc w:val="left"/>
      <w:pPr>
        <w:ind w:left="3201" w:hanging="215"/>
      </w:pPr>
      <w:rPr>
        <w:rFonts w:hint="default"/>
      </w:rPr>
    </w:lvl>
    <w:lvl w:ilvl="7" w:tplc="EB8C1FB0">
      <w:numFmt w:val="bullet"/>
      <w:lvlText w:val="•"/>
      <w:lvlJc w:val="left"/>
      <w:pPr>
        <w:ind w:left="3715" w:hanging="215"/>
      </w:pPr>
      <w:rPr>
        <w:rFonts w:hint="default"/>
      </w:rPr>
    </w:lvl>
    <w:lvl w:ilvl="8" w:tplc="0F9C1CEE">
      <w:numFmt w:val="bullet"/>
      <w:lvlText w:val="•"/>
      <w:lvlJc w:val="left"/>
      <w:pPr>
        <w:ind w:left="4228" w:hanging="215"/>
      </w:pPr>
      <w:rPr>
        <w:rFonts w:hint="default"/>
      </w:rPr>
    </w:lvl>
  </w:abstractNum>
  <w:abstractNum w:abstractNumId="10" w15:restartNumberingAfterBreak="0">
    <w:nsid w:val="29B71ABC"/>
    <w:multiLevelType w:val="hybridMultilevel"/>
    <w:tmpl w:val="BB10C74E"/>
    <w:lvl w:ilvl="0" w:tplc="99BE8CD2">
      <w:start w:val="1"/>
      <w:numFmt w:val="decimal"/>
      <w:lvlText w:val="%1)"/>
      <w:lvlJc w:val="left"/>
      <w:pPr>
        <w:ind w:left="239" w:hanging="193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D458B202">
      <w:numFmt w:val="bullet"/>
      <w:lvlText w:val="•"/>
      <w:lvlJc w:val="left"/>
      <w:pPr>
        <w:ind w:left="761" w:hanging="193"/>
      </w:pPr>
      <w:rPr>
        <w:rFonts w:hint="default"/>
      </w:rPr>
    </w:lvl>
    <w:lvl w:ilvl="2" w:tplc="8AA41E82">
      <w:numFmt w:val="bullet"/>
      <w:lvlText w:val="•"/>
      <w:lvlJc w:val="left"/>
      <w:pPr>
        <w:ind w:left="1282" w:hanging="193"/>
      </w:pPr>
      <w:rPr>
        <w:rFonts w:hint="default"/>
      </w:rPr>
    </w:lvl>
    <w:lvl w:ilvl="3" w:tplc="E18EAD2E">
      <w:numFmt w:val="bullet"/>
      <w:lvlText w:val="•"/>
      <w:lvlJc w:val="left"/>
      <w:pPr>
        <w:ind w:left="1803" w:hanging="193"/>
      </w:pPr>
      <w:rPr>
        <w:rFonts w:hint="default"/>
      </w:rPr>
    </w:lvl>
    <w:lvl w:ilvl="4" w:tplc="5BD2DEF0">
      <w:numFmt w:val="bullet"/>
      <w:lvlText w:val="•"/>
      <w:lvlJc w:val="left"/>
      <w:pPr>
        <w:ind w:left="2324" w:hanging="193"/>
      </w:pPr>
      <w:rPr>
        <w:rFonts w:hint="default"/>
      </w:rPr>
    </w:lvl>
    <w:lvl w:ilvl="5" w:tplc="2E024DC8">
      <w:numFmt w:val="bullet"/>
      <w:lvlText w:val="•"/>
      <w:lvlJc w:val="left"/>
      <w:pPr>
        <w:ind w:left="2845" w:hanging="193"/>
      </w:pPr>
      <w:rPr>
        <w:rFonts w:hint="default"/>
      </w:rPr>
    </w:lvl>
    <w:lvl w:ilvl="6" w:tplc="7EC27140">
      <w:numFmt w:val="bullet"/>
      <w:lvlText w:val="•"/>
      <w:lvlJc w:val="left"/>
      <w:pPr>
        <w:ind w:left="3367" w:hanging="193"/>
      </w:pPr>
      <w:rPr>
        <w:rFonts w:hint="default"/>
      </w:rPr>
    </w:lvl>
    <w:lvl w:ilvl="7" w:tplc="2D883726">
      <w:numFmt w:val="bullet"/>
      <w:lvlText w:val="•"/>
      <w:lvlJc w:val="left"/>
      <w:pPr>
        <w:ind w:left="3888" w:hanging="193"/>
      </w:pPr>
      <w:rPr>
        <w:rFonts w:hint="default"/>
      </w:rPr>
    </w:lvl>
    <w:lvl w:ilvl="8" w:tplc="0778EA00">
      <w:numFmt w:val="bullet"/>
      <w:lvlText w:val="•"/>
      <w:lvlJc w:val="left"/>
      <w:pPr>
        <w:ind w:left="4409" w:hanging="193"/>
      </w:pPr>
      <w:rPr>
        <w:rFonts w:hint="default"/>
      </w:rPr>
    </w:lvl>
  </w:abstractNum>
  <w:abstractNum w:abstractNumId="11" w15:restartNumberingAfterBreak="0">
    <w:nsid w:val="2B993B0E"/>
    <w:multiLevelType w:val="hybridMultilevel"/>
    <w:tmpl w:val="9F7001B8"/>
    <w:lvl w:ilvl="0" w:tplc="43E0579E">
      <w:start w:val="1"/>
      <w:numFmt w:val="decimal"/>
      <w:lvlText w:val="%1)"/>
      <w:lvlJc w:val="left"/>
      <w:pPr>
        <w:ind w:left="393" w:hanging="19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BB0E7704">
      <w:numFmt w:val="bullet"/>
      <w:lvlText w:val="•"/>
      <w:lvlJc w:val="left"/>
      <w:pPr>
        <w:ind w:left="909" w:hanging="191"/>
      </w:pPr>
      <w:rPr>
        <w:rFonts w:hint="default"/>
      </w:rPr>
    </w:lvl>
    <w:lvl w:ilvl="2" w:tplc="53FC812E">
      <w:numFmt w:val="bullet"/>
      <w:lvlText w:val="•"/>
      <w:lvlJc w:val="left"/>
      <w:pPr>
        <w:ind w:left="1419" w:hanging="191"/>
      </w:pPr>
      <w:rPr>
        <w:rFonts w:hint="default"/>
      </w:rPr>
    </w:lvl>
    <w:lvl w:ilvl="3" w:tplc="66006962">
      <w:numFmt w:val="bullet"/>
      <w:lvlText w:val="•"/>
      <w:lvlJc w:val="left"/>
      <w:pPr>
        <w:ind w:left="1929" w:hanging="191"/>
      </w:pPr>
      <w:rPr>
        <w:rFonts w:hint="default"/>
      </w:rPr>
    </w:lvl>
    <w:lvl w:ilvl="4" w:tplc="4144253C">
      <w:numFmt w:val="bullet"/>
      <w:lvlText w:val="•"/>
      <w:lvlJc w:val="left"/>
      <w:pPr>
        <w:ind w:left="2438" w:hanging="191"/>
      </w:pPr>
      <w:rPr>
        <w:rFonts w:hint="default"/>
      </w:rPr>
    </w:lvl>
    <w:lvl w:ilvl="5" w:tplc="D592D6CC">
      <w:numFmt w:val="bullet"/>
      <w:lvlText w:val="•"/>
      <w:lvlJc w:val="left"/>
      <w:pPr>
        <w:ind w:left="2948" w:hanging="191"/>
      </w:pPr>
      <w:rPr>
        <w:rFonts w:hint="default"/>
      </w:rPr>
    </w:lvl>
    <w:lvl w:ilvl="6" w:tplc="F232ECDE">
      <w:numFmt w:val="bullet"/>
      <w:lvlText w:val="•"/>
      <w:lvlJc w:val="left"/>
      <w:pPr>
        <w:ind w:left="3458" w:hanging="191"/>
      </w:pPr>
      <w:rPr>
        <w:rFonts w:hint="default"/>
      </w:rPr>
    </w:lvl>
    <w:lvl w:ilvl="7" w:tplc="B46073BE">
      <w:numFmt w:val="bullet"/>
      <w:lvlText w:val="•"/>
      <w:lvlJc w:val="left"/>
      <w:pPr>
        <w:ind w:left="3968" w:hanging="191"/>
      </w:pPr>
      <w:rPr>
        <w:rFonts w:hint="default"/>
      </w:rPr>
    </w:lvl>
    <w:lvl w:ilvl="8" w:tplc="E4566476">
      <w:numFmt w:val="bullet"/>
      <w:lvlText w:val="•"/>
      <w:lvlJc w:val="left"/>
      <w:pPr>
        <w:ind w:left="4477" w:hanging="191"/>
      </w:pPr>
      <w:rPr>
        <w:rFonts w:hint="default"/>
      </w:rPr>
    </w:lvl>
  </w:abstractNum>
  <w:abstractNum w:abstractNumId="12" w15:restartNumberingAfterBreak="0">
    <w:nsid w:val="2F325C14"/>
    <w:multiLevelType w:val="hybridMultilevel"/>
    <w:tmpl w:val="46E42994"/>
    <w:lvl w:ilvl="0" w:tplc="91DC4DE0">
      <w:start w:val="1"/>
      <w:numFmt w:val="decimal"/>
      <w:lvlText w:val="%1."/>
      <w:lvlJc w:val="left"/>
      <w:pPr>
        <w:ind w:left="1989" w:hanging="180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3"/>
        <w:w w:val="100"/>
        <w:sz w:val="18"/>
        <w:szCs w:val="18"/>
      </w:rPr>
    </w:lvl>
    <w:lvl w:ilvl="1" w:tplc="07D244F4">
      <w:start w:val="1"/>
      <w:numFmt w:val="decimal"/>
      <w:lvlText w:val="%2)"/>
      <w:lvlJc w:val="left"/>
      <w:pPr>
        <w:ind w:left="240" w:hanging="198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2" w:tplc="D5EAE874">
      <w:numFmt w:val="bullet"/>
      <w:lvlText w:val="•"/>
      <w:lvlJc w:val="left"/>
      <w:pPr>
        <w:ind w:left="2365" w:hanging="198"/>
      </w:pPr>
      <w:rPr>
        <w:rFonts w:hint="default"/>
      </w:rPr>
    </w:lvl>
    <w:lvl w:ilvl="3" w:tplc="3A623426">
      <w:numFmt w:val="bullet"/>
      <w:lvlText w:val="•"/>
      <w:lvlJc w:val="left"/>
      <w:pPr>
        <w:ind w:left="2751" w:hanging="198"/>
      </w:pPr>
      <w:rPr>
        <w:rFonts w:hint="default"/>
      </w:rPr>
    </w:lvl>
    <w:lvl w:ilvl="4" w:tplc="031826B0">
      <w:numFmt w:val="bullet"/>
      <w:lvlText w:val="•"/>
      <w:lvlJc w:val="left"/>
      <w:pPr>
        <w:ind w:left="3137" w:hanging="198"/>
      </w:pPr>
      <w:rPr>
        <w:rFonts w:hint="default"/>
      </w:rPr>
    </w:lvl>
    <w:lvl w:ilvl="5" w:tplc="A510FCFC">
      <w:numFmt w:val="bullet"/>
      <w:lvlText w:val="•"/>
      <w:lvlJc w:val="left"/>
      <w:pPr>
        <w:ind w:left="3522" w:hanging="198"/>
      </w:pPr>
      <w:rPr>
        <w:rFonts w:hint="default"/>
      </w:rPr>
    </w:lvl>
    <w:lvl w:ilvl="6" w:tplc="FCC01544">
      <w:numFmt w:val="bullet"/>
      <w:lvlText w:val="•"/>
      <w:lvlJc w:val="left"/>
      <w:pPr>
        <w:ind w:left="3908" w:hanging="198"/>
      </w:pPr>
      <w:rPr>
        <w:rFonts w:hint="default"/>
      </w:rPr>
    </w:lvl>
    <w:lvl w:ilvl="7" w:tplc="420081A0">
      <w:numFmt w:val="bullet"/>
      <w:lvlText w:val="•"/>
      <w:lvlJc w:val="left"/>
      <w:pPr>
        <w:ind w:left="4294" w:hanging="198"/>
      </w:pPr>
      <w:rPr>
        <w:rFonts w:hint="default"/>
      </w:rPr>
    </w:lvl>
    <w:lvl w:ilvl="8" w:tplc="7402D9CE">
      <w:numFmt w:val="bullet"/>
      <w:lvlText w:val="•"/>
      <w:lvlJc w:val="left"/>
      <w:pPr>
        <w:ind w:left="4680" w:hanging="198"/>
      </w:pPr>
      <w:rPr>
        <w:rFonts w:hint="default"/>
      </w:rPr>
    </w:lvl>
  </w:abstractNum>
  <w:abstractNum w:abstractNumId="13" w15:restartNumberingAfterBreak="0">
    <w:nsid w:val="2F562DC5"/>
    <w:multiLevelType w:val="hybridMultilevel"/>
    <w:tmpl w:val="1A5A5C92"/>
    <w:lvl w:ilvl="0" w:tplc="A3B61314">
      <w:start w:val="1"/>
      <w:numFmt w:val="decimal"/>
      <w:lvlText w:val="%1)"/>
      <w:lvlJc w:val="left"/>
      <w:pPr>
        <w:ind w:left="240" w:hanging="203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4EC412EE">
      <w:numFmt w:val="bullet"/>
      <w:lvlText w:val="•"/>
      <w:lvlJc w:val="left"/>
      <w:pPr>
        <w:ind w:left="761" w:hanging="203"/>
      </w:pPr>
      <w:rPr>
        <w:rFonts w:hint="default"/>
      </w:rPr>
    </w:lvl>
    <w:lvl w:ilvl="2" w:tplc="B37C433C">
      <w:numFmt w:val="bullet"/>
      <w:lvlText w:val="•"/>
      <w:lvlJc w:val="left"/>
      <w:pPr>
        <w:ind w:left="1282" w:hanging="203"/>
      </w:pPr>
      <w:rPr>
        <w:rFonts w:hint="default"/>
      </w:rPr>
    </w:lvl>
    <w:lvl w:ilvl="3" w:tplc="D7E2A9DA">
      <w:numFmt w:val="bullet"/>
      <w:lvlText w:val="•"/>
      <w:lvlJc w:val="left"/>
      <w:pPr>
        <w:ind w:left="1803" w:hanging="203"/>
      </w:pPr>
      <w:rPr>
        <w:rFonts w:hint="default"/>
      </w:rPr>
    </w:lvl>
    <w:lvl w:ilvl="4" w:tplc="949EDD42">
      <w:numFmt w:val="bullet"/>
      <w:lvlText w:val="•"/>
      <w:lvlJc w:val="left"/>
      <w:pPr>
        <w:ind w:left="2324" w:hanging="203"/>
      </w:pPr>
      <w:rPr>
        <w:rFonts w:hint="default"/>
      </w:rPr>
    </w:lvl>
    <w:lvl w:ilvl="5" w:tplc="B3A8E4FA">
      <w:numFmt w:val="bullet"/>
      <w:lvlText w:val="•"/>
      <w:lvlJc w:val="left"/>
      <w:pPr>
        <w:ind w:left="2845" w:hanging="203"/>
      </w:pPr>
      <w:rPr>
        <w:rFonts w:hint="default"/>
      </w:rPr>
    </w:lvl>
    <w:lvl w:ilvl="6" w:tplc="EEEC83A6">
      <w:numFmt w:val="bullet"/>
      <w:lvlText w:val="•"/>
      <w:lvlJc w:val="left"/>
      <w:pPr>
        <w:ind w:left="3366" w:hanging="203"/>
      </w:pPr>
      <w:rPr>
        <w:rFonts w:hint="default"/>
      </w:rPr>
    </w:lvl>
    <w:lvl w:ilvl="7" w:tplc="1F429CFA">
      <w:numFmt w:val="bullet"/>
      <w:lvlText w:val="•"/>
      <w:lvlJc w:val="left"/>
      <w:pPr>
        <w:ind w:left="3888" w:hanging="203"/>
      </w:pPr>
      <w:rPr>
        <w:rFonts w:hint="default"/>
      </w:rPr>
    </w:lvl>
    <w:lvl w:ilvl="8" w:tplc="B87AB060">
      <w:numFmt w:val="bullet"/>
      <w:lvlText w:val="•"/>
      <w:lvlJc w:val="left"/>
      <w:pPr>
        <w:ind w:left="4409" w:hanging="203"/>
      </w:pPr>
      <w:rPr>
        <w:rFonts w:hint="default"/>
      </w:rPr>
    </w:lvl>
  </w:abstractNum>
  <w:abstractNum w:abstractNumId="14" w15:restartNumberingAfterBreak="0">
    <w:nsid w:val="35AB18D3"/>
    <w:multiLevelType w:val="hybridMultilevel"/>
    <w:tmpl w:val="15D8565E"/>
    <w:lvl w:ilvl="0" w:tplc="DE924C08">
      <w:start w:val="1"/>
      <w:numFmt w:val="decimal"/>
      <w:lvlText w:val="%1)"/>
      <w:lvlJc w:val="left"/>
      <w:pPr>
        <w:ind w:left="396" w:hanging="199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3D16D32E">
      <w:numFmt w:val="bullet"/>
      <w:lvlText w:val="•"/>
      <w:lvlJc w:val="left"/>
      <w:pPr>
        <w:ind w:left="909" w:hanging="199"/>
      </w:pPr>
      <w:rPr>
        <w:rFonts w:hint="default"/>
      </w:rPr>
    </w:lvl>
    <w:lvl w:ilvl="2" w:tplc="0FCECD14">
      <w:numFmt w:val="bullet"/>
      <w:lvlText w:val="•"/>
      <w:lvlJc w:val="left"/>
      <w:pPr>
        <w:ind w:left="1419" w:hanging="199"/>
      </w:pPr>
      <w:rPr>
        <w:rFonts w:hint="default"/>
      </w:rPr>
    </w:lvl>
    <w:lvl w:ilvl="3" w:tplc="307EAE62">
      <w:numFmt w:val="bullet"/>
      <w:lvlText w:val="•"/>
      <w:lvlJc w:val="left"/>
      <w:pPr>
        <w:ind w:left="1929" w:hanging="199"/>
      </w:pPr>
      <w:rPr>
        <w:rFonts w:hint="default"/>
      </w:rPr>
    </w:lvl>
    <w:lvl w:ilvl="4" w:tplc="94088166">
      <w:numFmt w:val="bullet"/>
      <w:lvlText w:val="•"/>
      <w:lvlJc w:val="left"/>
      <w:pPr>
        <w:ind w:left="2439" w:hanging="199"/>
      </w:pPr>
      <w:rPr>
        <w:rFonts w:hint="default"/>
      </w:rPr>
    </w:lvl>
    <w:lvl w:ilvl="5" w:tplc="90AC7B00">
      <w:numFmt w:val="bullet"/>
      <w:lvlText w:val="•"/>
      <w:lvlJc w:val="left"/>
      <w:pPr>
        <w:ind w:left="2949" w:hanging="199"/>
      </w:pPr>
      <w:rPr>
        <w:rFonts w:hint="default"/>
      </w:rPr>
    </w:lvl>
    <w:lvl w:ilvl="6" w:tplc="2C4E2EFE">
      <w:numFmt w:val="bullet"/>
      <w:lvlText w:val="•"/>
      <w:lvlJc w:val="left"/>
      <w:pPr>
        <w:ind w:left="3459" w:hanging="199"/>
      </w:pPr>
      <w:rPr>
        <w:rFonts w:hint="default"/>
      </w:rPr>
    </w:lvl>
    <w:lvl w:ilvl="7" w:tplc="1C8C956C">
      <w:numFmt w:val="bullet"/>
      <w:lvlText w:val="•"/>
      <w:lvlJc w:val="left"/>
      <w:pPr>
        <w:ind w:left="3969" w:hanging="199"/>
      </w:pPr>
      <w:rPr>
        <w:rFonts w:hint="default"/>
      </w:rPr>
    </w:lvl>
    <w:lvl w:ilvl="8" w:tplc="BB9267BA">
      <w:numFmt w:val="bullet"/>
      <w:lvlText w:val="•"/>
      <w:lvlJc w:val="left"/>
      <w:pPr>
        <w:ind w:left="4479" w:hanging="199"/>
      </w:pPr>
      <w:rPr>
        <w:rFonts w:hint="default"/>
      </w:rPr>
    </w:lvl>
  </w:abstractNum>
  <w:abstractNum w:abstractNumId="15" w15:restartNumberingAfterBreak="0">
    <w:nsid w:val="4080390D"/>
    <w:multiLevelType w:val="hybridMultilevel"/>
    <w:tmpl w:val="E02EFED4"/>
    <w:lvl w:ilvl="0" w:tplc="A0BAAFE8">
      <w:start w:val="1"/>
      <w:numFmt w:val="decimal"/>
      <w:lvlText w:val="%1)"/>
      <w:lvlJc w:val="left"/>
      <w:pPr>
        <w:ind w:left="110" w:hanging="21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0AA261E4">
      <w:numFmt w:val="bullet"/>
      <w:lvlText w:val="•"/>
      <w:lvlJc w:val="left"/>
      <w:pPr>
        <w:ind w:left="668" w:hanging="211"/>
      </w:pPr>
      <w:rPr>
        <w:rFonts w:hint="default"/>
      </w:rPr>
    </w:lvl>
    <w:lvl w:ilvl="2" w:tplc="CA0CB46E">
      <w:numFmt w:val="bullet"/>
      <w:lvlText w:val="•"/>
      <w:lvlJc w:val="left"/>
      <w:pPr>
        <w:ind w:left="1217" w:hanging="211"/>
      </w:pPr>
      <w:rPr>
        <w:rFonts w:hint="default"/>
      </w:rPr>
    </w:lvl>
    <w:lvl w:ilvl="3" w:tplc="889EAB38">
      <w:numFmt w:val="bullet"/>
      <w:lvlText w:val="•"/>
      <w:lvlJc w:val="left"/>
      <w:pPr>
        <w:ind w:left="1766" w:hanging="211"/>
      </w:pPr>
      <w:rPr>
        <w:rFonts w:hint="default"/>
      </w:rPr>
    </w:lvl>
    <w:lvl w:ilvl="4" w:tplc="1E5881A6">
      <w:numFmt w:val="bullet"/>
      <w:lvlText w:val="•"/>
      <w:lvlJc w:val="left"/>
      <w:pPr>
        <w:ind w:left="2314" w:hanging="211"/>
      </w:pPr>
      <w:rPr>
        <w:rFonts w:hint="default"/>
      </w:rPr>
    </w:lvl>
    <w:lvl w:ilvl="5" w:tplc="44306218">
      <w:numFmt w:val="bullet"/>
      <w:lvlText w:val="•"/>
      <w:lvlJc w:val="left"/>
      <w:pPr>
        <w:ind w:left="2863" w:hanging="211"/>
      </w:pPr>
      <w:rPr>
        <w:rFonts w:hint="default"/>
      </w:rPr>
    </w:lvl>
    <w:lvl w:ilvl="6" w:tplc="AAB8F79E">
      <w:numFmt w:val="bullet"/>
      <w:lvlText w:val="•"/>
      <w:lvlJc w:val="left"/>
      <w:pPr>
        <w:ind w:left="3411" w:hanging="211"/>
      </w:pPr>
      <w:rPr>
        <w:rFonts w:hint="default"/>
      </w:rPr>
    </w:lvl>
    <w:lvl w:ilvl="7" w:tplc="267E0912">
      <w:numFmt w:val="bullet"/>
      <w:lvlText w:val="•"/>
      <w:lvlJc w:val="left"/>
      <w:pPr>
        <w:ind w:left="3960" w:hanging="211"/>
      </w:pPr>
      <w:rPr>
        <w:rFonts w:hint="default"/>
      </w:rPr>
    </w:lvl>
    <w:lvl w:ilvl="8" w:tplc="578AD0A8">
      <w:numFmt w:val="bullet"/>
      <w:lvlText w:val="•"/>
      <w:lvlJc w:val="left"/>
      <w:pPr>
        <w:ind w:left="4509" w:hanging="211"/>
      </w:pPr>
      <w:rPr>
        <w:rFonts w:hint="default"/>
      </w:rPr>
    </w:lvl>
  </w:abstractNum>
  <w:abstractNum w:abstractNumId="16" w15:restartNumberingAfterBreak="0">
    <w:nsid w:val="40A00E32"/>
    <w:multiLevelType w:val="hybridMultilevel"/>
    <w:tmpl w:val="7C40499C"/>
    <w:lvl w:ilvl="0" w:tplc="65AE33BC">
      <w:start w:val="1"/>
      <w:numFmt w:val="decimal"/>
      <w:lvlText w:val="%1)"/>
      <w:lvlJc w:val="left"/>
      <w:pPr>
        <w:ind w:left="394" w:hanging="195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8"/>
        <w:szCs w:val="18"/>
      </w:rPr>
    </w:lvl>
    <w:lvl w:ilvl="1" w:tplc="4208AA3A">
      <w:numFmt w:val="bullet"/>
      <w:lvlText w:val="•"/>
      <w:lvlJc w:val="left"/>
      <w:pPr>
        <w:ind w:left="909" w:hanging="195"/>
      </w:pPr>
      <w:rPr>
        <w:rFonts w:hint="default"/>
      </w:rPr>
    </w:lvl>
    <w:lvl w:ilvl="2" w:tplc="FD149F04">
      <w:numFmt w:val="bullet"/>
      <w:lvlText w:val="•"/>
      <w:lvlJc w:val="left"/>
      <w:pPr>
        <w:ind w:left="1419" w:hanging="195"/>
      </w:pPr>
      <w:rPr>
        <w:rFonts w:hint="default"/>
      </w:rPr>
    </w:lvl>
    <w:lvl w:ilvl="3" w:tplc="CE52B04C">
      <w:numFmt w:val="bullet"/>
      <w:lvlText w:val="•"/>
      <w:lvlJc w:val="left"/>
      <w:pPr>
        <w:ind w:left="1929" w:hanging="195"/>
      </w:pPr>
      <w:rPr>
        <w:rFonts w:hint="default"/>
      </w:rPr>
    </w:lvl>
    <w:lvl w:ilvl="4" w:tplc="C08E7A02">
      <w:numFmt w:val="bullet"/>
      <w:lvlText w:val="•"/>
      <w:lvlJc w:val="left"/>
      <w:pPr>
        <w:ind w:left="2438" w:hanging="195"/>
      </w:pPr>
      <w:rPr>
        <w:rFonts w:hint="default"/>
      </w:rPr>
    </w:lvl>
    <w:lvl w:ilvl="5" w:tplc="FC9EF098">
      <w:numFmt w:val="bullet"/>
      <w:lvlText w:val="•"/>
      <w:lvlJc w:val="left"/>
      <w:pPr>
        <w:ind w:left="2948" w:hanging="195"/>
      </w:pPr>
      <w:rPr>
        <w:rFonts w:hint="default"/>
      </w:rPr>
    </w:lvl>
    <w:lvl w:ilvl="6" w:tplc="B0DA3F3A">
      <w:numFmt w:val="bullet"/>
      <w:lvlText w:val="•"/>
      <w:lvlJc w:val="left"/>
      <w:pPr>
        <w:ind w:left="3458" w:hanging="195"/>
      </w:pPr>
      <w:rPr>
        <w:rFonts w:hint="default"/>
      </w:rPr>
    </w:lvl>
    <w:lvl w:ilvl="7" w:tplc="DFE26EFC">
      <w:numFmt w:val="bullet"/>
      <w:lvlText w:val="•"/>
      <w:lvlJc w:val="left"/>
      <w:pPr>
        <w:ind w:left="3968" w:hanging="195"/>
      </w:pPr>
      <w:rPr>
        <w:rFonts w:hint="default"/>
      </w:rPr>
    </w:lvl>
    <w:lvl w:ilvl="8" w:tplc="4D68E8FA">
      <w:numFmt w:val="bullet"/>
      <w:lvlText w:val="•"/>
      <w:lvlJc w:val="left"/>
      <w:pPr>
        <w:ind w:left="4477" w:hanging="195"/>
      </w:pPr>
      <w:rPr>
        <w:rFonts w:hint="default"/>
      </w:rPr>
    </w:lvl>
  </w:abstractNum>
  <w:abstractNum w:abstractNumId="17" w15:restartNumberingAfterBreak="0">
    <w:nsid w:val="429D34C2"/>
    <w:multiLevelType w:val="hybridMultilevel"/>
    <w:tmpl w:val="7AC8E0DE"/>
    <w:lvl w:ilvl="0" w:tplc="6A8AADDE">
      <w:start w:val="1"/>
      <w:numFmt w:val="decimal"/>
      <w:lvlText w:val="%1)"/>
      <w:lvlJc w:val="left"/>
      <w:pPr>
        <w:ind w:left="111" w:hanging="223"/>
        <w:jc w:val="right"/>
      </w:pPr>
      <w:rPr>
        <w:rFonts w:ascii="Times New Roman" w:eastAsia="Times New Roman" w:hAnsi="Times New Roman" w:cs="Times New Roman" w:hint="default"/>
        <w:color w:val="231F20"/>
        <w:spacing w:val="-19"/>
        <w:w w:val="100"/>
        <w:sz w:val="18"/>
        <w:szCs w:val="18"/>
      </w:rPr>
    </w:lvl>
    <w:lvl w:ilvl="1" w:tplc="C1A67F50">
      <w:numFmt w:val="bullet"/>
      <w:lvlText w:val="•"/>
      <w:lvlJc w:val="left"/>
      <w:pPr>
        <w:ind w:left="668" w:hanging="223"/>
      </w:pPr>
      <w:rPr>
        <w:rFonts w:hint="default"/>
      </w:rPr>
    </w:lvl>
    <w:lvl w:ilvl="2" w:tplc="C5B686A8">
      <w:numFmt w:val="bullet"/>
      <w:lvlText w:val="•"/>
      <w:lvlJc w:val="left"/>
      <w:pPr>
        <w:ind w:left="1217" w:hanging="223"/>
      </w:pPr>
      <w:rPr>
        <w:rFonts w:hint="default"/>
      </w:rPr>
    </w:lvl>
    <w:lvl w:ilvl="3" w:tplc="5D74AFDA">
      <w:numFmt w:val="bullet"/>
      <w:lvlText w:val="•"/>
      <w:lvlJc w:val="left"/>
      <w:pPr>
        <w:ind w:left="1765" w:hanging="223"/>
      </w:pPr>
      <w:rPr>
        <w:rFonts w:hint="default"/>
      </w:rPr>
    </w:lvl>
    <w:lvl w:ilvl="4" w:tplc="D1FAFCEC">
      <w:numFmt w:val="bullet"/>
      <w:lvlText w:val="•"/>
      <w:lvlJc w:val="left"/>
      <w:pPr>
        <w:ind w:left="2314" w:hanging="223"/>
      </w:pPr>
      <w:rPr>
        <w:rFonts w:hint="default"/>
      </w:rPr>
    </w:lvl>
    <w:lvl w:ilvl="5" w:tplc="87788706">
      <w:numFmt w:val="bullet"/>
      <w:lvlText w:val="•"/>
      <w:lvlJc w:val="left"/>
      <w:pPr>
        <w:ind w:left="2862" w:hanging="223"/>
      </w:pPr>
      <w:rPr>
        <w:rFonts w:hint="default"/>
      </w:rPr>
    </w:lvl>
    <w:lvl w:ilvl="6" w:tplc="5FEEC114">
      <w:numFmt w:val="bullet"/>
      <w:lvlText w:val="•"/>
      <w:lvlJc w:val="left"/>
      <w:pPr>
        <w:ind w:left="3411" w:hanging="223"/>
      </w:pPr>
      <w:rPr>
        <w:rFonts w:hint="default"/>
      </w:rPr>
    </w:lvl>
    <w:lvl w:ilvl="7" w:tplc="9AA2E7A2">
      <w:numFmt w:val="bullet"/>
      <w:lvlText w:val="•"/>
      <w:lvlJc w:val="left"/>
      <w:pPr>
        <w:ind w:left="3959" w:hanging="223"/>
      </w:pPr>
      <w:rPr>
        <w:rFonts w:hint="default"/>
      </w:rPr>
    </w:lvl>
    <w:lvl w:ilvl="8" w:tplc="F34A0942">
      <w:numFmt w:val="bullet"/>
      <w:lvlText w:val="•"/>
      <w:lvlJc w:val="left"/>
      <w:pPr>
        <w:ind w:left="4508" w:hanging="223"/>
      </w:pPr>
      <w:rPr>
        <w:rFonts w:hint="default"/>
      </w:rPr>
    </w:lvl>
  </w:abstractNum>
  <w:abstractNum w:abstractNumId="18" w15:restartNumberingAfterBreak="0">
    <w:nsid w:val="45B97D59"/>
    <w:multiLevelType w:val="hybridMultilevel"/>
    <w:tmpl w:val="02966C72"/>
    <w:lvl w:ilvl="0" w:tplc="A8AAF5B4">
      <w:start w:val="1"/>
      <w:numFmt w:val="decimal"/>
      <w:lvlText w:val="%1)"/>
      <w:lvlJc w:val="left"/>
      <w:pPr>
        <w:ind w:left="111" w:hanging="186"/>
        <w:jc w:val="left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8"/>
        <w:szCs w:val="18"/>
      </w:rPr>
    </w:lvl>
    <w:lvl w:ilvl="1" w:tplc="A30C6DC6">
      <w:numFmt w:val="bullet"/>
      <w:lvlText w:val="•"/>
      <w:lvlJc w:val="left"/>
      <w:pPr>
        <w:ind w:left="633" w:hanging="186"/>
      </w:pPr>
      <w:rPr>
        <w:rFonts w:hint="default"/>
      </w:rPr>
    </w:lvl>
    <w:lvl w:ilvl="2" w:tplc="C16003E6">
      <w:numFmt w:val="bullet"/>
      <w:lvlText w:val="•"/>
      <w:lvlJc w:val="left"/>
      <w:pPr>
        <w:ind w:left="1146" w:hanging="186"/>
      </w:pPr>
      <w:rPr>
        <w:rFonts w:hint="default"/>
      </w:rPr>
    </w:lvl>
    <w:lvl w:ilvl="3" w:tplc="07A256E2">
      <w:numFmt w:val="bullet"/>
      <w:lvlText w:val="•"/>
      <w:lvlJc w:val="left"/>
      <w:pPr>
        <w:ind w:left="1660" w:hanging="186"/>
      </w:pPr>
      <w:rPr>
        <w:rFonts w:hint="default"/>
      </w:rPr>
    </w:lvl>
    <w:lvl w:ilvl="4" w:tplc="78E686FA">
      <w:numFmt w:val="bullet"/>
      <w:lvlText w:val="•"/>
      <w:lvlJc w:val="left"/>
      <w:pPr>
        <w:ind w:left="2173" w:hanging="186"/>
      </w:pPr>
      <w:rPr>
        <w:rFonts w:hint="default"/>
      </w:rPr>
    </w:lvl>
    <w:lvl w:ilvl="5" w:tplc="A2344FFE">
      <w:numFmt w:val="bullet"/>
      <w:lvlText w:val="•"/>
      <w:lvlJc w:val="left"/>
      <w:pPr>
        <w:ind w:left="2687" w:hanging="186"/>
      </w:pPr>
      <w:rPr>
        <w:rFonts w:hint="default"/>
      </w:rPr>
    </w:lvl>
    <w:lvl w:ilvl="6" w:tplc="161CAFF6">
      <w:numFmt w:val="bullet"/>
      <w:lvlText w:val="•"/>
      <w:lvlJc w:val="left"/>
      <w:pPr>
        <w:ind w:left="3200" w:hanging="186"/>
      </w:pPr>
      <w:rPr>
        <w:rFonts w:hint="default"/>
      </w:rPr>
    </w:lvl>
    <w:lvl w:ilvl="7" w:tplc="E92861C8">
      <w:numFmt w:val="bullet"/>
      <w:lvlText w:val="•"/>
      <w:lvlJc w:val="left"/>
      <w:pPr>
        <w:ind w:left="3714" w:hanging="186"/>
      </w:pPr>
      <w:rPr>
        <w:rFonts w:hint="default"/>
      </w:rPr>
    </w:lvl>
    <w:lvl w:ilvl="8" w:tplc="D1B6D48E">
      <w:numFmt w:val="bullet"/>
      <w:lvlText w:val="•"/>
      <w:lvlJc w:val="left"/>
      <w:pPr>
        <w:ind w:left="4227" w:hanging="186"/>
      </w:pPr>
      <w:rPr>
        <w:rFonts w:hint="default"/>
      </w:rPr>
    </w:lvl>
  </w:abstractNum>
  <w:abstractNum w:abstractNumId="19" w15:restartNumberingAfterBreak="0">
    <w:nsid w:val="51E87BDC"/>
    <w:multiLevelType w:val="multilevel"/>
    <w:tmpl w:val="08C0F518"/>
    <w:lvl w:ilvl="0">
      <w:start w:val="2"/>
      <w:numFmt w:val="decimal"/>
      <w:lvlText w:val="%1"/>
      <w:lvlJc w:val="left"/>
      <w:pPr>
        <w:ind w:left="506" w:hanging="60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6" w:hanging="602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6" w:hanging="602"/>
        <w:jc w:val="right"/>
      </w:pPr>
      <w:rPr>
        <w:rFonts w:ascii="Times New Roman" w:eastAsia="Times New Roman" w:hAnsi="Times New Roman" w:cs="Times New Roman" w:hint="default"/>
        <w:color w:val="231F20"/>
        <w:spacing w:val="-24"/>
        <w:w w:val="100"/>
        <w:sz w:val="18"/>
        <w:szCs w:val="18"/>
      </w:rPr>
    </w:lvl>
    <w:lvl w:ilvl="3">
      <w:numFmt w:val="bullet"/>
      <w:lvlText w:val="•"/>
      <w:lvlJc w:val="left"/>
      <w:pPr>
        <w:ind w:left="2032" w:hanging="602"/>
      </w:pPr>
      <w:rPr>
        <w:rFonts w:hint="default"/>
      </w:rPr>
    </w:lvl>
    <w:lvl w:ilvl="4">
      <w:numFmt w:val="bullet"/>
      <w:lvlText w:val="•"/>
      <w:lvlJc w:val="left"/>
      <w:pPr>
        <w:ind w:left="2542" w:hanging="602"/>
      </w:pPr>
      <w:rPr>
        <w:rFonts w:hint="default"/>
      </w:rPr>
    </w:lvl>
    <w:lvl w:ilvl="5">
      <w:numFmt w:val="bullet"/>
      <w:lvlText w:val="•"/>
      <w:lvlJc w:val="left"/>
      <w:pPr>
        <w:ind w:left="3053" w:hanging="602"/>
      </w:pPr>
      <w:rPr>
        <w:rFonts w:hint="default"/>
      </w:rPr>
    </w:lvl>
    <w:lvl w:ilvl="6">
      <w:numFmt w:val="bullet"/>
      <w:lvlText w:val="•"/>
      <w:lvlJc w:val="left"/>
      <w:pPr>
        <w:ind w:left="3563" w:hanging="602"/>
      </w:pPr>
      <w:rPr>
        <w:rFonts w:hint="default"/>
      </w:rPr>
    </w:lvl>
    <w:lvl w:ilvl="7">
      <w:numFmt w:val="bullet"/>
      <w:lvlText w:val="•"/>
      <w:lvlJc w:val="left"/>
      <w:pPr>
        <w:ind w:left="4074" w:hanging="602"/>
      </w:pPr>
      <w:rPr>
        <w:rFonts w:hint="default"/>
      </w:rPr>
    </w:lvl>
    <w:lvl w:ilvl="8">
      <w:numFmt w:val="bullet"/>
      <w:lvlText w:val="•"/>
      <w:lvlJc w:val="left"/>
      <w:pPr>
        <w:ind w:left="4585" w:hanging="602"/>
      </w:pPr>
      <w:rPr>
        <w:rFonts w:hint="default"/>
      </w:rPr>
    </w:lvl>
  </w:abstractNum>
  <w:abstractNum w:abstractNumId="20" w15:restartNumberingAfterBreak="0">
    <w:nsid w:val="52B40AEE"/>
    <w:multiLevelType w:val="hybridMultilevel"/>
    <w:tmpl w:val="E312E9D0"/>
    <w:lvl w:ilvl="0" w:tplc="64AE00A8">
      <w:start w:val="1"/>
      <w:numFmt w:val="decimal"/>
      <w:lvlText w:val="%1)"/>
      <w:lvlJc w:val="left"/>
      <w:pPr>
        <w:ind w:left="112" w:hanging="215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AFE68420">
      <w:start w:val="1"/>
      <w:numFmt w:val="decimal"/>
      <w:lvlText w:val="%2)"/>
      <w:lvlJc w:val="left"/>
      <w:pPr>
        <w:ind w:left="394" w:hanging="198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2" w:tplc="362CBA9E">
      <w:numFmt w:val="bullet"/>
      <w:lvlText w:val="•"/>
      <w:lvlJc w:val="left"/>
      <w:pPr>
        <w:ind w:left="368" w:hanging="198"/>
      </w:pPr>
      <w:rPr>
        <w:rFonts w:hint="default"/>
      </w:rPr>
    </w:lvl>
    <w:lvl w:ilvl="3" w:tplc="D44E3916">
      <w:numFmt w:val="bullet"/>
      <w:lvlText w:val="•"/>
      <w:lvlJc w:val="left"/>
      <w:pPr>
        <w:ind w:left="336" w:hanging="198"/>
      </w:pPr>
      <w:rPr>
        <w:rFonts w:hint="default"/>
      </w:rPr>
    </w:lvl>
    <w:lvl w:ilvl="4" w:tplc="71D0A422">
      <w:numFmt w:val="bullet"/>
      <w:lvlText w:val="•"/>
      <w:lvlJc w:val="left"/>
      <w:pPr>
        <w:ind w:left="304" w:hanging="198"/>
      </w:pPr>
      <w:rPr>
        <w:rFonts w:hint="default"/>
      </w:rPr>
    </w:lvl>
    <w:lvl w:ilvl="5" w:tplc="5202A462">
      <w:numFmt w:val="bullet"/>
      <w:lvlText w:val="•"/>
      <w:lvlJc w:val="left"/>
      <w:pPr>
        <w:ind w:left="272" w:hanging="198"/>
      </w:pPr>
      <w:rPr>
        <w:rFonts w:hint="default"/>
      </w:rPr>
    </w:lvl>
    <w:lvl w:ilvl="6" w:tplc="EF2866D8">
      <w:numFmt w:val="bullet"/>
      <w:lvlText w:val="•"/>
      <w:lvlJc w:val="left"/>
      <w:pPr>
        <w:ind w:left="240" w:hanging="198"/>
      </w:pPr>
      <w:rPr>
        <w:rFonts w:hint="default"/>
      </w:rPr>
    </w:lvl>
    <w:lvl w:ilvl="7" w:tplc="EDEE69CA">
      <w:numFmt w:val="bullet"/>
      <w:lvlText w:val="•"/>
      <w:lvlJc w:val="left"/>
      <w:pPr>
        <w:ind w:left="208" w:hanging="198"/>
      </w:pPr>
      <w:rPr>
        <w:rFonts w:hint="default"/>
      </w:rPr>
    </w:lvl>
    <w:lvl w:ilvl="8" w:tplc="E48EC75A">
      <w:numFmt w:val="bullet"/>
      <w:lvlText w:val="•"/>
      <w:lvlJc w:val="left"/>
      <w:pPr>
        <w:ind w:left="176" w:hanging="198"/>
      </w:pPr>
      <w:rPr>
        <w:rFonts w:hint="default"/>
      </w:rPr>
    </w:lvl>
  </w:abstractNum>
  <w:abstractNum w:abstractNumId="21" w15:restartNumberingAfterBreak="0">
    <w:nsid w:val="54E470E2"/>
    <w:multiLevelType w:val="multilevel"/>
    <w:tmpl w:val="380ECD42"/>
    <w:lvl w:ilvl="0">
      <w:start w:val="2"/>
      <w:numFmt w:val="upperRoman"/>
      <w:lvlText w:val="%1."/>
      <w:lvlJc w:val="left"/>
      <w:pPr>
        <w:ind w:left="1357" w:hanging="210"/>
        <w:jc w:val="right"/>
      </w:pPr>
      <w:rPr>
        <w:rFonts w:ascii="Times New Roman" w:eastAsia="Times New Roman" w:hAnsi="Times New Roman" w:cs="Times New Roman" w:hint="default"/>
        <w:color w:val="231F20"/>
        <w:spacing w:val="-23"/>
        <w:w w:val="100"/>
        <w:sz w:val="18"/>
        <w:szCs w:val="18"/>
      </w:rPr>
    </w:lvl>
    <w:lvl w:ilvl="1">
      <w:start w:val="1"/>
      <w:numFmt w:val="decimal"/>
      <w:lvlText w:val="%2."/>
      <w:lvlJc w:val="left"/>
      <w:pPr>
        <w:ind w:left="1513" w:hanging="180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3"/>
        <w:w w:val="100"/>
        <w:sz w:val="18"/>
        <w:szCs w:val="18"/>
      </w:rPr>
    </w:lvl>
    <w:lvl w:ilvl="2">
      <w:start w:val="1"/>
      <w:numFmt w:val="decimal"/>
      <w:lvlText w:val="%2.%3."/>
      <w:lvlJc w:val="left"/>
      <w:pPr>
        <w:ind w:left="2584" w:hanging="315"/>
        <w:jc w:val="right"/>
      </w:pPr>
      <w:rPr>
        <w:rFonts w:ascii="Times New Roman" w:eastAsia="Times New Roman" w:hAnsi="Times New Roman" w:cs="Times New Roman" w:hint="default"/>
        <w:i/>
        <w:color w:val="231F20"/>
        <w:spacing w:val="-7"/>
        <w:w w:val="100"/>
        <w:sz w:val="18"/>
        <w:szCs w:val="18"/>
      </w:rPr>
    </w:lvl>
    <w:lvl w:ilvl="3">
      <w:start w:val="1"/>
      <w:numFmt w:val="decimal"/>
      <w:lvlText w:val="%4)"/>
      <w:lvlJc w:val="left"/>
      <w:pPr>
        <w:ind w:left="393" w:hanging="20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4">
      <w:numFmt w:val="bullet"/>
      <w:lvlText w:val="•"/>
      <w:lvlJc w:val="left"/>
      <w:pPr>
        <w:ind w:left="1380" w:hanging="200"/>
      </w:pPr>
      <w:rPr>
        <w:rFonts w:hint="default"/>
      </w:rPr>
    </w:lvl>
    <w:lvl w:ilvl="5">
      <w:numFmt w:val="bullet"/>
      <w:lvlText w:val="•"/>
      <w:lvlJc w:val="left"/>
      <w:pPr>
        <w:ind w:left="1520" w:hanging="200"/>
      </w:pPr>
      <w:rPr>
        <w:rFonts w:hint="default"/>
      </w:rPr>
    </w:lvl>
    <w:lvl w:ilvl="6">
      <w:numFmt w:val="bullet"/>
      <w:lvlText w:val="•"/>
      <w:lvlJc w:val="left"/>
      <w:pPr>
        <w:ind w:left="2580" w:hanging="200"/>
      </w:pPr>
      <w:rPr>
        <w:rFonts w:hint="default"/>
      </w:rPr>
    </w:lvl>
    <w:lvl w:ilvl="7">
      <w:numFmt w:val="bullet"/>
      <w:lvlText w:val="•"/>
      <w:lvlJc w:val="left"/>
      <w:pPr>
        <w:ind w:left="1961" w:hanging="200"/>
      </w:pPr>
      <w:rPr>
        <w:rFonts w:hint="default"/>
      </w:rPr>
    </w:lvl>
    <w:lvl w:ilvl="8">
      <w:numFmt w:val="bullet"/>
      <w:lvlText w:val="•"/>
      <w:lvlJc w:val="left"/>
      <w:pPr>
        <w:ind w:left="1343" w:hanging="200"/>
      </w:pPr>
      <w:rPr>
        <w:rFonts w:hint="default"/>
      </w:rPr>
    </w:lvl>
  </w:abstractNum>
  <w:abstractNum w:abstractNumId="22" w15:restartNumberingAfterBreak="0">
    <w:nsid w:val="58EA40C8"/>
    <w:multiLevelType w:val="hybridMultilevel"/>
    <w:tmpl w:val="F3FCD226"/>
    <w:lvl w:ilvl="0" w:tplc="B6F8FF4E">
      <w:start w:val="1"/>
      <w:numFmt w:val="decimal"/>
      <w:lvlText w:val="%1)"/>
      <w:lvlJc w:val="left"/>
      <w:pPr>
        <w:ind w:left="243" w:hanging="218"/>
        <w:jc w:val="left"/>
      </w:pPr>
      <w:rPr>
        <w:rFonts w:ascii="Times New Roman" w:eastAsia="Times New Roman" w:hAnsi="Times New Roman" w:cs="Times New Roman" w:hint="default"/>
        <w:color w:val="231F20"/>
        <w:spacing w:val="-23"/>
        <w:w w:val="100"/>
        <w:sz w:val="18"/>
        <w:szCs w:val="18"/>
      </w:rPr>
    </w:lvl>
    <w:lvl w:ilvl="1" w:tplc="DA766CA0">
      <w:numFmt w:val="bullet"/>
      <w:lvlText w:val="•"/>
      <w:lvlJc w:val="left"/>
      <w:pPr>
        <w:ind w:left="761" w:hanging="218"/>
      </w:pPr>
      <w:rPr>
        <w:rFonts w:hint="default"/>
      </w:rPr>
    </w:lvl>
    <w:lvl w:ilvl="2" w:tplc="9D3A5F44">
      <w:numFmt w:val="bullet"/>
      <w:lvlText w:val="•"/>
      <w:lvlJc w:val="left"/>
      <w:pPr>
        <w:ind w:left="1282" w:hanging="218"/>
      </w:pPr>
      <w:rPr>
        <w:rFonts w:hint="default"/>
      </w:rPr>
    </w:lvl>
    <w:lvl w:ilvl="3" w:tplc="3078B478">
      <w:numFmt w:val="bullet"/>
      <w:lvlText w:val="•"/>
      <w:lvlJc w:val="left"/>
      <w:pPr>
        <w:ind w:left="1804" w:hanging="218"/>
      </w:pPr>
      <w:rPr>
        <w:rFonts w:hint="default"/>
      </w:rPr>
    </w:lvl>
    <w:lvl w:ilvl="4" w:tplc="0D96B450">
      <w:numFmt w:val="bullet"/>
      <w:lvlText w:val="•"/>
      <w:lvlJc w:val="left"/>
      <w:pPr>
        <w:ind w:left="2325" w:hanging="218"/>
      </w:pPr>
      <w:rPr>
        <w:rFonts w:hint="default"/>
      </w:rPr>
    </w:lvl>
    <w:lvl w:ilvl="5" w:tplc="0EAC561C">
      <w:numFmt w:val="bullet"/>
      <w:lvlText w:val="•"/>
      <w:lvlJc w:val="left"/>
      <w:pPr>
        <w:ind w:left="2846" w:hanging="218"/>
      </w:pPr>
      <w:rPr>
        <w:rFonts w:hint="default"/>
      </w:rPr>
    </w:lvl>
    <w:lvl w:ilvl="6" w:tplc="F65236DA">
      <w:numFmt w:val="bullet"/>
      <w:lvlText w:val="•"/>
      <w:lvlJc w:val="left"/>
      <w:pPr>
        <w:ind w:left="3368" w:hanging="218"/>
      </w:pPr>
      <w:rPr>
        <w:rFonts w:hint="default"/>
      </w:rPr>
    </w:lvl>
    <w:lvl w:ilvl="7" w:tplc="975ADD6C">
      <w:numFmt w:val="bullet"/>
      <w:lvlText w:val="•"/>
      <w:lvlJc w:val="left"/>
      <w:pPr>
        <w:ind w:left="3889" w:hanging="218"/>
      </w:pPr>
      <w:rPr>
        <w:rFonts w:hint="default"/>
      </w:rPr>
    </w:lvl>
    <w:lvl w:ilvl="8" w:tplc="200822C8">
      <w:numFmt w:val="bullet"/>
      <w:lvlText w:val="•"/>
      <w:lvlJc w:val="left"/>
      <w:pPr>
        <w:ind w:left="4411" w:hanging="218"/>
      </w:pPr>
      <w:rPr>
        <w:rFonts w:hint="default"/>
      </w:rPr>
    </w:lvl>
  </w:abstractNum>
  <w:abstractNum w:abstractNumId="23" w15:restartNumberingAfterBreak="0">
    <w:nsid w:val="5BA34DA5"/>
    <w:multiLevelType w:val="hybridMultilevel"/>
    <w:tmpl w:val="16C84B08"/>
    <w:lvl w:ilvl="0" w:tplc="F3C0B9EA">
      <w:start w:val="1"/>
      <w:numFmt w:val="decimal"/>
      <w:lvlText w:val="%1)"/>
      <w:lvlJc w:val="left"/>
      <w:pPr>
        <w:ind w:left="241" w:hanging="198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E842DFA6">
      <w:numFmt w:val="bullet"/>
      <w:lvlText w:val="•"/>
      <w:lvlJc w:val="left"/>
      <w:pPr>
        <w:ind w:left="761" w:hanging="198"/>
      </w:pPr>
      <w:rPr>
        <w:rFonts w:hint="default"/>
      </w:rPr>
    </w:lvl>
    <w:lvl w:ilvl="2" w:tplc="7FD0ABF0">
      <w:numFmt w:val="bullet"/>
      <w:lvlText w:val="•"/>
      <w:lvlJc w:val="left"/>
      <w:pPr>
        <w:ind w:left="1282" w:hanging="198"/>
      </w:pPr>
      <w:rPr>
        <w:rFonts w:hint="default"/>
      </w:rPr>
    </w:lvl>
    <w:lvl w:ilvl="3" w:tplc="B6625BC0">
      <w:numFmt w:val="bullet"/>
      <w:lvlText w:val="•"/>
      <w:lvlJc w:val="left"/>
      <w:pPr>
        <w:ind w:left="1803" w:hanging="198"/>
      </w:pPr>
      <w:rPr>
        <w:rFonts w:hint="default"/>
      </w:rPr>
    </w:lvl>
    <w:lvl w:ilvl="4" w:tplc="43AECFA8">
      <w:numFmt w:val="bullet"/>
      <w:lvlText w:val="•"/>
      <w:lvlJc w:val="left"/>
      <w:pPr>
        <w:ind w:left="2324" w:hanging="198"/>
      </w:pPr>
      <w:rPr>
        <w:rFonts w:hint="default"/>
      </w:rPr>
    </w:lvl>
    <w:lvl w:ilvl="5" w:tplc="0BBA361C">
      <w:numFmt w:val="bullet"/>
      <w:lvlText w:val="•"/>
      <w:lvlJc w:val="left"/>
      <w:pPr>
        <w:ind w:left="2846" w:hanging="198"/>
      </w:pPr>
      <w:rPr>
        <w:rFonts w:hint="default"/>
      </w:rPr>
    </w:lvl>
    <w:lvl w:ilvl="6" w:tplc="43F6A154">
      <w:numFmt w:val="bullet"/>
      <w:lvlText w:val="•"/>
      <w:lvlJc w:val="left"/>
      <w:pPr>
        <w:ind w:left="3367" w:hanging="198"/>
      </w:pPr>
      <w:rPr>
        <w:rFonts w:hint="default"/>
      </w:rPr>
    </w:lvl>
    <w:lvl w:ilvl="7" w:tplc="ACF0F15A">
      <w:numFmt w:val="bullet"/>
      <w:lvlText w:val="•"/>
      <w:lvlJc w:val="left"/>
      <w:pPr>
        <w:ind w:left="3888" w:hanging="198"/>
      </w:pPr>
      <w:rPr>
        <w:rFonts w:hint="default"/>
      </w:rPr>
    </w:lvl>
    <w:lvl w:ilvl="8" w:tplc="B5CC0612">
      <w:numFmt w:val="bullet"/>
      <w:lvlText w:val="•"/>
      <w:lvlJc w:val="left"/>
      <w:pPr>
        <w:ind w:left="4409" w:hanging="198"/>
      </w:pPr>
      <w:rPr>
        <w:rFonts w:hint="default"/>
      </w:rPr>
    </w:lvl>
  </w:abstractNum>
  <w:abstractNum w:abstractNumId="24" w15:restartNumberingAfterBreak="0">
    <w:nsid w:val="5BFB6EAE"/>
    <w:multiLevelType w:val="multilevel"/>
    <w:tmpl w:val="11D80D36"/>
    <w:lvl w:ilvl="0">
      <w:start w:val="2"/>
      <w:numFmt w:val="decimal"/>
      <w:lvlText w:val="%1"/>
      <w:lvlJc w:val="left"/>
      <w:pPr>
        <w:ind w:left="1563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3" w:hanging="315"/>
        <w:jc w:val="left"/>
      </w:pPr>
      <w:rPr>
        <w:rFonts w:ascii="Times New Roman" w:eastAsia="Times New Roman" w:hAnsi="Times New Roman" w:cs="Times New Roman" w:hint="default"/>
        <w:i/>
        <w:color w:val="231F20"/>
        <w:spacing w:val="-3"/>
        <w:w w:val="100"/>
        <w:sz w:val="18"/>
        <w:szCs w:val="18"/>
      </w:rPr>
    </w:lvl>
    <w:lvl w:ilvl="2">
      <w:start w:val="1"/>
      <w:numFmt w:val="decimal"/>
      <w:lvlText w:val="%3)"/>
      <w:lvlJc w:val="left"/>
      <w:pPr>
        <w:ind w:left="110" w:hanging="228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18"/>
        <w:szCs w:val="18"/>
      </w:rPr>
    </w:lvl>
    <w:lvl w:ilvl="3">
      <w:numFmt w:val="bullet"/>
      <w:lvlText w:val="•"/>
      <w:lvlJc w:val="left"/>
      <w:pPr>
        <w:ind w:left="2459" w:hanging="228"/>
      </w:pPr>
      <w:rPr>
        <w:rFonts w:hint="default"/>
      </w:rPr>
    </w:lvl>
    <w:lvl w:ilvl="4">
      <w:numFmt w:val="bullet"/>
      <w:lvlText w:val="•"/>
      <w:lvlJc w:val="left"/>
      <w:pPr>
        <w:ind w:left="2908" w:hanging="228"/>
      </w:pPr>
      <w:rPr>
        <w:rFonts w:hint="default"/>
      </w:rPr>
    </w:lvl>
    <w:lvl w:ilvl="5">
      <w:numFmt w:val="bullet"/>
      <w:lvlText w:val="•"/>
      <w:lvlJc w:val="left"/>
      <w:pPr>
        <w:ind w:left="3358" w:hanging="228"/>
      </w:pPr>
      <w:rPr>
        <w:rFonts w:hint="default"/>
      </w:rPr>
    </w:lvl>
    <w:lvl w:ilvl="6">
      <w:numFmt w:val="bullet"/>
      <w:lvlText w:val="•"/>
      <w:lvlJc w:val="left"/>
      <w:pPr>
        <w:ind w:left="3808" w:hanging="228"/>
      </w:pPr>
      <w:rPr>
        <w:rFonts w:hint="default"/>
      </w:rPr>
    </w:lvl>
    <w:lvl w:ilvl="7">
      <w:numFmt w:val="bullet"/>
      <w:lvlText w:val="•"/>
      <w:lvlJc w:val="left"/>
      <w:pPr>
        <w:ind w:left="4257" w:hanging="228"/>
      </w:pPr>
      <w:rPr>
        <w:rFonts w:hint="default"/>
      </w:rPr>
    </w:lvl>
    <w:lvl w:ilvl="8">
      <w:numFmt w:val="bullet"/>
      <w:lvlText w:val="•"/>
      <w:lvlJc w:val="left"/>
      <w:pPr>
        <w:ind w:left="4707" w:hanging="228"/>
      </w:pPr>
      <w:rPr>
        <w:rFonts w:hint="default"/>
      </w:rPr>
    </w:lvl>
  </w:abstractNum>
  <w:abstractNum w:abstractNumId="25" w15:restartNumberingAfterBreak="0">
    <w:nsid w:val="5EF9522F"/>
    <w:multiLevelType w:val="hybridMultilevel"/>
    <w:tmpl w:val="297E3928"/>
    <w:lvl w:ilvl="0" w:tplc="00B43DFE">
      <w:start w:val="4"/>
      <w:numFmt w:val="upperRoman"/>
      <w:lvlText w:val="%1."/>
      <w:lvlJc w:val="left"/>
      <w:pPr>
        <w:ind w:left="2280" w:hanging="257"/>
        <w:jc w:val="left"/>
      </w:pPr>
      <w:rPr>
        <w:rFonts w:ascii="Times New Roman" w:eastAsia="Times New Roman" w:hAnsi="Times New Roman" w:cs="Times New Roman" w:hint="default"/>
        <w:color w:val="231F20"/>
        <w:spacing w:val="-24"/>
        <w:w w:val="100"/>
        <w:sz w:val="18"/>
        <w:szCs w:val="18"/>
      </w:rPr>
    </w:lvl>
    <w:lvl w:ilvl="1" w:tplc="8FC87330">
      <w:start w:val="1"/>
      <w:numFmt w:val="decimal"/>
      <w:lvlText w:val="%2."/>
      <w:lvlJc w:val="left"/>
      <w:pPr>
        <w:ind w:left="1236" w:hanging="180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18"/>
        <w:szCs w:val="18"/>
      </w:rPr>
    </w:lvl>
    <w:lvl w:ilvl="2" w:tplc="876CB862">
      <w:numFmt w:val="bullet"/>
      <w:lvlText w:val="•"/>
      <w:lvlJc w:val="left"/>
      <w:pPr>
        <w:ind w:left="1995" w:hanging="180"/>
      </w:pPr>
      <w:rPr>
        <w:rFonts w:hint="default"/>
      </w:rPr>
    </w:lvl>
    <w:lvl w:ilvl="3" w:tplc="FE661DA8">
      <w:numFmt w:val="bullet"/>
      <w:lvlText w:val="•"/>
      <w:lvlJc w:val="left"/>
      <w:pPr>
        <w:ind w:left="1710" w:hanging="180"/>
      </w:pPr>
      <w:rPr>
        <w:rFonts w:hint="default"/>
      </w:rPr>
    </w:lvl>
    <w:lvl w:ilvl="4" w:tplc="318AF28E">
      <w:numFmt w:val="bullet"/>
      <w:lvlText w:val="•"/>
      <w:lvlJc w:val="left"/>
      <w:pPr>
        <w:ind w:left="1425" w:hanging="180"/>
      </w:pPr>
      <w:rPr>
        <w:rFonts w:hint="default"/>
      </w:rPr>
    </w:lvl>
    <w:lvl w:ilvl="5" w:tplc="D32863AE">
      <w:numFmt w:val="bullet"/>
      <w:lvlText w:val="•"/>
      <w:lvlJc w:val="left"/>
      <w:pPr>
        <w:ind w:left="1140" w:hanging="180"/>
      </w:pPr>
      <w:rPr>
        <w:rFonts w:hint="default"/>
      </w:rPr>
    </w:lvl>
    <w:lvl w:ilvl="6" w:tplc="6786DC00">
      <w:numFmt w:val="bullet"/>
      <w:lvlText w:val="•"/>
      <w:lvlJc w:val="left"/>
      <w:pPr>
        <w:ind w:left="855" w:hanging="180"/>
      </w:pPr>
      <w:rPr>
        <w:rFonts w:hint="default"/>
      </w:rPr>
    </w:lvl>
    <w:lvl w:ilvl="7" w:tplc="B09A7A58">
      <w:numFmt w:val="bullet"/>
      <w:lvlText w:val="•"/>
      <w:lvlJc w:val="left"/>
      <w:pPr>
        <w:ind w:left="570" w:hanging="180"/>
      </w:pPr>
      <w:rPr>
        <w:rFonts w:hint="default"/>
      </w:rPr>
    </w:lvl>
    <w:lvl w:ilvl="8" w:tplc="E8F8FA60">
      <w:numFmt w:val="bullet"/>
      <w:lvlText w:val="•"/>
      <w:lvlJc w:val="left"/>
      <w:pPr>
        <w:ind w:left="285" w:hanging="180"/>
      </w:pPr>
      <w:rPr>
        <w:rFonts w:hint="default"/>
      </w:rPr>
    </w:lvl>
  </w:abstractNum>
  <w:abstractNum w:abstractNumId="26" w15:restartNumberingAfterBreak="0">
    <w:nsid w:val="617F177B"/>
    <w:multiLevelType w:val="multilevel"/>
    <w:tmpl w:val="2FDC5BEC"/>
    <w:lvl w:ilvl="0">
      <w:start w:val="1"/>
      <w:numFmt w:val="decimal"/>
      <w:lvlText w:val="%1."/>
      <w:lvlJc w:val="left"/>
      <w:pPr>
        <w:ind w:left="975" w:hanging="180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7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853" w:hanging="315"/>
        <w:jc w:val="right"/>
      </w:pPr>
      <w:rPr>
        <w:rFonts w:ascii="Times New Roman" w:eastAsia="Times New Roman" w:hAnsi="Times New Roman" w:cs="Times New Roman" w:hint="default"/>
        <w:i/>
        <w:color w:val="231F20"/>
        <w:spacing w:val="-5"/>
        <w:w w:val="100"/>
        <w:sz w:val="18"/>
        <w:szCs w:val="18"/>
      </w:rPr>
    </w:lvl>
    <w:lvl w:ilvl="2">
      <w:numFmt w:val="bullet"/>
      <w:lvlText w:val="•"/>
      <w:lvlJc w:val="left"/>
      <w:pPr>
        <w:ind w:left="2260" w:hanging="315"/>
      </w:pPr>
      <w:rPr>
        <w:rFonts w:hint="default"/>
      </w:rPr>
    </w:lvl>
    <w:lvl w:ilvl="3">
      <w:numFmt w:val="bullet"/>
      <w:lvlText w:val="•"/>
      <w:lvlJc w:val="left"/>
      <w:pPr>
        <w:ind w:left="2360" w:hanging="315"/>
      </w:pPr>
      <w:rPr>
        <w:rFonts w:hint="default"/>
      </w:rPr>
    </w:lvl>
    <w:lvl w:ilvl="4">
      <w:numFmt w:val="bullet"/>
      <w:lvlText w:val="•"/>
      <w:lvlJc w:val="left"/>
      <w:pPr>
        <w:ind w:left="2801" w:hanging="315"/>
      </w:pPr>
      <w:rPr>
        <w:rFonts w:hint="default"/>
      </w:rPr>
    </w:lvl>
    <w:lvl w:ilvl="5">
      <w:numFmt w:val="bullet"/>
      <w:lvlText w:val="•"/>
      <w:lvlJc w:val="left"/>
      <w:pPr>
        <w:ind w:left="3243" w:hanging="315"/>
      </w:pPr>
      <w:rPr>
        <w:rFonts w:hint="default"/>
      </w:rPr>
    </w:lvl>
    <w:lvl w:ilvl="6">
      <w:numFmt w:val="bullet"/>
      <w:lvlText w:val="•"/>
      <w:lvlJc w:val="left"/>
      <w:pPr>
        <w:ind w:left="3685" w:hanging="315"/>
      </w:pPr>
      <w:rPr>
        <w:rFonts w:hint="default"/>
      </w:rPr>
    </w:lvl>
    <w:lvl w:ilvl="7">
      <w:numFmt w:val="bullet"/>
      <w:lvlText w:val="•"/>
      <w:lvlJc w:val="left"/>
      <w:pPr>
        <w:ind w:left="4126" w:hanging="315"/>
      </w:pPr>
      <w:rPr>
        <w:rFonts w:hint="default"/>
      </w:rPr>
    </w:lvl>
    <w:lvl w:ilvl="8">
      <w:numFmt w:val="bullet"/>
      <w:lvlText w:val="•"/>
      <w:lvlJc w:val="left"/>
      <w:pPr>
        <w:ind w:left="4568" w:hanging="315"/>
      </w:pPr>
      <w:rPr>
        <w:rFonts w:hint="default"/>
      </w:rPr>
    </w:lvl>
  </w:abstractNum>
  <w:abstractNum w:abstractNumId="27" w15:restartNumberingAfterBreak="0">
    <w:nsid w:val="685B3F86"/>
    <w:multiLevelType w:val="hybridMultilevel"/>
    <w:tmpl w:val="95E4C750"/>
    <w:lvl w:ilvl="0" w:tplc="E7E82BF0">
      <w:start w:val="1"/>
      <w:numFmt w:val="decimal"/>
      <w:lvlText w:val="%1)"/>
      <w:lvlJc w:val="left"/>
      <w:pPr>
        <w:ind w:left="111" w:hanging="20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F6CA3508">
      <w:numFmt w:val="bullet"/>
      <w:lvlText w:val="•"/>
      <w:lvlJc w:val="left"/>
      <w:pPr>
        <w:ind w:left="668" w:hanging="204"/>
      </w:pPr>
      <w:rPr>
        <w:rFonts w:hint="default"/>
      </w:rPr>
    </w:lvl>
    <w:lvl w:ilvl="2" w:tplc="DB04CBB4">
      <w:numFmt w:val="bullet"/>
      <w:lvlText w:val="•"/>
      <w:lvlJc w:val="left"/>
      <w:pPr>
        <w:ind w:left="1216" w:hanging="204"/>
      </w:pPr>
      <w:rPr>
        <w:rFonts w:hint="default"/>
      </w:rPr>
    </w:lvl>
    <w:lvl w:ilvl="3" w:tplc="3A5AF6C2">
      <w:numFmt w:val="bullet"/>
      <w:lvlText w:val="•"/>
      <w:lvlJc w:val="left"/>
      <w:pPr>
        <w:ind w:left="1764" w:hanging="204"/>
      </w:pPr>
      <w:rPr>
        <w:rFonts w:hint="default"/>
      </w:rPr>
    </w:lvl>
    <w:lvl w:ilvl="4" w:tplc="1F5C5810">
      <w:numFmt w:val="bullet"/>
      <w:lvlText w:val="•"/>
      <w:lvlJc w:val="left"/>
      <w:pPr>
        <w:ind w:left="2313" w:hanging="204"/>
      </w:pPr>
      <w:rPr>
        <w:rFonts w:hint="default"/>
      </w:rPr>
    </w:lvl>
    <w:lvl w:ilvl="5" w:tplc="B994E178">
      <w:numFmt w:val="bullet"/>
      <w:lvlText w:val="•"/>
      <w:lvlJc w:val="left"/>
      <w:pPr>
        <w:ind w:left="2861" w:hanging="204"/>
      </w:pPr>
      <w:rPr>
        <w:rFonts w:hint="default"/>
      </w:rPr>
    </w:lvl>
    <w:lvl w:ilvl="6" w:tplc="54D03D36">
      <w:numFmt w:val="bullet"/>
      <w:lvlText w:val="•"/>
      <w:lvlJc w:val="left"/>
      <w:pPr>
        <w:ind w:left="3409" w:hanging="204"/>
      </w:pPr>
      <w:rPr>
        <w:rFonts w:hint="default"/>
      </w:rPr>
    </w:lvl>
    <w:lvl w:ilvl="7" w:tplc="8C865640">
      <w:numFmt w:val="bullet"/>
      <w:lvlText w:val="•"/>
      <w:lvlJc w:val="left"/>
      <w:pPr>
        <w:ind w:left="3957" w:hanging="204"/>
      </w:pPr>
      <w:rPr>
        <w:rFonts w:hint="default"/>
      </w:rPr>
    </w:lvl>
    <w:lvl w:ilvl="8" w:tplc="51B4CD06">
      <w:numFmt w:val="bullet"/>
      <w:lvlText w:val="•"/>
      <w:lvlJc w:val="left"/>
      <w:pPr>
        <w:ind w:left="4506" w:hanging="204"/>
      </w:pPr>
      <w:rPr>
        <w:rFonts w:hint="default"/>
      </w:rPr>
    </w:lvl>
  </w:abstractNum>
  <w:abstractNum w:abstractNumId="28" w15:restartNumberingAfterBreak="0">
    <w:nsid w:val="6FB95ECF"/>
    <w:multiLevelType w:val="hybridMultilevel"/>
    <w:tmpl w:val="048257EA"/>
    <w:lvl w:ilvl="0" w:tplc="0576E5C0">
      <w:start w:val="1"/>
      <w:numFmt w:val="decimal"/>
      <w:lvlText w:val="%1)"/>
      <w:lvlJc w:val="left"/>
      <w:pPr>
        <w:ind w:left="112" w:hanging="230"/>
        <w:jc w:val="right"/>
      </w:pPr>
      <w:rPr>
        <w:rFonts w:ascii="Times New Roman" w:eastAsia="Times New Roman" w:hAnsi="Times New Roman" w:cs="Times New Roman" w:hint="default"/>
        <w:color w:val="231F20"/>
        <w:spacing w:val="-11"/>
        <w:w w:val="66"/>
        <w:sz w:val="18"/>
        <w:szCs w:val="18"/>
      </w:rPr>
    </w:lvl>
    <w:lvl w:ilvl="1" w:tplc="8CAAED4A">
      <w:numFmt w:val="bullet"/>
      <w:lvlText w:val="•"/>
      <w:lvlJc w:val="left"/>
      <w:pPr>
        <w:ind w:left="668" w:hanging="230"/>
      </w:pPr>
      <w:rPr>
        <w:rFonts w:hint="default"/>
      </w:rPr>
    </w:lvl>
    <w:lvl w:ilvl="2" w:tplc="DB54C210">
      <w:numFmt w:val="bullet"/>
      <w:lvlText w:val="•"/>
      <w:lvlJc w:val="left"/>
      <w:pPr>
        <w:ind w:left="1216" w:hanging="230"/>
      </w:pPr>
      <w:rPr>
        <w:rFonts w:hint="default"/>
      </w:rPr>
    </w:lvl>
    <w:lvl w:ilvl="3" w:tplc="9AE81DDA">
      <w:numFmt w:val="bullet"/>
      <w:lvlText w:val="•"/>
      <w:lvlJc w:val="left"/>
      <w:pPr>
        <w:ind w:left="1764" w:hanging="230"/>
      </w:pPr>
      <w:rPr>
        <w:rFonts w:hint="default"/>
      </w:rPr>
    </w:lvl>
    <w:lvl w:ilvl="4" w:tplc="8794C178">
      <w:numFmt w:val="bullet"/>
      <w:lvlText w:val="•"/>
      <w:lvlJc w:val="left"/>
      <w:pPr>
        <w:ind w:left="2313" w:hanging="230"/>
      </w:pPr>
      <w:rPr>
        <w:rFonts w:hint="default"/>
      </w:rPr>
    </w:lvl>
    <w:lvl w:ilvl="5" w:tplc="996E88E4">
      <w:numFmt w:val="bullet"/>
      <w:lvlText w:val="•"/>
      <w:lvlJc w:val="left"/>
      <w:pPr>
        <w:ind w:left="2861" w:hanging="230"/>
      </w:pPr>
      <w:rPr>
        <w:rFonts w:hint="default"/>
      </w:rPr>
    </w:lvl>
    <w:lvl w:ilvl="6" w:tplc="29A63ABC">
      <w:numFmt w:val="bullet"/>
      <w:lvlText w:val="•"/>
      <w:lvlJc w:val="left"/>
      <w:pPr>
        <w:ind w:left="3409" w:hanging="230"/>
      </w:pPr>
      <w:rPr>
        <w:rFonts w:hint="default"/>
      </w:rPr>
    </w:lvl>
    <w:lvl w:ilvl="7" w:tplc="CA06D602">
      <w:numFmt w:val="bullet"/>
      <w:lvlText w:val="•"/>
      <w:lvlJc w:val="left"/>
      <w:pPr>
        <w:ind w:left="3957" w:hanging="230"/>
      </w:pPr>
      <w:rPr>
        <w:rFonts w:hint="default"/>
      </w:rPr>
    </w:lvl>
    <w:lvl w:ilvl="8" w:tplc="9F3C6346">
      <w:numFmt w:val="bullet"/>
      <w:lvlText w:val="•"/>
      <w:lvlJc w:val="left"/>
      <w:pPr>
        <w:ind w:left="4506" w:hanging="230"/>
      </w:pPr>
      <w:rPr>
        <w:rFonts w:hint="default"/>
      </w:rPr>
    </w:lvl>
  </w:abstractNum>
  <w:abstractNum w:abstractNumId="29" w15:restartNumberingAfterBreak="0">
    <w:nsid w:val="74290CA1"/>
    <w:multiLevelType w:val="hybridMultilevel"/>
    <w:tmpl w:val="4B205CD2"/>
    <w:lvl w:ilvl="0" w:tplc="7332CCA6">
      <w:start w:val="1"/>
      <w:numFmt w:val="decimal"/>
      <w:lvlText w:val="%1)"/>
      <w:lvlJc w:val="left"/>
      <w:pPr>
        <w:ind w:left="111" w:hanging="206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B0786B3E">
      <w:numFmt w:val="bullet"/>
      <w:lvlText w:val="•"/>
      <w:lvlJc w:val="left"/>
      <w:pPr>
        <w:ind w:left="668" w:hanging="206"/>
      </w:pPr>
      <w:rPr>
        <w:rFonts w:hint="default"/>
      </w:rPr>
    </w:lvl>
    <w:lvl w:ilvl="2" w:tplc="C330AFF0">
      <w:numFmt w:val="bullet"/>
      <w:lvlText w:val="•"/>
      <w:lvlJc w:val="left"/>
      <w:pPr>
        <w:ind w:left="1217" w:hanging="206"/>
      </w:pPr>
      <w:rPr>
        <w:rFonts w:hint="default"/>
      </w:rPr>
    </w:lvl>
    <w:lvl w:ilvl="3" w:tplc="F8187960">
      <w:numFmt w:val="bullet"/>
      <w:lvlText w:val="•"/>
      <w:lvlJc w:val="left"/>
      <w:pPr>
        <w:ind w:left="1765" w:hanging="206"/>
      </w:pPr>
      <w:rPr>
        <w:rFonts w:hint="default"/>
      </w:rPr>
    </w:lvl>
    <w:lvl w:ilvl="4" w:tplc="DD1AB234">
      <w:numFmt w:val="bullet"/>
      <w:lvlText w:val="•"/>
      <w:lvlJc w:val="left"/>
      <w:pPr>
        <w:ind w:left="2314" w:hanging="206"/>
      </w:pPr>
      <w:rPr>
        <w:rFonts w:hint="default"/>
      </w:rPr>
    </w:lvl>
    <w:lvl w:ilvl="5" w:tplc="F69419AE">
      <w:numFmt w:val="bullet"/>
      <w:lvlText w:val="•"/>
      <w:lvlJc w:val="left"/>
      <w:pPr>
        <w:ind w:left="2863" w:hanging="206"/>
      </w:pPr>
      <w:rPr>
        <w:rFonts w:hint="default"/>
      </w:rPr>
    </w:lvl>
    <w:lvl w:ilvl="6" w:tplc="687E454C">
      <w:numFmt w:val="bullet"/>
      <w:lvlText w:val="•"/>
      <w:lvlJc w:val="left"/>
      <w:pPr>
        <w:ind w:left="3411" w:hanging="206"/>
      </w:pPr>
      <w:rPr>
        <w:rFonts w:hint="default"/>
      </w:rPr>
    </w:lvl>
    <w:lvl w:ilvl="7" w:tplc="C6462784">
      <w:numFmt w:val="bullet"/>
      <w:lvlText w:val="•"/>
      <w:lvlJc w:val="left"/>
      <w:pPr>
        <w:ind w:left="3960" w:hanging="206"/>
      </w:pPr>
      <w:rPr>
        <w:rFonts w:hint="default"/>
      </w:rPr>
    </w:lvl>
    <w:lvl w:ilvl="8" w:tplc="78A031F4">
      <w:numFmt w:val="bullet"/>
      <w:lvlText w:val="•"/>
      <w:lvlJc w:val="left"/>
      <w:pPr>
        <w:ind w:left="4509" w:hanging="206"/>
      </w:pPr>
      <w:rPr>
        <w:rFonts w:hint="default"/>
      </w:rPr>
    </w:lvl>
  </w:abstractNum>
  <w:abstractNum w:abstractNumId="30" w15:restartNumberingAfterBreak="0">
    <w:nsid w:val="76126F8B"/>
    <w:multiLevelType w:val="hybridMultilevel"/>
    <w:tmpl w:val="066CA986"/>
    <w:lvl w:ilvl="0" w:tplc="21E6BB74">
      <w:start w:val="5"/>
      <w:numFmt w:val="upperRoman"/>
      <w:lvlText w:val="%1."/>
      <w:lvlJc w:val="left"/>
      <w:pPr>
        <w:ind w:left="243" w:hanging="211"/>
        <w:jc w:val="left"/>
      </w:pPr>
      <w:rPr>
        <w:rFonts w:ascii="Times New Roman" w:eastAsia="Times New Roman" w:hAnsi="Times New Roman" w:cs="Times New Roman" w:hint="default"/>
        <w:color w:val="231F20"/>
        <w:spacing w:val="-24"/>
        <w:w w:val="100"/>
        <w:sz w:val="18"/>
        <w:szCs w:val="18"/>
      </w:rPr>
    </w:lvl>
    <w:lvl w:ilvl="1" w:tplc="EDBE519A">
      <w:start w:val="1"/>
      <w:numFmt w:val="upperRoman"/>
      <w:lvlText w:val="%2."/>
      <w:lvlJc w:val="left"/>
      <w:pPr>
        <w:ind w:left="2064" w:hanging="150"/>
        <w:jc w:val="left"/>
      </w:pPr>
      <w:rPr>
        <w:rFonts w:ascii="Times New Roman" w:eastAsia="Times New Roman" w:hAnsi="Times New Roman" w:cs="Times New Roman" w:hint="default"/>
        <w:color w:val="231F20"/>
        <w:spacing w:val="-9"/>
        <w:w w:val="100"/>
        <w:sz w:val="18"/>
        <w:szCs w:val="18"/>
      </w:rPr>
    </w:lvl>
    <w:lvl w:ilvl="2" w:tplc="00D2E718">
      <w:numFmt w:val="bullet"/>
      <w:lvlText w:val="•"/>
      <w:lvlJc w:val="left"/>
      <w:pPr>
        <w:ind w:left="2436" w:hanging="150"/>
      </w:pPr>
      <w:rPr>
        <w:rFonts w:hint="default"/>
      </w:rPr>
    </w:lvl>
    <w:lvl w:ilvl="3" w:tplc="411AFF2A">
      <w:numFmt w:val="bullet"/>
      <w:lvlText w:val="•"/>
      <w:lvlJc w:val="left"/>
      <w:pPr>
        <w:ind w:left="2813" w:hanging="150"/>
      </w:pPr>
      <w:rPr>
        <w:rFonts w:hint="default"/>
      </w:rPr>
    </w:lvl>
    <w:lvl w:ilvl="4" w:tplc="971C90BC">
      <w:numFmt w:val="bullet"/>
      <w:lvlText w:val="•"/>
      <w:lvlJc w:val="left"/>
      <w:pPr>
        <w:ind w:left="3190" w:hanging="150"/>
      </w:pPr>
      <w:rPr>
        <w:rFonts w:hint="default"/>
      </w:rPr>
    </w:lvl>
    <w:lvl w:ilvl="5" w:tplc="18200CA6">
      <w:numFmt w:val="bullet"/>
      <w:lvlText w:val="•"/>
      <w:lvlJc w:val="left"/>
      <w:pPr>
        <w:ind w:left="3567" w:hanging="150"/>
      </w:pPr>
      <w:rPr>
        <w:rFonts w:hint="default"/>
      </w:rPr>
    </w:lvl>
    <w:lvl w:ilvl="6" w:tplc="80C8146A">
      <w:numFmt w:val="bullet"/>
      <w:lvlText w:val="•"/>
      <w:lvlJc w:val="left"/>
      <w:pPr>
        <w:ind w:left="3944" w:hanging="150"/>
      </w:pPr>
      <w:rPr>
        <w:rFonts w:hint="default"/>
      </w:rPr>
    </w:lvl>
    <w:lvl w:ilvl="7" w:tplc="9F528C9E">
      <w:numFmt w:val="bullet"/>
      <w:lvlText w:val="•"/>
      <w:lvlJc w:val="left"/>
      <w:pPr>
        <w:ind w:left="4321" w:hanging="150"/>
      </w:pPr>
      <w:rPr>
        <w:rFonts w:hint="default"/>
      </w:rPr>
    </w:lvl>
    <w:lvl w:ilvl="8" w:tplc="FD46FCD4">
      <w:numFmt w:val="bullet"/>
      <w:lvlText w:val="•"/>
      <w:lvlJc w:val="left"/>
      <w:pPr>
        <w:ind w:left="4698" w:hanging="150"/>
      </w:pPr>
      <w:rPr>
        <w:rFonts w:hint="default"/>
      </w:rPr>
    </w:lvl>
  </w:abstractNum>
  <w:abstractNum w:abstractNumId="31" w15:restartNumberingAfterBreak="0">
    <w:nsid w:val="78D148DD"/>
    <w:multiLevelType w:val="hybridMultilevel"/>
    <w:tmpl w:val="110C617C"/>
    <w:lvl w:ilvl="0" w:tplc="6C12468C">
      <w:start w:val="1"/>
      <w:numFmt w:val="decimal"/>
      <w:lvlText w:val="%1)"/>
      <w:lvlJc w:val="left"/>
      <w:pPr>
        <w:ind w:left="241" w:hanging="218"/>
        <w:jc w:val="right"/>
      </w:pPr>
      <w:rPr>
        <w:rFonts w:ascii="Times New Roman" w:eastAsia="Times New Roman" w:hAnsi="Times New Roman" w:cs="Times New Roman" w:hint="default"/>
        <w:color w:val="231F20"/>
        <w:spacing w:val="-23"/>
        <w:w w:val="100"/>
        <w:sz w:val="18"/>
        <w:szCs w:val="18"/>
      </w:rPr>
    </w:lvl>
    <w:lvl w:ilvl="1" w:tplc="F4E0CA40">
      <w:numFmt w:val="bullet"/>
      <w:lvlText w:val="•"/>
      <w:lvlJc w:val="left"/>
      <w:pPr>
        <w:ind w:left="761" w:hanging="218"/>
      </w:pPr>
      <w:rPr>
        <w:rFonts w:hint="default"/>
      </w:rPr>
    </w:lvl>
    <w:lvl w:ilvl="2" w:tplc="8C340B10">
      <w:numFmt w:val="bullet"/>
      <w:lvlText w:val="•"/>
      <w:lvlJc w:val="left"/>
      <w:pPr>
        <w:ind w:left="1282" w:hanging="218"/>
      </w:pPr>
      <w:rPr>
        <w:rFonts w:hint="default"/>
      </w:rPr>
    </w:lvl>
    <w:lvl w:ilvl="3" w:tplc="A448D422">
      <w:numFmt w:val="bullet"/>
      <w:lvlText w:val="•"/>
      <w:lvlJc w:val="left"/>
      <w:pPr>
        <w:ind w:left="1803" w:hanging="218"/>
      </w:pPr>
      <w:rPr>
        <w:rFonts w:hint="default"/>
      </w:rPr>
    </w:lvl>
    <w:lvl w:ilvl="4" w:tplc="C242192E">
      <w:numFmt w:val="bullet"/>
      <w:lvlText w:val="•"/>
      <w:lvlJc w:val="left"/>
      <w:pPr>
        <w:ind w:left="2325" w:hanging="218"/>
      </w:pPr>
      <w:rPr>
        <w:rFonts w:hint="default"/>
      </w:rPr>
    </w:lvl>
    <w:lvl w:ilvl="5" w:tplc="4E78E8CE">
      <w:numFmt w:val="bullet"/>
      <w:lvlText w:val="•"/>
      <w:lvlJc w:val="left"/>
      <w:pPr>
        <w:ind w:left="2846" w:hanging="218"/>
      </w:pPr>
      <w:rPr>
        <w:rFonts w:hint="default"/>
      </w:rPr>
    </w:lvl>
    <w:lvl w:ilvl="6" w:tplc="EC981058">
      <w:numFmt w:val="bullet"/>
      <w:lvlText w:val="•"/>
      <w:lvlJc w:val="left"/>
      <w:pPr>
        <w:ind w:left="3367" w:hanging="218"/>
      </w:pPr>
      <w:rPr>
        <w:rFonts w:hint="default"/>
      </w:rPr>
    </w:lvl>
    <w:lvl w:ilvl="7" w:tplc="86E47CE0">
      <w:numFmt w:val="bullet"/>
      <w:lvlText w:val="•"/>
      <w:lvlJc w:val="left"/>
      <w:pPr>
        <w:ind w:left="3888" w:hanging="218"/>
      </w:pPr>
      <w:rPr>
        <w:rFonts w:hint="default"/>
      </w:rPr>
    </w:lvl>
    <w:lvl w:ilvl="8" w:tplc="0A907184">
      <w:numFmt w:val="bullet"/>
      <w:lvlText w:val="•"/>
      <w:lvlJc w:val="left"/>
      <w:pPr>
        <w:ind w:left="4410" w:hanging="218"/>
      </w:pPr>
      <w:rPr>
        <w:rFonts w:hint="default"/>
      </w:rPr>
    </w:lvl>
  </w:abstractNum>
  <w:abstractNum w:abstractNumId="32" w15:restartNumberingAfterBreak="0">
    <w:nsid w:val="7A3B7651"/>
    <w:multiLevelType w:val="hybridMultilevel"/>
    <w:tmpl w:val="A0FC9654"/>
    <w:lvl w:ilvl="0" w:tplc="BA364E6E">
      <w:start w:val="1"/>
      <w:numFmt w:val="decimal"/>
      <w:lvlText w:val="%1)"/>
      <w:lvlJc w:val="left"/>
      <w:pPr>
        <w:ind w:left="109" w:hanging="234"/>
        <w:jc w:val="left"/>
      </w:pPr>
      <w:rPr>
        <w:rFonts w:ascii="Times New Roman" w:eastAsia="Times New Roman" w:hAnsi="Times New Roman" w:cs="Times New Roman" w:hint="default"/>
        <w:color w:val="231F20"/>
        <w:spacing w:val="-14"/>
        <w:w w:val="100"/>
        <w:sz w:val="18"/>
        <w:szCs w:val="18"/>
      </w:rPr>
    </w:lvl>
    <w:lvl w:ilvl="1" w:tplc="5EC4FB2E">
      <w:numFmt w:val="bullet"/>
      <w:lvlText w:val="•"/>
      <w:lvlJc w:val="left"/>
      <w:pPr>
        <w:ind w:left="615" w:hanging="234"/>
      </w:pPr>
      <w:rPr>
        <w:rFonts w:hint="default"/>
      </w:rPr>
    </w:lvl>
    <w:lvl w:ilvl="2" w:tplc="DFC6583A">
      <w:numFmt w:val="bullet"/>
      <w:lvlText w:val="•"/>
      <w:lvlJc w:val="left"/>
      <w:pPr>
        <w:ind w:left="1130" w:hanging="234"/>
      </w:pPr>
      <w:rPr>
        <w:rFonts w:hint="default"/>
      </w:rPr>
    </w:lvl>
    <w:lvl w:ilvl="3" w:tplc="38B251A6">
      <w:numFmt w:val="bullet"/>
      <w:lvlText w:val="•"/>
      <w:lvlJc w:val="left"/>
      <w:pPr>
        <w:ind w:left="1645" w:hanging="234"/>
      </w:pPr>
      <w:rPr>
        <w:rFonts w:hint="default"/>
      </w:rPr>
    </w:lvl>
    <w:lvl w:ilvl="4" w:tplc="C9CE770E">
      <w:numFmt w:val="bullet"/>
      <w:lvlText w:val="•"/>
      <w:lvlJc w:val="left"/>
      <w:pPr>
        <w:ind w:left="2161" w:hanging="234"/>
      </w:pPr>
      <w:rPr>
        <w:rFonts w:hint="default"/>
      </w:rPr>
    </w:lvl>
    <w:lvl w:ilvl="5" w:tplc="EFC62D0C">
      <w:numFmt w:val="bullet"/>
      <w:lvlText w:val="•"/>
      <w:lvlJc w:val="left"/>
      <w:pPr>
        <w:ind w:left="2676" w:hanging="234"/>
      </w:pPr>
      <w:rPr>
        <w:rFonts w:hint="default"/>
      </w:rPr>
    </w:lvl>
    <w:lvl w:ilvl="6" w:tplc="722A10C4">
      <w:numFmt w:val="bullet"/>
      <w:lvlText w:val="•"/>
      <w:lvlJc w:val="left"/>
      <w:pPr>
        <w:ind w:left="3191" w:hanging="234"/>
      </w:pPr>
      <w:rPr>
        <w:rFonts w:hint="default"/>
      </w:rPr>
    </w:lvl>
    <w:lvl w:ilvl="7" w:tplc="B43C030C">
      <w:numFmt w:val="bullet"/>
      <w:lvlText w:val="•"/>
      <w:lvlJc w:val="left"/>
      <w:pPr>
        <w:ind w:left="3707" w:hanging="234"/>
      </w:pPr>
      <w:rPr>
        <w:rFonts w:hint="default"/>
      </w:rPr>
    </w:lvl>
    <w:lvl w:ilvl="8" w:tplc="2A7AECDA">
      <w:numFmt w:val="bullet"/>
      <w:lvlText w:val="•"/>
      <w:lvlJc w:val="left"/>
      <w:pPr>
        <w:ind w:left="4222" w:hanging="234"/>
      </w:pPr>
      <w:rPr>
        <w:rFonts w:hint="default"/>
      </w:rPr>
    </w:lvl>
  </w:abstractNum>
  <w:abstractNum w:abstractNumId="33" w15:restartNumberingAfterBreak="0">
    <w:nsid w:val="7CD144A2"/>
    <w:multiLevelType w:val="hybridMultilevel"/>
    <w:tmpl w:val="72B2A822"/>
    <w:lvl w:ilvl="0" w:tplc="D32E41AE">
      <w:start w:val="1"/>
      <w:numFmt w:val="decimal"/>
      <w:lvlText w:val="%1)"/>
      <w:lvlJc w:val="left"/>
      <w:pPr>
        <w:ind w:left="111" w:hanging="20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1DA45C7C">
      <w:numFmt w:val="bullet"/>
      <w:lvlText w:val="•"/>
      <w:lvlJc w:val="left"/>
      <w:pPr>
        <w:ind w:left="633" w:hanging="200"/>
      </w:pPr>
      <w:rPr>
        <w:rFonts w:hint="default"/>
      </w:rPr>
    </w:lvl>
    <w:lvl w:ilvl="2" w:tplc="8EDC2EB4">
      <w:numFmt w:val="bullet"/>
      <w:lvlText w:val="•"/>
      <w:lvlJc w:val="left"/>
      <w:pPr>
        <w:ind w:left="1147" w:hanging="200"/>
      </w:pPr>
      <w:rPr>
        <w:rFonts w:hint="default"/>
      </w:rPr>
    </w:lvl>
    <w:lvl w:ilvl="3" w:tplc="090EDEBC">
      <w:numFmt w:val="bullet"/>
      <w:lvlText w:val="•"/>
      <w:lvlJc w:val="left"/>
      <w:pPr>
        <w:ind w:left="1660" w:hanging="200"/>
      </w:pPr>
      <w:rPr>
        <w:rFonts w:hint="default"/>
      </w:rPr>
    </w:lvl>
    <w:lvl w:ilvl="4" w:tplc="51ACAE06">
      <w:numFmt w:val="bullet"/>
      <w:lvlText w:val="•"/>
      <w:lvlJc w:val="left"/>
      <w:pPr>
        <w:ind w:left="2174" w:hanging="200"/>
      </w:pPr>
      <w:rPr>
        <w:rFonts w:hint="default"/>
      </w:rPr>
    </w:lvl>
    <w:lvl w:ilvl="5" w:tplc="C28C13F0">
      <w:numFmt w:val="bullet"/>
      <w:lvlText w:val="•"/>
      <w:lvlJc w:val="left"/>
      <w:pPr>
        <w:ind w:left="2688" w:hanging="200"/>
      </w:pPr>
      <w:rPr>
        <w:rFonts w:hint="default"/>
      </w:rPr>
    </w:lvl>
    <w:lvl w:ilvl="6" w:tplc="2D1E3C6E">
      <w:numFmt w:val="bullet"/>
      <w:lvlText w:val="•"/>
      <w:lvlJc w:val="left"/>
      <w:pPr>
        <w:ind w:left="3201" w:hanging="200"/>
      </w:pPr>
      <w:rPr>
        <w:rFonts w:hint="default"/>
      </w:rPr>
    </w:lvl>
    <w:lvl w:ilvl="7" w:tplc="B614B438">
      <w:numFmt w:val="bullet"/>
      <w:lvlText w:val="•"/>
      <w:lvlJc w:val="left"/>
      <w:pPr>
        <w:ind w:left="3715" w:hanging="200"/>
      </w:pPr>
      <w:rPr>
        <w:rFonts w:hint="default"/>
      </w:rPr>
    </w:lvl>
    <w:lvl w:ilvl="8" w:tplc="5868F7AC">
      <w:numFmt w:val="bullet"/>
      <w:lvlText w:val="•"/>
      <w:lvlJc w:val="left"/>
      <w:pPr>
        <w:ind w:left="4229" w:hanging="200"/>
      </w:pPr>
      <w:rPr>
        <w:rFonts w:hint="default"/>
      </w:rPr>
    </w:lvl>
  </w:abstractNum>
  <w:abstractNum w:abstractNumId="34" w15:restartNumberingAfterBreak="0">
    <w:nsid w:val="7DC42AD9"/>
    <w:multiLevelType w:val="hybridMultilevel"/>
    <w:tmpl w:val="145EDD8E"/>
    <w:lvl w:ilvl="0" w:tplc="3C12E47A">
      <w:start w:val="1"/>
      <w:numFmt w:val="decimal"/>
      <w:lvlText w:val="%1)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color w:val="231F20"/>
        <w:spacing w:val="-23"/>
        <w:w w:val="100"/>
        <w:sz w:val="18"/>
        <w:szCs w:val="18"/>
      </w:rPr>
    </w:lvl>
    <w:lvl w:ilvl="1" w:tplc="9BDEFEC6">
      <w:numFmt w:val="bullet"/>
      <w:lvlText w:val="•"/>
      <w:lvlJc w:val="left"/>
      <w:pPr>
        <w:ind w:left="633" w:hanging="240"/>
      </w:pPr>
      <w:rPr>
        <w:rFonts w:hint="default"/>
      </w:rPr>
    </w:lvl>
    <w:lvl w:ilvl="2" w:tplc="BEAA20CE">
      <w:numFmt w:val="bullet"/>
      <w:lvlText w:val="•"/>
      <w:lvlJc w:val="left"/>
      <w:pPr>
        <w:ind w:left="1146" w:hanging="240"/>
      </w:pPr>
      <w:rPr>
        <w:rFonts w:hint="default"/>
      </w:rPr>
    </w:lvl>
    <w:lvl w:ilvl="3" w:tplc="D4EAD0DC">
      <w:numFmt w:val="bullet"/>
      <w:lvlText w:val="•"/>
      <w:lvlJc w:val="left"/>
      <w:pPr>
        <w:ind w:left="1660" w:hanging="240"/>
      </w:pPr>
      <w:rPr>
        <w:rFonts w:hint="default"/>
      </w:rPr>
    </w:lvl>
    <w:lvl w:ilvl="4" w:tplc="42C25C70">
      <w:numFmt w:val="bullet"/>
      <w:lvlText w:val="•"/>
      <w:lvlJc w:val="left"/>
      <w:pPr>
        <w:ind w:left="2173" w:hanging="240"/>
      </w:pPr>
      <w:rPr>
        <w:rFonts w:hint="default"/>
      </w:rPr>
    </w:lvl>
    <w:lvl w:ilvl="5" w:tplc="A3FEB952">
      <w:numFmt w:val="bullet"/>
      <w:lvlText w:val="•"/>
      <w:lvlJc w:val="left"/>
      <w:pPr>
        <w:ind w:left="2687" w:hanging="240"/>
      </w:pPr>
      <w:rPr>
        <w:rFonts w:hint="default"/>
      </w:rPr>
    </w:lvl>
    <w:lvl w:ilvl="6" w:tplc="3398A6E0">
      <w:numFmt w:val="bullet"/>
      <w:lvlText w:val="•"/>
      <w:lvlJc w:val="left"/>
      <w:pPr>
        <w:ind w:left="3200" w:hanging="240"/>
      </w:pPr>
      <w:rPr>
        <w:rFonts w:hint="default"/>
      </w:rPr>
    </w:lvl>
    <w:lvl w:ilvl="7" w:tplc="89F61EAC">
      <w:numFmt w:val="bullet"/>
      <w:lvlText w:val="•"/>
      <w:lvlJc w:val="left"/>
      <w:pPr>
        <w:ind w:left="3714" w:hanging="240"/>
      </w:pPr>
      <w:rPr>
        <w:rFonts w:hint="default"/>
      </w:rPr>
    </w:lvl>
    <w:lvl w:ilvl="8" w:tplc="348C4C98">
      <w:numFmt w:val="bullet"/>
      <w:lvlText w:val="•"/>
      <w:lvlJc w:val="left"/>
      <w:pPr>
        <w:ind w:left="4227" w:hanging="240"/>
      </w:pPr>
      <w:rPr>
        <w:rFonts w:hint="default"/>
      </w:rPr>
    </w:lvl>
  </w:abstractNum>
  <w:num w:numId="1">
    <w:abstractNumId w:val="29"/>
  </w:num>
  <w:num w:numId="2">
    <w:abstractNumId w:val="24"/>
  </w:num>
  <w:num w:numId="3">
    <w:abstractNumId w:val="8"/>
  </w:num>
  <w:num w:numId="4">
    <w:abstractNumId w:val="9"/>
  </w:num>
  <w:num w:numId="5">
    <w:abstractNumId w:val="6"/>
  </w:num>
  <w:num w:numId="6">
    <w:abstractNumId w:val="12"/>
  </w:num>
  <w:num w:numId="7">
    <w:abstractNumId w:val="13"/>
  </w:num>
  <w:num w:numId="8">
    <w:abstractNumId w:val="25"/>
  </w:num>
  <w:num w:numId="9">
    <w:abstractNumId w:val="34"/>
  </w:num>
  <w:num w:numId="10">
    <w:abstractNumId w:val="22"/>
  </w:num>
  <w:num w:numId="11">
    <w:abstractNumId w:val="20"/>
  </w:num>
  <w:num w:numId="12">
    <w:abstractNumId w:val="7"/>
  </w:num>
  <w:num w:numId="13">
    <w:abstractNumId w:val="4"/>
  </w:num>
  <w:num w:numId="14">
    <w:abstractNumId w:val="18"/>
  </w:num>
  <w:num w:numId="15">
    <w:abstractNumId w:val="31"/>
  </w:num>
  <w:num w:numId="16">
    <w:abstractNumId w:val="14"/>
  </w:num>
  <w:num w:numId="17">
    <w:abstractNumId w:val="28"/>
  </w:num>
  <w:num w:numId="18">
    <w:abstractNumId w:val="27"/>
  </w:num>
  <w:num w:numId="19">
    <w:abstractNumId w:val="33"/>
  </w:num>
  <w:num w:numId="20">
    <w:abstractNumId w:val="2"/>
  </w:num>
  <w:num w:numId="21">
    <w:abstractNumId w:val="0"/>
  </w:num>
  <w:num w:numId="22">
    <w:abstractNumId w:val="11"/>
  </w:num>
  <w:num w:numId="23">
    <w:abstractNumId w:val="16"/>
  </w:num>
  <w:num w:numId="24">
    <w:abstractNumId w:val="17"/>
  </w:num>
  <w:num w:numId="25">
    <w:abstractNumId w:val="21"/>
  </w:num>
  <w:num w:numId="26">
    <w:abstractNumId w:val="32"/>
  </w:num>
  <w:num w:numId="27">
    <w:abstractNumId w:val="3"/>
  </w:num>
  <w:num w:numId="28">
    <w:abstractNumId w:val="23"/>
  </w:num>
  <w:num w:numId="29">
    <w:abstractNumId w:val="1"/>
  </w:num>
  <w:num w:numId="30">
    <w:abstractNumId w:val="19"/>
  </w:num>
  <w:num w:numId="31">
    <w:abstractNumId w:val="15"/>
  </w:num>
  <w:num w:numId="32">
    <w:abstractNumId w:val="5"/>
  </w:num>
  <w:num w:numId="33">
    <w:abstractNumId w:val="10"/>
  </w:num>
  <w:num w:numId="34">
    <w:abstractNumId w:val="26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A6532"/>
    <w:rsid w:val="008A6532"/>
    <w:rsid w:val="00F4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092E028D-A69B-4E3C-8F2C-47A11E2C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69"/>
      <w:ind w:left="1236" w:hanging="18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10" w:firstLine="39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8"/>
      <w:ind w:left="56"/>
    </w:pPr>
  </w:style>
  <w:style w:type="paragraph" w:customStyle="1" w:styleId="NASLOVZLATO">
    <w:name w:val="NASLOV ZLATO"/>
    <w:basedOn w:val="Title"/>
    <w:qFormat/>
    <w:rsid w:val="00F47085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F47085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F47085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F4708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708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nd.copernicus.eu/pan-european/corine-land-cover/view)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19761</Words>
  <Characters>112643</Characters>
  <Application>Microsoft Office Word</Application>
  <DocSecurity>0</DocSecurity>
  <Lines>938</Lines>
  <Paragraphs>264</Paragraphs>
  <ScaleCrop>false</ScaleCrop>
  <Company/>
  <LinksUpToDate>false</LinksUpToDate>
  <CharactersWithSpaces>132140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2023-12-24T18:12:00Z</dcterms:created>
  <dcterms:modified xsi:type="dcterms:W3CDTF">2023-12-24T18:16:00Z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2023-12-24T00:00:00Z</vt:filetime>
  </property>
</Properties>
</file>