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"/>
        <w:gridCol w:w="10052"/>
      </w:tblGrid>
      <w:tr w:rsidR="00714CC3" w:rsidRPr="008455B7" w:rsidTr="00201BB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714CC3" w:rsidRPr="008455B7" w:rsidRDefault="00714CC3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0D058E5B" wp14:editId="2932F920">
                  <wp:extent cx="523875" cy="561975"/>
                  <wp:effectExtent l="0" t="0" r="0" b="0"/>
                  <wp:docPr id="64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714CC3" w:rsidRPr="008B2FAA" w:rsidRDefault="00714CC3" w:rsidP="00201BB5">
            <w:pPr>
              <w:pStyle w:val="NASLOVBELO"/>
              <w:spacing w:line="360" w:lineRule="auto"/>
              <w:rPr>
                <w:color w:val="FFE599"/>
              </w:rPr>
            </w:pPr>
            <w:r w:rsidRPr="00084E0C">
              <w:rPr>
                <w:color w:val="FFE599"/>
              </w:rPr>
              <w:t>ЗАКЉУЧАК</w:t>
            </w:r>
          </w:p>
          <w:p w:rsidR="00714CC3" w:rsidRPr="009536D1" w:rsidRDefault="00714CC3" w:rsidP="00201BB5">
            <w:pPr>
              <w:pStyle w:val="NASLOVBELO"/>
            </w:pPr>
            <w:r>
              <w:t>О УСВАЈАЊУ ПОСЛОВНОГ ПЛАНА ЗА УНАПРЕЂЕЊЕ ОРГАНИЗАЦИЈЕ И РАДА ЦАРИНСКЕ СЛУЖБЕ МИНИСТАРСТВА ФИНАНСИЈА ЗА ПЕРИОД 2020-2024. ГОДИНЕ</w:t>
            </w:r>
          </w:p>
          <w:p w:rsidR="00714CC3" w:rsidRPr="008B2FAA" w:rsidRDefault="00714CC3" w:rsidP="00201BB5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11</w:t>
            </w:r>
            <w:r w:rsidRPr="009536D1">
              <w:rPr>
                <w:sz w:val="18"/>
                <w:szCs w:val="18"/>
              </w:rPr>
              <w:t>/2020)</w:t>
            </w:r>
          </w:p>
        </w:tc>
      </w:tr>
    </w:tbl>
    <w:p w:rsidR="00714CC3" w:rsidRPr="008455B7" w:rsidRDefault="00714CC3" w:rsidP="00714CC3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714CC3" w:rsidRPr="008455B7" w:rsidRDefault="00714CC3" w:rsidP="00714C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sr-Latn-RS" w:eastAsia="sr-Latn-RS"/>
        </w:rPr>
        <w:drawing>
          <wp:inline distT="0" distB="0" distL="0" distR="0">
            <wp:extent cx="6838950" cy="1666875"/>
            <wp:effectExtent l="0" t="0" r="0" b="0"/>
            <wp:docPr id="65" name="Picture 65" descr="C:\Users\Zeka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ka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  <w:bookmarkStart w:id="1" w:name="_GoBack"/>
      <w:bookmarkEnd w:id="1"/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714CC3" w:rsidRDefault="00714CC3">
      <w:pPr>
        <w:pStyle w:val="BodyText"/>
        <w:rPr>
          <w:sz w:val="20"/>
        </w:rPr>
      </w:pPr>
    </w:p>
    <w:p w:rsidR="00714CC3" w:rsidRDefault="00714CC3">
      <w:pPr>
        <w:pStyle w:val="BodyText"/>
        <w:rPr>
          <w:sz w:val="20"/>
        </w:rPr>
      </w:pPr>
    </w:p>
    <w:p w:rsidR="00714CC3" w:rsidRDefault="00714CC3">
      <w:pPr>
        <w:pStyle w:val="BodyText"/>
        <w:rPr>
          <w:sz w:val="20"/>
        </w:rPr>
      </w:pPr>
    </w:p>
    <w:p w:rsidR="00714CC3" w:rsidRDefault="00714CC3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2"/>
        <w:rPr>
          <w:sz w:val="16"/>
        </w:rPr>
      </w:pPr>
    </w:p>
    <w:p w:rsidR="00680244" w:rsidRDefault="000D0459">
      <w:pPr>
        <w:pStyle w:val="BodyText"/>
        <w:spacing w:before="99" w:line="230" w:lineRule="auto"/>
        <w:ind w:left="5779" w:firstLine="396"/>
      </w:pPr>
      <w:r>
        <w:t>На основу члана 43. став 3. Закона о Влади („Службени гла- сник</w:t>
      </w:r>
      <w:r>
        <w:rPr>
          <w:spacing w:val="12"/>
        </w:rPr>
        <w:t xml:space="preserve"> </w:t>
      </w:r>
      <w:r>
        <w:t>РС”,</w:t>
      </w:r>
      <w:r>
        <w:rPr>
          <w:spacing w:val="12"/>
        </w:rPr>
        <w:t xml:space="preserve"> </w:t>
      </w:r>
      <w:r>
        <w:t>бр.</w:t>
      </w:r>
      <w:r>
        <w:rPr>
          <w:spacing w:val="12"/>
        </w:rPr>
        <w:t xml:space="preserve"> </w:t>
      </w:r>
      <w:r>
        <w:t>55/05,</w:t>
      </w:r>
      <w:r>
        <w:rPr>
          <w:spacing w:val="13"/>
        </w:rPr>
        <w:t xml:space="preserve"> </w:t>
      </w:r>
      <w:r>
        <w:t>71/05</w:t>
      </w:r>
      <w:r>
        <w:rPr>
          <w:spacing w:val="4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исправка,</w:t>
      </w:r>
      <w:r>
        <w:rPr>
          <w:spacing w:val="13"/>
        </w:rPr>
        <w:t xml:space="preserve"> </w:t>
      </w:r>
      <w:r>
        <w:t>101/07,</w:t>
      </w:r>
      <w:r>
        <w:rPr>
          <w:spacing w:val="12"/>
        </w:rPr>
        <w:t xml:space="preserve"> </w:t>
      </w:r>
      <w:r>
        <w:t>65/08,</w:t>
      </w:r>
      <w:r>
        <w:rPr>
          <w:spacing w:val="12"/>
        </w:rPr>
        <w:t xml:space="preserve"> </w:t>
      </w:r>
      <w:r>
        <w:t>16/11,</w:t>
      </w:r>
      <w:r>
        <w:rPr>
          <w:spacing w:val="13"/>
        </w:rPr>
        <w:t xml:space="preserve"> </w:t>
      </w:r>
      <w:r>
        <w:rPr>
          <w:spacing w:val="-2"/>
        </w:rPr>
        <w:t>68/12</w:t>
      </w:r>
    </w:p>
    <w:p w:rsidR="00680244" w:rsidRDefault="000D0459">
      <w:pPr>
        <w:pStyle w:val="BodyText"/>
        <w:spacing w:line="230" w:lineRule="auto"/>
        <w:ind w:left="5779"/>
      </w:pPr>
      <w:r>
        <w:rPr>
          <w:spacing w:val="-1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УС,</w:t>
      </w:r>
      <w:r>
        <w:rPr>
          <w:spacing w:val="-3"/>
        </w:rPr>
        <w:t xml:space="preserve"> </w:t>
      </w:r>
      <w:r>
        <w:t>72/12,</w:t>
      </w:r>
      <w:r>
        <w:rPr>
          <w:spacing w:val="-3"/>
        </w:rPr>
        <w:t xml:space="preserve"> </w:t>
      </w:r>
      <w:r>
        <w:t>7/14</w:t>
      </w:r>
      <w:r>
        <w:rPr>
          <w:spacing w:val="2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УС,</w:t>
      </w:r>
      <w:r>
        <w:rPr>
          <w:spacing w:val="-3"/>
        </w:rPr>
        <w:t xml:space="preserve"> </w:t>
      </w:r>
      <w:r>
        <w:t>44/14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30/18</w:t>
      </w:r>
      <w:r>
        <w:rPr>
          <w:spacing w:val="2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закон),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предлог</w:t>
      </w:r>
      <w:r>
        <w:rPr>
          <w:spacing w:val="-3"/>
        </w:rPr>
        <w:t xml:space="preserve"> </w:t>
      </w:r>
      <w:r>
        <w:t>Ми- нистарства финансија,</w:t>
      </w:r>
    </w:p>
    <w:p w:rsidR="00680244" w:rsidRDefault="000D0459">
      <w:pPr>
        <w:pStyle w:val="BodyText"/>
        <w:spacing w:line="200" w:lineRule="exact"/>
        <w:ind w:left="6176"/>
      </w:pPr>
      <w:r>
        <w:t xml:space="preserve">Влада </w:t>
      </w:r>
      <w:r>
        <w:rPr>
          <w:spacing w:val="-2"/>
        </w:rPr>
        <w:t>доноси</w:t>
      </w:r>
    </w:p>
    <w:p w:rsidR="00680244" w:rsidRDefault="000D0459">
      <w:pPr>
        <w:spacing w:before="183"/>
        <w:ind w:left="5914" w:right="213"/>
        <w:jc w:val="center"/>
        <w:rPr>
          <w:b/>
          <w:sz w:val="20"/>
        </w:rPr>
      </w:pPr>
      <w:r>
        <w:rPr>
          <w:b/>
          <w:spacing w:val="26"/>
          <w:sz w:val="20"/>
        </w:rPr>
        <w:t xml:space="preserve">ЗАКЉУЧАК </w:t>
      </w:r>
    </w:p>
    <w:p w:rsidR="00680244" w:rsidRDefault="000D0459">
      <w:pPr>
        <w:pStyle w:val="ListParagraph"/>
        <w:numPr>
          <w:ilvl w:val="0"/>
          <w:numId w:val="2"/>
        </w:numPr>
        <w:tabs>
          <w:tab w:val="left" w:pos="6391"/>
        </w:tabs>
        <w:spacing w:before="193" w:line="230" w:lineRule="auto"/>
        <w:ind w:right="107" w:firstLine="396"/>
        <w:jc w:val="both"/>
        <w:rPr>
          <w:sz w:val="18"/>
        </w:rPr>
      </w:pPr>
      <w:r>
        <w:rPr>
          <w:sz w:val="18"/>
        </w:rPr>
        <w:t>Усваја се Пословни план за унапређење организације и рада царинске службе Министарства финансија за период 2020</w:t>
      </w:r>
      <w:r>
        <w:rPr>
          <w:spacing w:val="-12"/>
          <w:sz w:val="18"/>
        </w:rPr>
        <w:t xml:space="preserve"> </w:t>
      </w:r>
      <w:r>
        <w:rPr>
          <w:sz w:val="18"/>
        </w:rPr>
        <w:t>– 2024. године, који је саставни део овог закључка.</w:t>
      </w:r>
    </w:p>
    <w:p w:rsidR="00680244" w:rsidRDefault="000D0459">
      <w:pPr>
        <w:pStyle w:val="ListParagraph"/>
        <w:numPr>
          <w:ilvl w:val="0"/>
          <w:numId w:val="2"/>
        </w:numPr>
        <w:tabs>
          <w:tab w:val="left" w:pos="6354"/>
        </w:tabs>
        <w:spacing w:line="230" w:lineRule="auto"/>
        <w:ind w:right="108" w:firstLine="396"/>
        <w:jc w:val="both"/>
        <w:rPr>
          <w:sz w:val="18"/>
        </w:rPr>
      </w:pPr>
      <w:r>
        <w:rPr>
          <w:sz w:val="18"/>
        </w:rPr>
        <w:t>Овај</w:t>
      </w:r>
      <w:r>
        <w:rPr>
          <w:spacing w:val="-12"/>
          <w:sz w:val="18"/>
        </w:rPr>
        <w:t xml:space="preserve"> </w:t>
      </w:r>
      <w:r>
        <w:rPr>
          <w:sz w:val="18"/>
        </w:rPr>
        <w:t>закључак</w:t>
      </w:r>
      <w:r>
        <w:rPr>
          <w:spacing w:val="-11"/>
          <w:sz w:val="18"/>
        </w:rPr>
        <w:t xml:space="preserve"> </w:t>
      </w:r>
      <w:r>
        <w:rPr>
          <w:sz w:val="18"/>
        </w:rPr>
        <w:t>објавити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„Службеном</w:t>
      </w:r>
      <w:r>
        <w:rPr>
          <w:spacing w:val="-12"/>
          <w:sz w:val="18"/>
        </w:rPr>
        <w:t xml:space="preserve"> </w:t>
      </w:r>
      <w:r>
        <w:rPr>
          <w:sz w:val="18"/>
        </w:rPr>
        <w:t>гласнику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Републике </w:t>
      </w:r>
      <w:r>
        <w:rPr>
          <w:spacing w:val="-2"/>
          <w:sz w:val="18"/>
        </w:rPr>
        <w:t>Србије”.</w:t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4"/>
        <w:rPr>
          <w:sz w:val="25"/>
        </w:rPr>
      </w:pPr>
    </w:p>
    <w:p w:rsidR="00680244" w:rsidRDefault="000D0459">
      <w:pPr>
        <w:pStyle w:val="Heading1"/>
        <w:spacing w:before="1" w:line="230" w:lineRule="auto"/>
        <w:ind w:left="5914" w:right="243" w:firstLine="0"/>
        <w:jc w:val="center"/>
      </w:pPr>
      <w:r>
        <w:t>ПОСЛОВНИ</w:t>
      </w:r>
      <w:r>
        <w:rPr>
          <w:spacing w:val="-12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УНАПРЕЂЕЊЕ</w:t>
      </w:r>
      <w:r>
        <w:rPr>
          <w:spacing w:val="-11"/>
        </w:rPr>
        <w:t xml:space="preserve"> </w:t>
      </w:r>
      <w:r>
        <w:t>ОРГАНИЗАЦИЈЕ И РАДА ЦАРИНСКЕ СЛУЖБЕ MИНИСТАРСТВА ФИНАНСИЈА ЗА ПЕРИОД 2020–2024. ГОДИНЕ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149"/>
        </w:tabs>
        <w:spacing w:before="164"/>
        <w:ind w:left="149" w:right="2339" w:hanging="149"/>
        <w:rPr>
          <w:sz w:val="18"/>
        </w:rPr>
      </w:pPr>
      <w:r>
        <w:rPr>
          <w:spacing w:val="-4"/>
          <w:sz w:val="18"/>
        </w:rPr>
        <w:t>УВОД</w:t>
      </w:r>
    </w:p>
    <w:p w:rsidR="00680244" w:rsidRDefault="00680244">
      <w:pPr>
        <w:pStyle w:val="BodyText"/>
        <w:spacing w:before="4"/>
        <w:rPr>
          <w:sz w:val="17"/>
        </w:rPr>
      </w:pPr>
    </w:p>
    <w:p w:rsidR="00680244" w:rsidRDefault="000D0459">
      <w:pPr>
        <w:pStyle w:val="BodyText"/>
        <w:spacing w:line="232" w:lineRule="auto"/>
        <w:ind w:left="5779" w:firstLine="396"/>
      </w:pPr>
      <w:r>
        <w:t>Царинска</w:t>
      </w:r>
      <w:r>
        <w:rPr>
          <w:spacing w:val="20"/>
        </w:rPr>
        <w:t xml:space="preserve"> </w:t>
      </w:r>
      <w:r>
        <w:t>служба</w:t>
      </w:r>
      <w:r>
        <w:rPr>
          <w:spacing w:val="20"/>
        </w:rPr>
        <w:t xml:space="preserve"> </w:t>
      </w:r>
      <w:r>
        <w:t>Министарства</w:t>
      </w:r>
      <w:r>
        <w:rPr>
          <w:spacing w:val="20"/>
        </w:rPr>
        <w:t xml:space="preserve"> </w:t>
      </w:r>
      <w:r>
        <w:t>финансија</w:t>
      </w:r>
      <w:r>
        <w:rPr>
          <w:spacing w:val="20"/>
        </w:rPr>
        <w:t xml:space="preserve"> </w:t>
      </w:r>
      <w:r>
        <w:t>организована</w:t>
      </w:r>
      <w:r>
        <w:rPr>
          <w:spacing w:val="20"/>
        </w:rPr>
        <w:t xml:space="preserve"> </w:t>
      </w:r>
      <w:r>
        <w:t xml:space="preserve">је </w:t>
      </w:r>
      <w:r>
        <w:rPr>
          <w:spacing w:val="-2"/>
        </w:rPr>
        <w:t>тако</w:t>
      </w:r>
      <w:r>
        <w:rPr>
          <w:spacing w:val="-7"/>
        </w:rPr>
        <w:t xml:space="preserve"> </w:t>
      </w:r>
      <w:r>
        <w:rPr>
          <w:spacing w:val="-2"/>
        </w:rPr>
        <w:t>да</w:t>
      </w:r>
      <w:r>
        <w:rPr>
          <w:spacing w:val="-6"/>
        </w:rPr>
        <w:t xml:space="preserve"> </w:t>
      </w:r>
      <w:r>
        <w:rPr>
          <w:spacing w:val="-2"/>
        </w:rPr>
        <w:t>своје</w:t>
      </w:r>
      <w:r>
        <w:rPr>
          <w:spacing w:val="-7"/>
        </w:rPr>
        <w:t xml:space="preserve"> </w:t>
      </w:r>
      <w:r>
        <w:rPr>
          <w:spacing w:val="-2"/>
        </w:rPr>
        <w:t>послове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задатке</w:t>
      </w:r>
      <w:r>
        <w:rPr>
          <w:spacing w:val="-6"/>
        </w:rPr>
        <w:t xml:space="preserve"> </w:t>
      </w:r>
      <w:r>
        <w:rPr>
          <w:spacing w:val="-2"/>
        </w:rPr>
        <w:t>обавља</w:t>
      </w:r>
      <w:r>
        <w:rPr>
          <w:spacing w:val="-7"/>
        </w:rPr>
        <w:t xml:space="preserve"> </w:t>
      </w:r>
      <w:r>
        <w:rPr>
          <w:spacing w:val="-2"/>
        </w:rPr>
        <w:t>као</w:t>
      </w:r>
      <w:r>
        <w:rPr>
          <w:spacing w:val="-6"/>
        </w:rPr>
        <w:t xml:space="preserve"> </w:t>
      </w:r>
      <w:r>
        <w:rPr>
          <w:spacing w:val="-2"/>
        </w:rPr>
        <w:t>Централа</w:t>
      </w:r>
      <w:r>
        <w:rPr>
          <w:spacing w:val="-7"/>
        </w:rPr>
        <w:t xml:space="preserve"> </w:t>
      </w:r>
      <w:r>
        <w:rPr>
          <w:spacing w:val="-2"/>
        </w:rPr>
        <w:t>Управе</w:t>
      </w:r>
      <w:r>
        <w:rPr>
          <w:spacing w:val="-6"/>
        </w:rPr>
        <w:t xml:space="preserve"> </w:t>
      </w:r>
      <w:r>
        <w:rPr>
          <w:spacing w:val="-2"/>
        </w:rPr>
        <w:t>царина</w:t>
      </w:r>
    </w:p>
    <w:p w:rsidR="00680244" w:rsidRDefault="00680244">
      <w:pPr>
        <w:spacing w:line="232" w:lineRule="auto"/>
        <w:sectPr w:rsidR="00680244" w:rsidSect="00AF3CFB">
          <w:footerReference w:type="default" r:id="rId9"/>
          <w:type w:val="continuous"/>
          <w:pgSz w:w="12480" w:h="16840"/>
          <w:pgMar w:top="426" w:right="720" w:bottom="720" w:left="720" w:header="720" w:footer="720" w:gutter="0"/>
          <w:cols w:space="720"/>
          <w:docGrid w:linePitch="299"/>
        </w:sectPr>
      </w:pPr>
    </w:p>
    <w:p w:rsidR="00680244" w:rsidRDefault="000D0459">
      <w:pPr>
        <w:pStyle w:val="BodyText"/>
        <w:spacing w:line="20" w:lineRule="exact"/>
        <w:ind w:left="5181"/>
        <w:rPr>
          <w:sz w:val="2"/>
        </w:rPr>
      </w:pPr>
      <w:r>
        <w:rPr>
          <w:noProof/>
          <w:sz w:val="2"/>
          <w:lang w:val="sr-Latn-RS" w:eastAsia="sr-Latn-RS"/>
        </w:rPr>
        <w:lastRenderedPageBreak/>
        <w:drawing>
          <wp:inline distT="0" distB="0" distL="0" distR="0">
            <wp:extent cx="359256" cy="838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6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spacing w:before="98" w:line="232" w:lineRule="auto"/>
        <w:ind w:left="110" w:right="38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180888</wp:posOffset>
                </wp:positionV>
                <wp:extent cx="1270" cy="938466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6BCAE" id="Graphic 8" o:spid="_x0000_s1026" style="position:absolute;margin-left:304.7pt;margin-top:14.25pt;width:.1pt;height:738.9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и у 15 подручних јединица</w:t>
      </w:r>
      <w:r>
        <w:rPr>
          <w:spacing w:val="24"/>
        </w:rPr>
        <w:t xml:space="preserve"> </w:t>
      </w:r>
      <w:r>
        <w:t>– царинарница, у оквиру којих су, као уже</w:t>
      </w:r>
      <w:r>
        <w:rPr>
          <w:spacing w:val="-9"/>
        </w:rPr>
        <w:t xml:space="preserve"> </w:t>
      </w:r>
      <w:r>
        <w:t>унутрашње</w:t>
      </w:r>
      <w:r>
        <w:rPr>
          <w:spacing w:val="-9"/>
        </w:rPr>
        <w:t xml:space="preserve"> </w:t>
      </w:r>
      <w:r>
        <w:t>јединице,</w:t>
      </w:r>
      <w:r>
        <w:rPr>
          <w:spacing w:val="-9"/>
        </w:rPr>
        <w:t xml:space="preserve"> </w:t>
      </w:r>
      <w:r>
        <w:t>организоване</w:t>
      </w:r>
      <w:r>
        <w:rPr>
          <w:spacing w:val="-9"/>
        </w:rPr>
        <w:t xml:space="preserve"> </w:t>
      </w:r>
      <w:r>
        <w:t>царинске</w:t>
      </w:r>
      <w:r>
        <w:rPr>
          <w:spacing w:val="-9"/>
        </w:rPr>
        <w:t xml:space="preserve"> </w:t>
      </w:r>
      <w:r>
        <w:t>испоставе,</w:t>
      </w:r>
      <w:r>
        <w:rPr>
          <w:spacing w:val="-9"/>
        </w:rPr>
        <w:t xml:space="preserve"> </w:t>
      </w:r>
      <w:r>
        <w:t>одсе- ци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реферати.</w:t>
      </w:r>
      <w:r>
        <w:rPr>
          <w:spacing w:val="-11"/>
        </w:rPr>
        <w:t xml:space="preserve"> </w:t>
      </w:r>
      <w:r>
        <w:t>Царинарнице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својим</w:t>
      </w:r>
      <w:r>
        <w:rPr>
          <w:spacing w:val="-11"/>
        </w:rPr>
        <w:t xml:space="preserve"> </w:t>
      </w:r>
      <w:r>
        <w:t>организационим</w:t>
      </w:r>
      <w:r>
        <w:rPr>
          <w:spacing w:val="-11"/>
        </w:rPr>
        <w:t xml:space="preserve"> </w:t>
      </w:r>
      <w:r>
        <w:t>јединицама спроводе</w:t>
      </w:r>
      <w:r>
        <w:rPr>
          <w:spacing w:val="-8"/>
        </w:rPr>
        <w:t xml:space="preserve"> </w:t>
      </w:r>
      <w:r>
        <w:t>царински</w:t>
      </w:r>
      <w:r>
        <w:rPr>
          <w:spacing w:val="-8"/>
        </w:rPr>
        <w:t xml:space="preserve"> </w:t>
      </w:r>
      <w:r>
        <w:t>поступак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путничком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робном</w:t>
      </w:r>
      <w:r>
        <w:rPr>
          <w:spacing w:val="-8"/>
        </w:rPr>
        <w:t xml:space="preserve"> </w:t>
      </w:r>
      <w:r>
        <w:t>промету,</w:t>
      </w:r>
      <w:r>
        <w:rPr>
          <w:spacing w:val="-8"/>
        </w:rPr>
        <w:t xml:space="preserve"> </w:t>
      </w:r>
      <w:r>
        <w:t>мере царин</w:t>
      </w:r>
      <w:r>
        <w:t>ског надзора, царињењe робе, сузбијањe нелегалног увоза, царински управни поступак, предузимају радње ради откривања, сузбијања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санкционисања</w:t>
      </w:r>
      <w:r>
        <w:rPr>
          <w:spacing w:val="-8"/>
        </w:rPr>
        <w:t xml:space="preserve"> </w:t>
      </w:r>
      <w:r>
        <w:t>царинских</w:t>
      </w:r>
      <w:r>
        <w:rPr>
          <w:spacing w:val="-8"/>
        </w:rPr>
        <w:t xml:space="preserve"> </w:t>
      </w:r>
      <w:r>
        <w:t>прекршаја,</w:t>
      </w:r>
      <w:r>
        <w:rPr>
          <w:spacing w:val="-8"/>
        </w:rPr>
        <w:t xml:space="preserve"> </w:t>
      </w:r>
      <w:r>
        <w:t>врше</w:t>
      </w:r>
      <w:r>
        <w:rPr>
          <w:spacing w:val="-8"/>
        </w:rPr>
        <w:t xml:space="preserve"> </w:t>
      </w:r>
      <w:r>
        <w:t>наплату</w:t>
      </w:r>
      <w:r>
        <w:rPr>
          <w:spacing w:val="-8"/>
        </w:rPr>
        <w:t xml:space="preserve"> </w:t>
      </w:r>
      <w:r>
        <w:t>и принудну наплату царинских дажбина и продају царинске робе.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Управа</w:t>
      </w:r>
      <w:r>
        <w:rPr>
          <w:spacing w:val="-2"/>
        </w:rPr>
        <w:t xml:space="preserve"> </w:t>
      </w:r>
      <w:r>
        <w:t>царина</w:t>
      </w:r>
      <w:r>
        <w:rPr>
          <w:spacing w:val="-2"/>
        </w:rPr>
        <w:t xml:space="preserve"> </w:t>
      </w:r>
      <w:r>
        <w:t>(у</w:t>
      </w:r>
      <w:r>
        <w:rPr>
          <w:spacing w:val="-2"/>
        </w:rPr>
        <w:t xml:space="preserve"> </w:t>
      </w:r>
      <w:r>
        <w:t>даљем</w:t>
      </w:r>
      <w:r>
        <w:rPr>
          <w:spacing w:val="-2"/>
        </w:rPr>
        <w:t xml:space="preserve"> </w:t>
      </w:r>
      <w:r>
        <w:t>тексту:</w:t>
      </w:r>
      <w:r>
        <w:rPr>
          <w:spacing w:val="-2"/>
        </w:rPr>
        <w:t xml:space="preserve"> </w:t>
      </w:r>
      <w:r>
        <w:t>УЦ)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управе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саста- ву Министарства финансија, који спроводи царинску политику Републике Србије. УЦ поједностављивањем поступака, модерни- зацијом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царинског</w:t>
      </w:r>
      <w:r>
        <w:rPr>
          <w:spacing w:val="-6"/>
        </w:rPr>
        <w:t xml:space="preserve"> </w:t>
      </w:r>
      <w:r>
        <w:t>пословања,</w:t>
      </w:r>
      <w:r>
        <w:rPr>
          <w:spacing w:val="-6"/>
        </w:rPr>
        <w:t xml:space="preserve"> </w:t>
      </w:r>
      <w:r>
        <w:t>образовањем</w:t>
      </w:r>
      <w:r>
        <w:rPr>
          <w:spacing w:val="-6"/>
        </w:rPr>
        <w:t xml:space="preserve"> </w:t>
      </w:r>
      <w:r>
        <w:t>запослених</w:t>
      </w:r>
      <w:r>
        <w:rPr>
          <w:spacing w:val="-6"/>
        </w:rPr>
        <w:t xml:space="preserve"> </w:t>
      </w:r>
      <w:r>
        <w:t>и јачањем сарадње са другим домаћим институцијама и службама, као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активним</w:t>
      </w:r>
      <w:r>
        <w:rPr>
          <w:spacing w:val="-1"/>
        </w:rPr>
        <w:t xml:space="preserve"> </w:t>
      </w:r>
      <w:r>
        <w:t>учешћем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међународној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регионалној</w:t>
      </w:r>
      <w:r>
        <w:rPr>
          <w:spacing w:val="-1"/>
        </w:rPr>
        <w:t xml:space="preserve"> </w:t>
      </w:r>
      <w:r>
        <w:t>царинској сарадњи, доприноси обезбеђивању сталних јавних прихода, ефи- касном</w:t>
      </w:r>
      <w:r>
        <w:rPr>
          <w:spacing w:val="-1"/>
        </w:rPr>
        <w:t xml:space="preserve"> </w:t>
      </w:r>
      <w:r>
        <w:t>одвијању</w:t>
      </w:r>
      <w:r>
        <w:rPr>
          <w:spacing w:val="-1"/>
        </w:rPr>
        <w:t xml:space="preserve"> </w:t>
      </w:r>
      <w:r>
        <w:t>међународне</w:t>
      </w:r>
      <w:r>
        <w:rPr>
          <w:spacing w:val="-1"/>
        </w:rPr>
        <w:t xml:space="preserve"> </w:t>
      </w:r>
      <w:r>
        <w:t>трговине, као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очувању</w:t>
      </w:r>
      <w:r>
        <w:rPr>
          <w:spacing w:val="-1"/>
        </w:rPr>
        <w:t xml:space="preserve"> </w:t>
      </w:r>
      <w:r>
        <w:t>безбедно- сти, сигу</w:t>
      </w:r>
      <w:r>
        <w:t>рности и свеукупне заштите.</w:t>
      </w:r>
    </w:p>
    <w:p w:rsidR="00680244" w:rsidRDefault="000D0459">
      <w:pPr>
        <w:pStyle w:val="BodyText"/>
        <w:spacing w:before="3" w:line="230" w:lineRule="auto"/>
        <w:ind w:left="110" w:right="38" w:firstLine="396"/>
        <w:jc w:val="both"/>
      </w:pPr>
      <w:r>
        <w:t>УЦ обезбеђује правилну и једнообразну примену прописа</w:t>
      </w:r>
      <w:r>
        <w:rPr>
          <w:spacing w:val="8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делокруга</w:t>
      </w:r>
      <w:r>
        <w:rPr>
          <w:spacing w:val="-3"/>
        </w:rPr>
        <w:t xml:space="preserve"> </w:t>
      </w:r>
      <w:r>
        <w:t>рада,</w:t>
      </w:r>
      <w:r>
        <w:rPr>
          <w:spacing w:val="-3"/>
        </w:rPr>
        <w:t xml:space="preserve"> </w:t>
      </w:r>
      <w:r>
        <w:t>контролише</w:t>
      </w:r>
      <w:r>
        <w:rPr>
          <w:spacing w:val="-3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царинарница,</w:t>
      </w:r>
      <w:r>
        <w:rPr>
          <w:spacing w:val="-3"/>
        </w:rPr>
        <w:t xml:space="preserve"> </w:t>
      </w:r>
      <w:r>
        <w:t>врши</w:t>
      </w:r>
      <w:r>
        <w:rPr>
          <w:spacing w:val="-3"/>
        </w:rPr>
        <w:t xml:space="preserve"> </w:t>
      </w:r>
      <w:r>
        <w:t>коор- динацију рада, обавља обавештајно-аналитичке послове, сузбија кријумчарење и спроводи царинске истраге, примењу</w:t>
      </w:r>
      <w:r>
        <w:t>је мере за заштиту права интелектуалне својине, врши информатичке, фи- нансијско-материјалне,</w:t>
      </w:r>
      <w:r>
        <w:rPr>
          <w:spacing w:val="-4"/>
        </w:rPr>
        <w:t xml:space="preserve"> </w:t>
      </w:r>
      <w:r>
        <w:t>правне,</w:t>
      </w:r>
      <w:r>
        <w:rPr>
          <w:spacing w:val="-4"/>
        </w:rPr>
        <w:t xml:space="preserve"> </w:t>
      </w:r>
      <w:r>
        <w:t>опште</w:t>
      </w:r>
      <w:r>
        <w:rPr>
          <w:spacing w:val="-4"/>
        </w:rPr>
        <w:t xml:space="preserve"> </w:t>
      </w:r>
      <w:r>
        <w:t>послове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послове</w:t>
      </w:r>
      <w:r>
        <w:rPr>
          <w:spacing w:val="-4"/>
        </w:rPr>
        <w:t xml:space="preserve"> </w:t>
      </w:r>
      <w:r>
        <w:t>набавке. Послове из своје</w:t>
      </w:r>
      <w:r>
        <w:rPr>
          <w:spacing w:val="-1"/>
        </w:rPr>
        <w:t xml:space="preserve"> </w:t>
      </w:r>
      <w:r>
        <w:t>надлежности</w:t>
      </w:r>
      <w:r>
        <w:rPr>
          <w:spacing w:val="-1"/>
        </w:rPr>
        <w:t xml:space="preserve"> </w:t>
      </w:r>
      <w:r>
        <w:t>УЦ обавља</w:t>
      </w:r>
      <w:r>
        <w:rPr>
          <w:spacing w:val="-1"/>
        </w:rPr>
        <w:t xml:space="preserve"> </w:t>
      </w:r>
      <w:r>
        <w:t>преко Бироа директора и шест сектора: Сектора за царинске поступке, Сектора за тар</w:t>
      </w:r>
      <w:r>
        <w:t>иф- ске</w:t>
      </w:r>
      <w:r>
        <w:rPr>
          <w:spacing w:val="-4"/>
        </w:rPr>
        <w:t xml:space="preserve"> </w:t>
      </w:r>
      <w:r>
        <w:t>послове,</w:t>
      </w:r>
      <w:r>
        <w:rPr>
          <w:spacing w:val="-4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људске</w:t>
      </w:r>
      <w:r>
        <w:rPr>
          <w:spacing w:val="-4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опште</w:t>
      </w:r>
      <w:r>
        <w:rPr>
          <w:spacing w:val="-4"/>
        </w:rPr>
        <w:t xml:space="preserve"> </w:t>
      </w:r>
      <w:r>
        <w:t>послове,</w:t>
      </w:r>
      <w:r>
        <w:rPr>
          <w:spacing w:val="-4"/>
        </w:rPr>
        <w:t xml:space="preserve"> </w:t>
      </w:r>
      <w:r>
        <w:t>Сектора за финансијске, инвестиционе и правне послове, Сектора за кон- тролу примене царинских прописа и Сектора за информационе и комуникационе</w:t>
      </w:r>
      <w:r>
        <w:rPr>
          <w:spacing w:val="-10"/>
        </w:rPr>
        <w:t xml:space="preserve"> </w:t>
      </w:r>
      <w:r>
        <w:t>технологије,</w:t>
      </w:r>
      <w:r>
        <w:rPr>
          <w:spacing w:val="-10"/>
        </w:rPr>
        <w:t xml:space="preserve"> </w:t>
      </w:r>
      <w:r>
        <w:t>као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посебних</w:t>
      </w:r>
      <w:r>
        <w:rPr>
          <w:spacing w:val="-10"/>
        </w:rPr>
        <w:t xml:space="preserve"> </w:t>
      </w:r>
      <w:r>
        <w:t>организационих</w:t>
      </w:r>
      <w:r>
        <w:rPr>
          <w:spacing w:val="-10"/>
        </w:rPr>
        <w:t xml:space="preserve"> </w:t>
      </w:r>
      <w:r>
        <w:t>једи- ница: Одељења за међународну царинску сарадњу и европске ин- теграције, Одељења за унутрашњу контролу и Одељења интерне ревизије. Део кадровских, финансијских и општих послова оба- вљају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царинарнице.</w:t>
      </w:r>
      <w:r>
        <w:rPr>
          <w:spacing w:val="-5"/>
        </w:rPr>
        <w:t xml:space="preserve"> </w:t>
      </w:r>
      <w:r>
        <w:t>Организациона</w:t>
      </w:r>
      <w:r>
        <w:rPr>
          <w:spacing w:val="-5"/>
        </w:rPr>
        <w:t xml:space="preserve"> </w:t>
      </w:r>
      <w:r>
        <w:t>шема</w:t>
      </w:r>
      <w:r>
        <w:rPr>
          <w:spacing w:val="-5"/>
        </w:rPr>
        <w:t xml:space="preserve"> </w:t>
      </w:r>
      <w:r>
        <w:t>УЦ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Слици</w:t>
      </w:r>
      <w:r>
        <w:rPr>
          <w:spacing w:val="-5"/>
        </w:rPr>
        <w:t xml:space="preserve"> 1.</w:t>
      </w:r>
    </w:p>
    <w:p w:rsidR="00680244" w:rsidRDefault="000D0459">
      <w:pPr>
        <w:pStyle w:val="BodyText"/>
        <w:spacing w:before="1"/>
        <w:rPr>
          <w:sz w:val="22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180340</wp:posOffset>
            </wp:positionV>
            <wp:extent cx="3242945" cy="4124325"/>
            <wp:effectExtent l="0" t="0" r="0" b="9525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80244" w:rsidRDefault="000D0459">
      <w:pPr>
        <w:pStyle w:val="BodyText"/>
        <w:spacing w:before="70"/>
        <w:ind w:left="1346"/>
      </w:pPr>
      <w:r>
        <w:t>Слик</w:t>
      </w:r>
      <w:r>
        <w:t>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Организациона</w:t>
      </w:r>
      <w:r>
        <w:rPr>
          <w:spacing w:val="-1"/>
        </w:rPr>
        <w:t xml:space="preserve"> </w:t>
      </w:r>
      <w:r>
        <w:t>шема</w:t>
      </w:r>
      <w:r>
        <w:rPr>
          <w:spacing w:val="-1"/>
        </w:rPr>
        <w:t xml:space="preserve"> </w:t>
      </w:r>
      <w:r>
        <w:rPr>
          <w:spacing w:val="-5"/>
        </w:rPr>
        <w:t>УЦ</w:t>
      </w:r>
    </w:p>
    <w:p w:rsidR="00680244" w:rsidRDefault="00680244">
      <w:pPr>
        <w:pStyle w:val="BodyText"/>
        <w:spacing w:before="3"/>
        <w:rPr>
          <w:sz w:val="17"/>
        </w:rPr>
      </w:pP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t>Улога царинске службе Републике Србије историјски по- сматрано временом се мењала од традиционалне до савремене. Традиционална</w:t>
      </w:r>
      <w:r>
        <w:rPr>
          <w:spacing w:val="1"/>
        </w:rPr>
        <w:t xml:space="preserve"> </w:t>
      </w:r>
      <w:r>
        <w:t>улога</w:t>
      </w:r>
      <w:r>
        <w:rPr>
          <w:spacing w:val="1"/>
        </w:rPr>
        <w:t xml:space="preserve"> </w:t>
      </w:r>
      <w:r>
        <w:t>царинске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огледала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првенствено</w:t>
      </w:r>
      <w:r>
        <w:rPr>
          <w:spacing w:val="1"/>
        </w:rPr>
        <w:t xml:space="preserve"> </w:t>
      </w:r>
      <w:r>
        <w:rPr>
          <w:spacing w:val="-10"/>
        </w:rPr>
        <w:t>у</w:t>
      </w:r>
    </w:p>
    <w:p w:rsidR="00680244" w:rsidRDefault="000D0459">
      <w:pPr>
        <w:pStyle w:val="BodyText"/>
        <w:spacing w:before="98" w:line="232" w:lineRule="auto"/>
        <w:ind w:left="110" w:right="391"/>
        <w:jc w:val="both"/>
      </w:pPr>
      <w:r>
        <w:br w:type="column"/>
      </w:r>
      <w:r>
        <w:t>њеном фискалном и заштитном дејству кроз наплату царине, за- штиту</w:t>
      </w:r>
      <w:r>
        <w:rPr>
          <w:spacing w:val="33"/>
        </w:rPr>
        <w:t xml:space="preserve"> </w:t>
      </w:r>
      <w:r>
        <w:t>привреде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омогућавање</w:t>
      </w:r>
      <w:r>
        <w:rPr>
          <w:spacing w:val="33"/>
        </w:rPr>
        <w:t xml:space="preserve"> </w:t>
      </w:r>
      <w:r>
        <w:t>снабдевености</w:t>
      </w:r>
      <w:r>
        <w:rPr>
          <w:spacing w:val="33"/>
        </w:rPr>
        <w:t xml:space="preserve"> </w:t>
      </w:r>
      <w:r>
        <w:t>тржишта.</w:t>
      </w:r>
      <w:r>
        <w:rPr>
          <w:spacing w:val="33"/>
        </w:rPr>
        <w:t xml:space="preserve"> </w:t>
      </w:r>
      <w:r>
        <w:t xml:space="preserve">Данас је њено место и улога у великој мери другачија. Осим што је ва- жна и незаобилазна карика у ланцу међународне трговине, </w:t>
      </w:r>
      <w:r>
        <w:t>савре- мена царинскa служба остварује и изузетно значајну улогу, како</w:t>
      </w:r>
      <w:r>
        <w:rPr>
          <w:spacing w:val="80"/>
        </w:rPr>
        <w:t xml:space="preserve"> </w:t>
      </w:r>
      <w:r>
        <w:t>у наплати царине, пореза на додату вредност и акцизa, тако и у систему безбедности. Борбом против међународног тероризма и прекограничног криминала царинска служба Републике Србије допри</w:t>
      </w:r>
      <w:r>
        <w:t>носи успостављању свеукупне безбедности грађана, исто- времено стварајући предуслове за максимално скраћење времена неопходног за обављање царинских процедура.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УЦ је имала у претходном периоду у примени План развоја царинске</w:t>
      </w:r>
      <w:r>
        <w:rPr>
          <w:spacing w:val="-9"/>
        </w:rPr>
        <w:t xml:space="preserve"> </w:t>
      </w:r>
      <w:r>
        <w:t>службе Републике Србије за пери</w:t>
      </w:r>
      <w:r>
        <w:t>од 2017</w:t>
      </w:r>
      <w:r>
        <w:rPr>
          <w:spacing w:val="-12"/>
        </w:rPr>
        <w:t xml:space="preserve"> </w:t>
      </w:r>
      <w:r>
        <w:t>–2020. године, који је Влада усвојила Закључком 05 број 021-11436/2017 од 24. новембра 2017. године („Службени гласник РСˮ, број 108/17). У циљу обезбеђења континуираног стратешког планирања УЦ било је неопходно донети нови документ којим ће бити р</w:t>
      </w:r>
      <w:r>
        <w:t>азрађен даљи развој царинске службе. Ово је у складу са препорукама које је Европска комисија изнела у Годишњем извештају ЕК о напретку Републике Србије за 2015, 2016, 2018. и 2019. годину. Такође, до- ношење</w:t>
      </w:r>
      <w:r>
        <w:rPr>
          <w:spacing w:val="-9"/>
        </w:rPr>
        <w:t xml:space="preserve"> </w:t>
      </w:r>
      <w:r>
        <w:t>стратегије</w:t>
      </w:r>
      <w:r>
        <w:rPr>
          <w:spacing w:val="-9"/>
        </w:rPr>
        <w:t xml:space="preserve"> </w:t>
      </w:r>
      <w:r>
        <w:t>развоја</w:t>
      </w:r>
      <w:r>
        <w:rPr>
          <w:spacing w:val="-9"/>
        </w:rPr>
        <w:t xml:space="preserve"> </w:t>
      </w:r>
      <w:r>
        <w:t>УЦ</w:t>
      </w:r>
      <w:r>
        <w:rPr>
          <w:spacing w:val="-9"/>
        </w:rPr>
        <w:t xml:space="preserve"> </w:t>
      </w:r>
      <w:r>
        <w:t>помиње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Преговарачкој</w:t>
      </w:r>
      <w:r>
        <w:rPr>
          <w:spacing w:val="-9"/>
        </w:rPr>
        <w:t xml:space="preserve"> </w:t>
      </w:r>
      <w:r>
        <w:t>позици- ји</w:t>
      </w:r>
      <w:r>
        <w:rPr>
          <w:spacing w:val="-2"/>
        </w:rPr>
        <w:t xml:space="preserve"> </w:t>
      </w:r>
      <w:r>
        <w:t>Републике</w:t>
      </w:r>
      <w:r>
        <w:rPr>
          <w:spacing w:val="-2"/>
        </w:rPr>
        <w:t xml:space="preserve"> </w:t>
      </w:r>
      <w:r>
        <w:t>Србије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Међувладину</w:t>
      </w:r>
      <w:r>
        <w:rPr>
          <w:spacing w:val="-2"/>
        </w:rPr>
        <w:t xml:space="preserve"> </w:t>
      </w:r>
      <w:r>
        <w:t>конференцију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приступању Републике</w:t>
      </w:r>
      <w:r>
        <w:rPr>
          <w:spacing w:val="11"/>
        </w:rPr>
        <w:t xml:space="preserve"> </w:t>
      </w:r>
      <w:r>
        <w:t>Србије</w:t>
      </w:r>
      <w:r>
        <w:rPr>
          <w:spacing w:val="14"/>
        </w:rPr>
        <w:t xml:space="preserve"> </w:t>
      </w:r>
      <w:r>
        <w:t>Европској</w:t>
      </w:r>
      <w:r>
        <w:rPr>
          <w:spacing w:val="14"/>
        </w:rPr>
        <w:t xml:space="preserve"> </w:t>
      </w:r>
      <w:r>
        <w:t>унији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Преговарачко</w:t>
      </w:r>
      <w:r>
        <w:rPr>
          <w:spacing w:val="14"/>
        </w:rPr>
        <w:t xml:space="preserve"> </w:t>
      </w:r>
      <w:r>
        <w:t>поглавље</w:t>
      </w:r>
      <w:r>
        <w:rPr>
          <w:spacing w:val="14"/>
        </w:rPr>
        <w:t xml:space="preserve"> </w:t>
      </w:r>
      <w:r>
        <w:rPr>
          <w:spacing w:val="-5"/>
        </w:rPr>
        <w:t>29</w:t>
      </w:r>
    </w:p>
    <w:p w:rsidR="00680244" w:rsidRDefault="000D0459">
      <w:pPr>
        <w:pStyle w:val="BodyText"/>
        <w:spacing w:line="232" w:lineRule="auto"/>
        <w:ind w:left="110" w:right="391"/>
        <w:jc w:val="both"/>
      </w:pPr>
      <w:r>
        <w:rPr>
          <w:spacing w:val="-12"/>
        </w:rPr>
        <w:t xml:space="preserve"> </w:t>
      </w:r>
      <w:r>
        <w:t>– Царинска унија, као и Заједничкој позицији Европске уније за Преговарачко поглавље 29, усвојеној на Међувладиној конферен-</w:t>
      </w:r>
      <w:r>
        <w:t xml:space="preserve"> цији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приступању</w:t>
      </w:r>
      <w:r>
        <w:rPr>
          <w:spacing w:val="-7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t>Србије</w:t>
      </w:r>
      <w:r>
        <w:rPr>
          <w:spacing w:val="-7"/>
        </w:rPr>
        <w:t xml:space="preserve"> </w:t>
      </w:r>
      <w:r>
        <w:t>Европској</w:t>
      </w:r>
      <w:r>
        <w:rPr>
          <w:spacing w:val="-7"/>
        </w:rPr>
        <w:t xml:space="preserve"> </w:t>
      </w:r>
      <w:r>
        <w:t>унији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јуну</w:t>
      </w:r>
      <w:r>
        <w:rPr>
          <w:spacing w:val="-7"/>
        </w:rPr>
        <w:t xml:space="preserve"> </w:t>
      </w:r>
      <w:r>
        <w:t xml:space="preserve">2017. </w:t>
      </w:r>
      <w:r>
        <w:rPr>
          <w:spacing w:val="-2"/>
        </w:rPr>
        <w:t>године.</w:t>
      </w:r>
    </w:p>
    <w:p w:rsidR="00680244" w:rsidRDefault="000D0459">
      <w:pPr>
        <w:pStyle w:val="BodyText"/>
        <w:spacing w:line="232" w:lineRule="auto"/>
        <w:ind w:left="110" w:right="391" w:firstLine="396"/>
        <w:jc w:val="right"/>
      </w:pPr>
      <w:r>
        <w:t>У</w:t>
      </w:r>
      <w:r>
        <w:rPr>
          <w:spacing w:val="-12"/>
        </w:rPr>
        <w:t xml:space="preserve"> </w:t>
      </w:r>
      <w:r>
        <w:t>периоду</w:t>
      </w:r>
      <w:r>
        <w:rPr>
          <w:spacing w:val="-9"/>
        </w:rPr>
        <w:t xml:space="preserve"> </w:t>
      </w:r>
      <w:r>
        <w:t>2017</w:t>
      </w:r>
      <w:r>
        <w:rPr>
          <w:spacing w:val="-16"/>
        </w:rPr>
        <w:t xml:space="preserve"> </w:t>
      </w:r>
      <w:r>
        <w:t>–2019.</w:t>
      </w:r>
      <w:r>
        <w:rPr>
          <w:spacing w:val="-7"/>
        </w:rPr>
        <w:t xml:space="preserve"> </w:t>
      </w:r>
      <w:r>
        <w:t>године,</w:t>
      </w:r>
      <w:r>
        <w:rPr>
          <w:spacing w:val="-8"/>
        </w:rPr>
        <w:t xml:space="preserve"> </w:t>
      </w:r>
      <w:r>
        <w:t>УЦ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наставила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ради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ра- звоју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модернизацији</w:t>
      </w:r>
      <w:r>
        <w:rPr>
          <w:spacing w:val="-1"/>
        </w:rPr>
        <w:t xml:space="preserve"> </w:t>
      </w:r>
      <w:r>
        <w:t>царинске</w:t>
      </w:r>
      <w:r>
        <w:rPr>
          <w:spacing w:val="-1"/>
        </w:rPr>
        <w:t xml:space="preserve"> </w:t>
      </w:r>
      <w:r>
        <w:t>службе.</w:t>
      </w:r>
      <w:r>
        <w:rPr>
          <w:spacing w:val="-1"/>
        </w:rPr>
        <w:t xml:space="preserve"> </w:t>
      </w:r>
      <w:r>
        <w:t>Поред</w:t>
      </w:r>
      <w:r>
        <w:rPr>
          <w:spacing w:val="-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царин- ски систем и политику Министарства финансија, УЦ је имала во- </w:t>
      </w:r>
      <w:r>
        <w:rPr>
          <w:spacing w:val="-2"/>
        </w:rPr>
        <w:t>дећу</w:t>
      </w:r>
      <w:r>
        <w:rPr>
          <w:spacing w:val="-10"/>
        </w:rPr>
        <w:t xml:space="preserve"> </w:t>
      </w:r>
      <w:r>
        <w:rPr>
          <w:spacing w:val="-2"/>
        </w:rPr>
        <w:t>улогу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Преговарачком</w:t>
      </w:r>
      <w:r>
        <w:rPr>
          <w:spacing w:val="-9"/>
        </w:rPr>
        <w:t xml:space="preserve"> </w:t>
      </w:r>
      <w:r>
        <w:rPr>
          <w:spacing w:val="-2"/>
        </w:rPr>
        <w:t>поглављу</w:t>
      </w:r>
      <w:r>
        <w:rPr>
          <w:spacing w:val="-10"/>
        </w:rPr>
        <w:t xml:space="preserve"> </w:t>
      </w:r>
      <w:r>
        <w:rPr>
          <w:spacing w:val="-2"/>
        </w:rPr>
        <w:t>29</w:t>
      </w:r>
      <w:r>
        <w:rPr>
          <w:spacing w:val="15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Царинска</w:t>
      </w:r>
      <w:r>
        <w:rPr>
          <w:spacing w:val="-9"/>
        </w:rPr>
        <w:t xml:space="preserve"> </w:t>
      </w:r>
      <w:r>
        <w:rPr>
          <w:spacing w:val="-2"/>
        </w:rPr>
        <w:t>унија.</w:t>
      </w:r>
      <w:r>
        <w:rPr>
          <w:spacing w:val="-9"/>
        </w:rPr>
        <w:t xml:space="preserve"> </w:t>
      </w:r>
      <w:r>
        <w:rPr>
          <w:spacing w:val="-2"/>
        </w:rPr>
        <w:t xml:space="preserve">Такође, </w:t>
      </w:r>
      <w:r>
        <w:t>УЦ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узела</w:t>
      </w:r>
      <w:r>
        <w:rPr>
          <w:spacing w:val="-10"/>
        </w:rPr>
        <w:t xml:space="preserve"> </w:t>
      </w:r>
      <w:r>
        <w:t>учешћа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активностима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вези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поглављима</w:t>
      </w:r>
      <w:r>
        <w:rPr>
          <w:spacing w:val="-10"/>
        </w:rPr>
        <w:t xml:space="preserve"> </w:t>
      </w:r>
      <w:r>
        <w:t>у чији</w:t>
      </w:r>
      <w:r>
        <w:rPr>
          <w:spacing w:val="-6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укључена</w:t>
      </w:r>
      <w:r>
        <w:rPr>
          <w:spacing w:val="-5"/>
        </w:rPr>
        <w:t xml:space="preserve"> </w:t>
      </w:r>
      <w:r>
        <w:t>(Поглавља</w:t>
      </w:r>
      <w:r>
        <w:rPr>
          <w:spacing w:val="-5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16,</w:t>
      </w:r>
      <w:r>
        <w:rPr>
          <w:spacing w:val="-5"/>
        </w:rPr>
        <w:t xml:space="preserve"> </w:t>
      </w:r>
      <w:r>
        <w:t>18,</w:t>
      </w:r>
      <w:r>
        <w:rPr>
          <w:spacing w:val="-5"/>
        </w:rPr>
        <w:t xml:space="preserve"> </w:t>
      </w:r>
      <w:r>
        <w:t>23,</w:t>
      </w:r>
      <w:r>
        <w:rPr>
          <w:spacing w:val="-5"/>
        </w:rPr>
        <w:t xml:space="preserve"> </w:t>
      </w:r>
      <w:r>
        <w:t>24,</w:t>
      </w:r>
      <w:r>
        <w:rPr>
          <w:spacing w:val="-5"/>
        </w:rPr>
        <w:t xml:space="preserve"> </w:t>
      </w:r>
      <w:r>
        <w:t>27,</w:t>
      </w:r>
      <w:r>
        <w:rPr>
          <w:spacing w:val="-5"/>
        </w:rPr>
        <w:t xml:space="preserve"> </w:t>
      </w:r>
      <w:r>
        <w:t>28,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33).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Што се тиче пројеката и стратешког управљања, спроведене су бројне активности повезане са ИПА пројектима у циљу модер- низације УЦ. На основу програма ИПА 2013, у септембру 2019. године окончан је пројекат „Техничка помоћ за изградњу инсти- т</w:t>
      </w:r>
      <w:r>
        <w:t>уционалног оквира за имплементацију аутоматизованих система увоза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извоза</w:t>
      </w:r>
      <w:r>
        <w:rPr>
          <w:spacing w:val="-8"/>
        </w:rPr>
        <w:t xml:space="preserve"> </w:t>
      </w:r>
      <w:r>
        <w:t>(AIS/AES)ˮ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оквиру</w:t>
      </w:r>
      <w:r>
        <w:rPr>
          <w:spacing w:val="-8"/>
        </w:rPr>
        <w:t xml:space="preserve"> </w:t>
      </w:r>
      <w:r>
        <w:t>кога</w:t>
      </w:r>
      <w:r>
        <w:rPr>
          <w:spacing w:val="-8"/>
        </w:rPr>
        <w:t xml:space="preserve"> </w:t>
      </w:r>
      <w:r>
        <w:t>су,</w:t>
      </w:r>
      <w:r>
        <w:rPr>
          <w:spacing w:val="-8"/>
        </w:rPr>
        <w:t xml:space="preserve"> </w:t>
      </w:r>
      <w:r>
        <w:t>поред</w:t>
      </w:r>
      <w:r>
        <w:rPr>
          <w:spacing w:val="-8"/>
        </w:rPr>
        <w:t xml:space="preserve"> </w:t>
      </w:r>
      <w:r>
        <w:t>осталог,</w:t>
      </w:r>
      <w:r>
        <w:rPr>
          <w:spacing w:val="-8"/>
        </w:rPr>
        <w:t xml:space="preserve"> </w:t>
      </w:r>
      <w:r>
        <w:t>израђе- 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препоруке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измена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развоја</w:t>
      </w:r>
      <w:r>
        <w:rPr>
          <w:spacing w:val="-6"/>
        </w:rPr>
        <w:t xml:space="preserve"> </w:t>
      </w:r>
      <w:r>
        <w:t>царинске</w:t>
      </w:r>
      <w:r>
        <w:rPr>
          <w:spacing w:val="-6"/>
        </w:rPr>
        <w:t xml:space="preserve"> </w:t>
      </w:r>
      <w:r>
        <w:t>службе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 xml:space="preserve">Акци- оним планом, као и препоруке за измену ИКТ стратегије. Такође је </w:t>
      </w:r>
      <w:r>
        <w:t>у 2019. години започет и пројекат успостављања „Националног једношалтерског системаˮ (</w:t>
      </w:r>
      <w:r>
        <w:rPr>
          <w:i/>
        </w:rPr>
        <w:t>National Single window</w:t>
      </w:r>
      <w:r>
        <w:t>) у сарадњи са Светском банком.</w:t>
      </w:r>
    </w:p>
    <w:p w:rsidR="00680244" w:rsidRDefault="000D0459">
      <w:pPr>
        <w:pStyle w:val="BodyText"/>
        <w:spacing w:line="232" w:lineRule="auto"/>
        <w:ind w:left="110" w:right="392" w:firstLine="396"/>
        <w:jc w:val="both"/>
      </w:pPr>
      <w:r>
        <w:t>У</w:t>
      </w:r>
      <w:r>
        <w:rPr>
          <w:spacing w:val="-6"/>
        </w:rPr>
        <w:t xml:space="preserve"> </w:t>
      </w:r>
      <w:r>
        <w:t>претходном</w:t>
      </w:r>
      <w:r>
        <w:rPr>
          <w:spacing w:val="-6"/>
        </w:rPr>
        <w:t xml:space="preserve"> </w:t>
      </w:r>
      <w:r>
        <w:t>периоду,</w:t>
      </w:r>
      <w:r>
        <w:rPr>
          <w:spacing w:val="-6"/>
        </w:rPr>
        <w:t xml:space="preserve"> </w:t>
      </w:r>
      <w:r>
        <w:t>успостављена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значајна,</w:t>
      </w:r>
      <w:r>
        <w:rPr>
          <w:spacing w:val="-6"/>
        </w:rPr>
        <w:t xml:space="preserve"> </w:t>
      </w:r>
      <w:r>
        <w:t>контину- ирана сарадња са Немачком агенцијом за међународну сарадњ</w:t>
      </w:r>
      <w:r>
        <w:t>у (GIZ) на реализацији бројних пројеката, који се односе на специ- фичне области рада царинске службе (апликације за спровођење царинских поступака са експресним пошиљкама, ИТ апликација за порекло робе итд.)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Све наведене активности су адекватно промовисан</w:t>
      </w:r>
      <w:r>
        <w:t>е у јав- ности према европским стандардима видљивости, а у складу са интерним стандардима развоја и промовисања транспарентности свих пословних и реформских процеса.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Један од индикатора повећаног обима активности УЦ је број декларација, који константно рас</w:t>
      </w:r>
      <w:r>
        <w:t>те од 2011. године (Табела 1.). Током</w:t>
      </w:r>
      <w:r>
        <w:rPr>
          <w:spacing w:val="-1"/>
        </w:rPr>
        <w:t xml:space="preserve"> </w:t>
      </w:r>
      <w:r>
        <w:t>2018.</w:t>
      </w:r>
      <w:r>
        <w:rPr>
          <w:spacing w:val="-1"/>
        </w:rPr>
        <w:t xml:space="preserve"> </w:t>
      </w:r>
      <w:r>
        <w:t>године,</w:t>
      </w:r>
      <w:r>
        <w:rPr>
          <w:spacing w:val="-1"/>
        </w:rPr>
        <w:t xml:space="preserve"> </w:t>
      </w:r>
      <w:r>
        <w:t>УЦ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прихватила</w:t>
      </w:r>
      <w:r>
        <w:rPr>
          <w:spacing w:val="-1"/>
        </w:rPr>
        <w:t xml:space="preserve"> </w:t>
      </w:r>
      <w:r>
        <w:t>укупно</w:t>
      </w:r>
      <w:r>
        <w:rPr>
          <w:spacing w:val="-1"/>
        </w:rPr>
        <w:t xml:space="preserve"> </w:t>
      </w:r>
      <w:r>
        <w:t>2.574.994</w:t>
      </w:r>
      <w:r>
        <w:rPr>
          <w:spacing w:val="-1"/>
        </w:rPr>
        <w:t xml:space="preserve"> </w:t>
      </w:r>
      <w:r>
        <w:t>царинскe декларацијe,</w:t>
      </w:r>
      <w:r>
        <w:rPr>
          <w:spacing w:val="-7"/>
        </w:rPr>
        <w:t xml:space="preserve"> </w:t>
      </w:r>
      <w:r>
        <w:t>док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првих</w:t>
      </w:r>
      <w:r>
        <w:rPr>
          <w:spacing w:val="-7"/>
        </w:rPr>
        <w:t xml:space="preserve"> </w:t>
      </w:r>
      <w:r>
        <w:t>девет</w:t>
      </w:r>
      <w:r>
        <w:rPr>
          <w:spacing w:val="-7"/>
        </w:rPr>
        <w:t xml:space="preserve"> </w:t>
      </w:r>
      <w:r>
        <w:t>месеци</w:t>
      </w:r>
      <w:r>
        <w:rPr>
          <w:spacing w:val="-7"/>
        </w:rPr>
        <w:t xml:space="preserve"> </w:t>
      </w:r>
      <w:r>
        <w:t>2019.</w:t>
      </w:r>
      <w:r>
        <w:rPr>
          <w:spacing w:val="-7"/>
        </w:rPr>
        <w:t xml:space="preserve"> </w:t>
      </w:r>
      <w:r>
        <w:t>године</w:t>
      </w:r>
      <w:r>
        <w:rPr>
          <w:spacing w:val="-7"/>
        </w:rPr>
        <w:t xml:space="preserve"> </w:t>
      </w:r>
      <w:r>
        <w:t>њихов</w:t>
      </w:r>
      <w:r>
        <w:rPr>
          <w:spacing w:val="-7"/>
        </w:rPr>
        <w:t xml:space="preserve"> </w:t>
      </w:r>
      <w:r>
        <w:t>уку- пан број износио 1.984.737.</w:t>
      </w:r>
    </w:p>
    <w:tbl>
      <w:tblPr>
        <w:tblW w:w="508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1474"/>
        <w:gridCol w:w="1474"/>
        <w:gridCol w:w="1474"/>
      </w:tblGrid>
      <w:tr w:rsidR="00680244" w:rsidTr="00AF3CFB">
        <w:trPr>
          <w:trHeight w:val="200"/>
        </w:trPr>
        <w:tc>
          <w:tcPr>
            <w:tcW w:w="661" w:type="dxa"/>
          </w:tcPr>
          <w:p w:rsidR="00680244" w:rsidRDefault="000D0459">
            <w:pPr>
              <w:pStyle w:val="TableParagraph"/>
              <w:ind w:left="111" w:right="101"/>
              <w:rPr>
                <w:sz w:val="14"/>
              </w:rPr>
            </w:pPr>
            <w:r>
              <w:rPr>
                <w:spacing w:val="-2"/>
                <w:sz w:val="14"/>
              </w:rPr>
              <w:t>година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Ц1 </w:t>
            </w:r>
            <w:r>
              <w:rPr>
                <w:spacing w:val="-2"/>
                <w:sz w:val="14"/>
              </w:rPr>
              <w:t>(извоз)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left="0" w:right="444"/>
              <w:jc w:val="right"/>
              <w:rPr>
                <w:sz w:val="14"/>
              </w:rPr>
            </w:pPr>
            <w:r>
              <w:rPr>
                <w:sz w:val="14"/>
              </w:rPr>
              <w:t xml:space="preserve">Ц4 </w:t>
            </w:r>
            <w:r>
              <w:rPr>
                <w:spacing w:val="-2"/>
                <w:sz w:val="14"/>
              </w:rPr>
              <w:t>(увоз)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Ц1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Ц9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(укупно)</w:t>
            </w:r>
          </w:p>
        </w:tc>
      </w:tr>
      <w:tr w:rsidR="00680244" w:rsidTr="00AF3CFB">
        <w:trPr>
          <w:trHeight w:val="200"/>
        </w:trPr>
        <w:tc>
          <w:tcPr>
            <w:tcW w:w="661" w:type="dxa"/>
          </w:tcPr>
          <w:p w:rsidR="00680244" w:rsidRDefault="000D0459">
            <w:pPr>
              <w:pStyle w:val="TableParagraph"/>
              <w:ind w:left="111" w:right="101"/>
              <w:rPr>
                <w:sz w:val="14"/>
              </w:rPr>
            </w:pPr>
            <w:r>
              <w:rPr>
                <w:spacing w:val="-2"/>
                <w:sz w:val="14"/>
              </w:rPr>
              <w:t>2011.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422.567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left="0" w:right="49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754.027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1.463.378</w:t>
            </w:r>
          </w:p>
        </w:tc>
      </w:tr>
      <w:tr w:rsidR="00680244" w:rsidTr="00AF3CFB">
        <w:trPr>
          <w:trHeight w:val="200"/>
        </w:trPr>
        <w:tc>
          <w:tcPr>
            <w:tcW w:w="661" w:type="dxa"/>
          </w:tcPr>
          <w:p w:rsidR="00680244" w:rsidRDefault="000D0459">
            <w:pPr>
              <w:pStyle w:val="TableParagraph"/>
              <w:ind w:left="111" w:right="101"/>
              <w:rPr>
                <w:sz w:val="14"/>
              </w:rPr>
            </w:pPr>
            <w:r>
              <w:rPr>
                <w:spacing w:val="-2"/>
                <w:sz w:val="14"/>
              </w:rPr>
              <w:t>2017.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729.639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left="0" w:right="4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1.147.856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right="195"/>
              <w:rPr>
                <w:sz w:val="14"/>
              </w:rPr>
            </w:pPr>
            <w:r>
              <w:rPr>
                <w:spacing w:val="-2"/>
                <w:sz w:val="14"/>
              </w:rPr>
              <w:t>2.421.010</w:t>
            </w:r>
          </w:p>
        </w:tc>
      </w:tr>
      <w:tr w:rsidR="00680244" w:rsidTr="00AF3CFB">
        <w:trPr>
          <w:trHeight w:val="200"/>
        </w:trPr>
        <w:tc>
          <w:tcPr>
            <w:tcW w:w="661" w:type="dxa"/>
          </w:tcPr>
          <w:p w:rsidR="00680244" w:rsidRDefault="000D0459">
            <w:pPr>
              <w:pStyle w:val="TableParagraph"/>
              <w:ind w:left="111" w:right="101"/>
              <w:rPr>
                <w:sz w:val="14"/>
              </w:rPr>
            </w:pPr>
            <w:r>
              <w:rPr>
                <w:spacing w:val="-2"/>
                <w:sz w:val="14"/>
              </w:rPr>
              <w:t>2018.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right="195"/>
              <w:rPr>
                <w:sz w:val="14"/>
              </w:rPr>
            </w:pPr>
            <w:r>
              <w:rPr>
                <w:spacing w:val="-2"/>
                <w:sz w:val="14"/>
              </w:rPr>
              <w:t>773.912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left="0" w:right="4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1.230.672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right="195"/>
              <w:rPr>
                <w:sz w:val="14"/>
              </w:rPr>
            </w:pPr>
            <w:r>
              <w:rPr>
                <w:spacing w:val="-2"/>
                <w:sz w:val="14"/>
              </w:rPr>
              <w:t>2.574.994</w:t>
            </w:r>
          </w:p>
        </w:tc>
      </w:tr>
      <w:tr w:rsidR="00680244" w:rsidTr="00AF3CFB">
        <w:trPr>
          <w:trHeight w:val="200"/>
        </w:trPr>
        <w:tc>
          <w:tcPr>
            <w:tcW w:w="661" w:type="dxa"/>
          </w:tcPr>
          <w:p w:rsidR="00680244" w:rsidRDefault="000D0459">
            <w:pPr>
              <w:pStyle w:val="TableParagraph"/>
              <w:ind w:left="111" w:right="101"/>
              <w:rPr>
                <w:sz w:val="14"/>
              </w:rPr>
            </w:pPr>
            <w:r>
              <w:rPr>
                <w:spacing w:val="-2"/>
                <w:sz w:val="14"/>
              </w:rPr>
              <w:t>2019.</w:t>
            </w:r>
            <w:r>
              <w:rPr>
                <w:spacing w:val="-2"/>
                <w:sz w:val="14"/>
                <w:vertAlign w:val="superscript"/>
              </w:rPr>
              <w:t>1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579.706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ind w:left="0" w:right="49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970.594</w:t>
            </w:r>
          </w:p>
        </w:tc>
        <w:tc>
          <w:tcPr>
            <w:tcW w:w="1474" w:type="dxa"/>
          </w:tcPr>
          <w:p w:rsidR="00680244" w:rsidRDefault="000D0459">
            <w:pPr>
              <w:pStyle w:val="TableParagraph"/>
              <w:rPr>
                <w:sz w:val="14"/>
              </w:rPr>
            </w:pPr>
            <w:r>
              <w:rPr>
                <w:spacing w:val="-2"/>
                <w:sz w:val="14"/>
              </w:rPr>
              <w:t>1.984.737</w:t>
            </w:r>
          </w:p>
        </w:tc>
      </w:tr>
    </w:tbl>
    <w:p w:rsidR="00680244" w:rsidRDefault="000D0459">
      <w:pPr>
        <w:pStyle w:val="BodyText"/>
        <w:spacing w:before="125"/>
        <w:ind w:left="507"/>
      </w:pPr>
      <w:r>
        <w:t>Табела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Тренд</w:t>
      </w:r>
      <w:r>
        <w:rPr>
          <w:spacing w:val="-2"/>
        </w:rPr>
        <w:t xml:space="preserve"> </w:t>
      </w:r>
      <w:r>
        <w:t>пораста</w:t>
      </w:r>
      <w:r>
        <w:rPr>
          <w:spacing w:val="-3"/>
        </w:rPr>
        <w:t xml:space="preserve"> </w:t>
      </w:r>
      <w:r>
        <w:t>броја</w:t>
      </w:r>
      <w:r>
        <w:rPr>
          <w:spacing w:val="-2"/>
        </w:rPr>
        <w:t xml:space="preserve"> декларација</w:t>
      </w:r>
    </w:p>
    <w:p w:rsidR="00680244" w:rsidRDefault="00680244">
      <w:pPr>
        <w:pStyle w:val="BodyText"/>
        <w:spacing w:before="4"/>
        <w:rPr>
          <w:sz w:val="17"/>
        </w:rPr>
      </w:pP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Исти период обележио је и раст наплате буџетских прихода (Табела 2.): царинских дажбина и ПДВ-а.</w:t>
      </w:r>
    </w:p>
    <w:p w:rsidR="00680244" w:rsidRDefault="000D0459">
      <w:pPr>
        <w:spacing w:line="152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680244" w:rsidRDefault="000D0459">
      <w:pPr>
        <w:tabs>
          <w:tab w:val="left" w:pos="393"/>
        </w:tabs>
        <w:spacing w:line="161" w:lineRule="exact"/>
        <w:ind w:left="110"/>
        <w:rPr>
          <w:sz w:val="14"/>
        </w:rPr>
      </w:pPr>
      <w:r>
        <w:rPr>
          <w:spacing w:val="-10"/>
          <w:sz w:val="14"/>
        </w:rPr>
        <w:t>1</w:t>
      </w:r>
      <w:r>
        <w:rPr>
          <w:sz w:val="14"/>
        </w:rPr>
        <w:tab/>
        <w:t>Подаци</w:t>
      </w:r>
      <w:r>
        <w:rPr>
          <w:spacing w:val="-3"/>
          <w:sz w:val="14"/>
        </w:rPr>
        <w:t xml:space="preserve"> </w:t>
      </w:r>
      <w:r>
        <w:rPr>
          <w:sz w:val="14"/>
        </w:rPr>
        <w:t>се</w:t>
      </w:r>
      <w:r>
        <w:rPr>
          <w:spacing w:val="-2"/>
          <w:sz w:val="14"/>
        </w:rPr>
        <w:t xml:space="preserve"> </w:t>
      </w:r>
      <w:r>
        <w:rPr>
          <w:sz w:val="14"/>
        </w:rPr>
        <w:t>односе</w:t>
      </w:r>
      <w:r>
        <w:rPr>
          <w:spacing w:val="-2"/>
          <w:sz w:val="14"/>
        </w:rPr>
        <w:t xml:space="preserve"> </w:t>
      </w:r>
      <w:r>
        <w:rPr>
          <w:sz w:val="14"/>
        </w:rPr>
        <w:t>на</w:t>
      </w:r>
      <w:r>
        <w:rPr>
          <w:spacing w:val="-3"/>
          <w:sz w:val="14"/>
        </w:rPr>
        <w:t xml:space="preserve"> </w:t>
      </w:r>
      <w:r>
        <w:rPr>
          <w:sz w:val="14"/>
        </w:rPr>
        <w:t>прва</w:t>
      </w:r>
      <w:r>
        <w:rPr>
          <w:spacing w:val="-2"/>
          <w:sz w:val="14"/>
        </w:rPr>
        <w:t xml:space="preserve"> </w:t>
      </w:r>
      <w:r>
        <w:rPr>
          <w:sz w:val="14"/>
        </w:rPr>
        <w:t>три</w:t>
      </w:r>
      <w:r>
        <w:rPr>
          <w:spacing w:val="-2"/>
          <w:sz w:val="14"/>
        </w:rPr>
        <w:t xml:space="preserve"> квартала</w:t>
      </w:r>
    </w:p>
    <w:p w:rsidR="00680244" w:rsidRDefault="00680244">
      <w:pPr>
        <w:spacing w:line="161" w:lineRule="exact"/>
        <w:rPr>
          <w:sz w:val="14"/>
        </w:rPr>
        <w:sectPr w:rsidR="00680244" w:rsidSect="00AF3CFB">
          <w:type w:val="continuous"/>
          <w:pgSz w:w="12480" w:h="16840"/>
          <w:pgMar w:top="284" w:right="740" w:bottom="280" w:left="740" w:header="720" w:footer="720" w:gutter="0"/>
          <w:cols w:num="2" w:space="720" w:equalWidth="0">
            <w:col w:w="5254" w:space="131"/>
            <w:col w:w="5615"/>
          </w:cols>
        </w:sectPr>
      </w:pPr>
    </w:p>
    <w:p w:rsidR="00680244" w:rsidRDefault="000D0459">
      <w:pPr>
        <w:pStyle w:val="BodyText"/>
        <w:spacing w:line="20" w:lineRule="exact"/>
        <w:ind w:left="5473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08" cy="914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spacing w:before="9"/>
        <w:rPr>
          <w:sz w:val="11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180888</wp:posOffset>
                </wp:positionV>
                <wp:extent cx="1270" cy="938466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10C24" id="Graphic 11" o:spid="_x0000_s1026" style="position:absolute;margin-left:318.9pt;margin-top:14.25pt;width:.1pt;height:738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3843"/>
      </w:tblGrid>
      <w:tr w:rsidR="00680244">
        <w:trPr>
          <w:trHeight w:val="36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5" w:right="395"/>
              <w:rPr>
                <w:sz w:val="14"/>
              </w:rPr>
            </w:pPr>
            <w:r>
              <w:rPr>
                <w:spacing w:val="-2"/>
                <w:sz w:val="14"/>
              </w:rPr>
              <w:t>година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061" w:right="886" w:firstLine="281"/>
              <w:jc w:val="left"/>
              <w:rPr>
                <w:sz w:val="14"/>
              </w:rPr>
            </w:pPr>
            <w:r>
              <w:rPr>
                <w:sz w:val="14"/>
              </w:rPr>
              <w:t>наплаћени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приходи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(царина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+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ПДВ)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млрд.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евра</w:t>
            </w:r>
          </w:p>
        </w:tc>
      </w:tr>
      <w:tr w:rsidR="00680244">
        <w:trPr>
          <w:trHeight w:val="20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4" w:right="395"/>
              <w:rPr>
                <w:sz w:val="14"/>
              </w:rPr>
            </w:pPr>
            <w:r>
              <w:rPr>
                <w:spacing w:val="-2"/>
                <w:sz w:val="14"/>
              </w:rPr>
              <w:t>2011.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799" w:right="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2,53</w:t>
            </w:r>
          </w:p>
        </w:tc>
      </w:tr>
      <w:tr w:rsidR="00680244">
        <w:trPr>
          <w:trHeight w:val="20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4" w:right="395"/>
              <w:rPr>
                <w:sz w:val="14"/>
              </w:rPr>
            </w:pPr>
            <w:r>
              <w:rPr>
                <w:spacing w:val="-2"/>
                <w:sz w:val="14"/>
              </w:rPr>
              <w:t>2016.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799" w:right="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3,03</w:t>
            </w:r>
          </w:p>
        </w:tc>
      </w:tr>
      <w:tr w:rsidR="00680244">
        <w:trPr>
          <w:trHeight w:val="20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4" w:right="395"/>
              <w:rPr>
                <w:sz w:val="14"/>
              </w:rPr>
            </w:pPr>
            <w:r>
              <w:rPr>
                <w:spacing w:val="-2"/>
                <w:sz w:val="14"/>
              </w:rPr>
              <w:t>2017.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799" w:right="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3,62</w:t>
            </w:r>
          </w:p>
        </w:tc>
      </w:tr>
      <w:tr w:rsidR="00680244">
        <w:trPr>
          <w:trHeight w:val="20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4" w:right="395"/>
              <w:rPr>
                <w:sz w:val="14"/>
              </w:rPr>
            </w:pPr>
            <w:r>
              <w:rPr>
                <w:spacing w:val="-2"/>
                <w:sz w:val="14"/>
              </w:rPr>
              <w:t>2018.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799" w:right="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4,04</w:t>
            </w:r>
          </w:p>
        </w:tc>
      </w:tr>
      <w:tr w:rsidR="00680244">
        <w:trPr>
          <w:trHeight w:val="200"/>
        </w:trPr>
        <w:tc>
          <w:tcPr>
            <w:tcW w:w="1249" w:type="dxa"/>
          </w:tcPr>
          <w:p w:rsidR="00680244" w:rsidRDefault="000D0459">
            <w:pPr>
              <w:pStyle w:val="TableParagraph"/>
              <w:ind w:left="404" w:right="395"/>
              <w:rPr>
                <w:sz w:val="14"/>
              </w:rPr>
            </w:pPr>
            <w:r>
              <w:rPr>
                <w:spacing w:val="-2"/>
                <w:sz w:val="14"/>
              </w:rPr>
              <w:t>2019.</w:t>
            </w:r>
            <w:r>
              <w:rPr>
                <w:spacing w:val="-2"/>
                <w:sz w:val="14"/>
                <w:vertAlign w:val="superscript"/>
              </w:rPr>
              <w:t>1</w:t>
            </w:r>
          </w:p>
        </w:tc>
        <w:tc>
          <w:tcPr>
            <w:tcW w:w="3843" w:type="dxa"/>
          </w:tcPr>
          <w:p w:rsidR="00680244" w:rsidRDefault="000D0459">
            <w:pPr>
              <w:pStyle w:val="TableParagraph"/>
              <w:ind w:left="1799" w:right="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3,22</w:t>
            </w:r>
          </w:p>
        </w:tc>
      </w:tr>
    </w:tbl>
    <w:p w:rsidR="00680244" w:rsidRDefault="000D0459">
      <w:pPr>
        <w:pStyle w:val="BodyText"/>
        <w:spacing w:before="161" w:line="232" w:lineRule="auto"/>
        <w:ind w:left="393" w:firstLine="396"/>
        <w:jc w:val="both"/>
      </w:pPr>
      <w:r>
        <w:t>Табела</w:t>
      </w:r>
      <w:r>
        <w:rPr>
          <w:spacing w:val="-1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Приказ</w:t>
      </w:r>
      <w:r>
        <w:rPr>
          <w:spacing w:val="-11"/>
        </w:rPr>
        <w:t xml:space="preserve"> </w:t>
      </w:r>
      <w:r>
        <w:t>наплаћених</w:t>
      </w:r>
      <w:r>
        <w:rPr>
          <w:spacing w:val="-11"/>
        </w:rPr>
        <w:t xml:space="preserve"> </w:t>
      </w:r>
      <w:r>
        <w:t>буџетских</w:t>
      </w:r>
      <w:r>
        <w:rPr>
          <w:spacing w:val="-12"/>
        </w:rPr>
        <w:t xml:space="preserve"> </w:t>
      </w:r>
      <w:r>
        <w:t>прихода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годинама (царинске дажбине + ПДВ)</w:t>
      </w:r>
    </w:p>
    <w:p w:rsidR="00680244" w:rsidRDefault="000D0459">
      <w:pPr>
        <w:pStyle w:val="BodyText"/>
        <w:spacing w:line="232" w:lineRule="auto"/>
        <w:ind w:left="393" w:firstLine="396"/>
        <w:jc w:val="both"/>
      </w:pPr>
      <w:r>
        <w:t>Крајем 2018. године завршени су радови на изградњи Гра- ничног прелаза Бајмок. Комисија за технички преглед објеката пустила је у пробни рад изграђене објекте на Граничном прелазу Бајмок. Финансирање изградње овог граничног прелаза је било у оквиру</w:t>
      </w:r>
      <w:r>
        <w:rPr>
          <w:spacing w:val="-7"/>
        </w:rPr>
        <w:t xml:space="preserve"> </w:t>
      </w:r>
      <w:r>
        <w:t>програм</w:t>
      </w:r>
      <w:r>
        <w:t>а</w:t>
      </w:r>
      <w:r>
        <w:rPr>
          <w:spacing w:val="-7"/>
        </w:rPr>
        <w:t xml:space="preserve"> </w:t>
      </w:r>
      <w:r>
        <w:t>ИПА</w:t>
      </w:r>
      <w:r>
        <w:rPr>
          <w:spacing w:val="-7"/>
        </w:rPr>
        <w:t xml:space="preserve"> </w:t>
      </w:r>
      <w:r>
        <w:t>пројекта.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2019.</w:t>
      </w:r>
      <w:r>
        <w:rPr>
          <w:spacing w:val="-7"/>
        </w:rPr>
        <w:t xml:space="preserve"> </w:t>
      </w:r>
      <w:r>
        <w:t>години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средстава</w:t>
      </w:r>
      <w:r>
        <w:rPr>
          <w:spacing w:val="-7"/>
        </w:rPr>
        <w:t xml:space="preserve"> </w:t>
      </w:r>
      <w:r>
        <w:t>ИПА фондова,</w:t>
      </w:r>
      <w:r>
        <w:rPr>
          <w:spacing w:val="-10"/>
        </w:rPr>
        <w:t xml:space="preserve"> </w:t>
      </w:r>
      <w:r>
        <w:t>започета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изградња</w:t>
      </w:r>
      <w:r>
        <w:rPr>
          <w:spacing w:val="-10"/>
        </w:rPr>
        <w:t xml:space="preserve"> </w:t>
      </w:r>
      <w:r>
        <w:t>Граничног</w:t>
      </w:r>
      <w:r>
        <w:rPr>
          <w:spacing w:val="-10"/>
        </w:rPr>
        <w:t xml:space="preserve"> </w:t>
      </w:r>
      <w:r>
        <w:t>прелаза</w:t>
      </w:r>
      <w:r>
        <w:rPr>
          <w:spacing w:val="-10"/>
        </w:rPr>
        <w:t xml:space="preserve"> </w:t>
      </w:r>
      <w:r>
        <w:t>Котроман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Бо- снoм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Херцеговином.</w:t>
      </w:r>
      <w:r>
        <w:rPr>
          <w:spacing w:val="-5"/>
        </w:rPr>
        <w:t xml:space="preserve"> </w:t>
      </w:r>
      <w:r>
        <w:t>Завршетак</w:t>
      </w:r>
      <w:r>
        <w:rPr>
          <w:spacing w:val="-5"/>
        </w:rPr>
        <w:t xml:space="preserve"> </w:t>
      </w:r>
      <w:r>
        <w:t>радова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очекује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другој</w:t>
      </w:r>
      <w:r>
        <w:rPr>
          <w:spacing w:val="-5"/>
        </w:rPr>
        <w:t xml:space="preserve"> </w:t>
      </w:r>
      <w:r>
        <w:t>поло- вини 2020. године.</w:t>
      </w:r>
    </w:p>
    <w:p w:rsidR="00680244" w:rsidRDefault="000D0459">
      <w:pPr>
        <w:pStyle w:val="BodyText"/>
        <w:spacing w:before="3" w:line="232" w:lineRule="auto"/>
        <w:ind w:left="393" w:firstLine="396"/>
        <w:jc w:val="right"/>
      </w:pPr>
      <w:r>
        <w:t>Изградња</w:t>
      </w:r>
      <w:r>
        <w:rPr>
          <w:spacing w:val="-11"/>
        </w:rPr>
        <w:t xml:space="preserve"> </w:t>
      </w:r>
      <w:r>
        <w:t>Граничног</w:t>
      </w:r>
      <w:r>
        <w:rPr>
          <w:spacing w:val="-11"/>
        </w:rPr>
        <w:t xml:space="preserve"> </w:t>
      </w:r>
      <w:r>
        <w:t>прелаза</w:t>
      </w:r>
      <w:r>
        <w:rPr>
          <w:spacing w:val="-11"/>
        </w:rPr>
        <w:t xml:space="preserve"> </w:t>
      </w:r>
      <w:r>
        <w:t>Сот</w:t>
      </w:r>
      <w:r>
        <w:rPr>
          <w:spacing w:val="-11"/>
        </w:rPr>
        <w:t xml:space="preserve"> </w:t>
      </w:r>
      <w:r>
        <w:t>ка</w:t>
      </w:r>
      <w:r>
        <w:rPr>
          <w:spacing w:val="-11"/>
        </w:rPr>
        <w:t xml:space="preserve"> </w:t>
      </w:r>
      <w:r>
        <w:t>Републици</w:t>
      </w:r>
      <w:r>
        <w:rPr>
          <w:spacing w:val="-11"/>
        </w:rPr>
        <w:t xml:space="preserve"> </w:t>
      </w:r>
      <w:r>
        <w:t>Хрватској</w:t>
      </w:r>
      <w:r>
        <w:rPr>
          <w:spacing w:val="-11"/>
        </w:rPr>
        <w:t xml:space="preserve"> </w:t>
      </w:r>
      <w:r>
        <w:t>за- почета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2018.</w:t>
      </w:r>
      <w:r>
        <w:rPr>
          <w:spacing w:val="-6"/>
        </w:rPr>
        <w:t xml:space="preserve"> </w:t>
      </w:r>
      <w:r>
        <w:t>години,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завршетак</w:t>
      </w:r>
      <w:r>
        <w:rPr>
          <w:spacing w:val="-6"/>
        </w:rPr>
        <w:t xml:space="preserve"> </w:t>
      </w:r>
      <w:r>
        <w:t>изградње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планиран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крај 2019.</w:t>
      </w:r>
      <w:r>
        <w:rPr>
          <w:spacing w:val="-8"/>
        </w:rPr>
        <w:t xml:space="preserve"> </w:t>
      </w:r>
      <w:r>
        <w:t>године.</w:t>
      </w:r>
      <w:r>
        <w:rPr>
          <w:spacing w:val="-8"/>
        </w:rPr>
        <w:t xml:space="preserve"> </w:t>
      </w:r>
      <w:r>
        <w:t>УЦ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почела</w:t>
      </w:r>
      <w:r>
        <w:rPr>
          <w:spacing w:val="-8"/>
        </w:rPr>
        <w:t xml:space="preserve"> </w:t>
      </w:r>
      <w:r>
        <w:t>изградњу</w:t>
      </w:r>
      <w:r>
        <w:rPr>
          <w:spacing w:val="-8"/>
        </w:rPr>
        <w:t xml:space="preserve"> </w:t>
      </w:r>
      <w:r>
        <w:t>Граничног</w:t>
      </w:r>
      <w:r>
        <w:rPr>
          <w:spacing w:val="-8"/>
        </w:rPr>
        <w:t xml:space="preserve"> </w:t>
      </w:r>
      <w:r>
        <w:t>прелаза</w:t>
      </w:r>
      <w:r>
        <w:rPr>
          <w:spacing w:val="-8"/>
        </w:rPr>
        <w:t xml:space="preserve"> </w:t>
      </w:r>
      <w:r>
        <w:t>Гостун</w:t>
      </w:r>
      <w:r>
        <w:rPr>
          <w:spacing w:val="-8"/>
        </w:rPr>
        <w:t xml:space="preserve"> </w:t>
      </w:r>
      <w:r>
        <w:t>ка Црној Гори чији се завршетак радова очекује у другој половини 2020. године. Изградња царинске испоставе за смештај и цариње- ње робе Димитровград при Граничном прелазу Градина</w:t>
      </w:r>
      <w:r>
        <w:rPr>
          <w:spacing w:val="34"/>
        </w:rPr>
        <w:t xml:space="preserve"> </w:t>
      </w:r>
      <w:r>
        <w:t>– I фаза је завршена у 2018. години. Фаза II изградње на овом комплексу започ</w:t>
      </w:r>
      <w:r>
        <w:t>ета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2019.</w:t>
      </w:r>
      <w:r>
        <w:rPr>
          <w:spacing w:val="-11"/>
        </w:rPr>
        <w:t xml:space="preserve"> </w:t>
      </w:r>
      <w:r>
        <w:t>години,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завршетак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планира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2022.</w:t>
      </w:r>
      <w:r>
        <w:rPr>
          <w:spacing w:val="-11"/>
        </w:rPr>
        <w:t xml:space="preserve"> </w:t>
      </w:r>
      <w:r>
        <w:t>годину. Изградња граничних прелаза Сот, Гостун и Градина финан-</w:t>
      </w:r>
    </w:p>
    <w:p w:rsidR="00680244" w:rsidRDefault="000D0459">
      <w:pPr>
        <w:pStyle w:val="BodyText"/>
        <w:spacing w:line="202" w:lineRule="exact"/>
        <w:ind w:left="393"/>
        <w:jc w:val="both"/>
      </w:pPr>
      <w:r>
        <w:t>сирају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буџета</w:t>
      </w:r>
      <w:r>
        <w:rPr>
          <w:spacing w:val="-4"/>
        </w:rPr>
        <w:t xml:space="preserve"> </w:t>
      </w:r>
      <w:r>
        <w:t>Републике</w:t>
      </w:r>
      <w:r>
        <w:rPr>
          <w:spacing w:val="-3"/>
        </w:rPr>
        <w:t xml:space="preserve"> </w:t>
      </w:r>
      <w:r>
        <w:rPr>
          <w:spacing w:val="-2"/>
        </w:rPr>
        <w:t>Србије.</w:t>
      </w:r>
    </w:p>
    <w:p w:rsidR="00680244" w:rsidRDefault="000D0459">
      <w:pPr>
        <w:pStyle w:val="BodyText"/>
        <w:spacing w:before="2" w:line="232" w:lineRule="auto"/>
        <w:ind w:left="393" w:firstLine="396"/>
        <w:jc w:val="both"/>
      </w:pPr>
      <w:r>
        <w:t>Пројекти</w:t>
      </w:r>
      <w:r>
        <w:rPr>
          <w:spacing w:val="-2"/>
        </w:rPr>
        <w:t xml:space="preserve"> </w:t>
      </w:r>
      <w:r>
        <w:t>изградње</w:t>
      </w:r>
      <w:r>
        <w:rPr>
          <w:spacing w:val="-2"/>
        </w:rPr>
        <w:t xml:space="preserve"> </w:t>
      </w:r>
      <w:r>
        <w:t>граничних</w:t>
      </w:r>
      <w:r>
        <w:rPr>
          <w:spacing w:val="-2"/>
        </w:rPr>
        <w:t xml:space="preserve"> </w:t>
      </w:r>
      <w:r>
        <w:t>прелаза</w:t>
      </w:r>
      <w:r>
        <w:rPr>
          <w:spacing w:val="-2"/>
        </w:rPr>
        <w:t xml:space="preserve"> </w:t>
      </w:r>
      <w:r>
        <w:t>Бајина</w:t>
      </w:r>
      <w:r>
        <w:rPr>
          <w:spacing w:val="-2"/>
        </w:rPr>
        <w:t xml:space="preserve"> </w:t>
      </w:r>
      <w:r>
        <w:t>Башта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Ватин су</w:t>
      </w:r>
      <w:r>
        <w:rPr>
          <w:spacing w:val="-12"/>
        </w:rPr>
        <w:t xml:space="preserve"> </w:t>
      </w:r>
      <w:r>
        <w:t>додељени</w:t>
      </w:r>
      <w:r>
        <w:rPr>
          <w:spacing w:val="-11"/>
        </w:rPr>
        <w:t xml:space="preserve"> </w:t>
      </w:r>
      <w:r>
        <w:t>Републичкој</w:t>
      </w:r>
      <w:r>
        <w:rPr>
          <w:spacing w:val="-11"/>
        </w:rPr>
        <w:t xml:space="preserve"> </w:t>
      </w:r>
      <w:r>
        <w:t>дирекцији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имови</w:t>
      </w:r>
      <w:r>
        <w:t>ну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 (РДИ), сходно Закону о граничној контроли.</w:t>
      </w:r>
    </w:p>
    <w:p w:rsidR="00680244" w:rsidRDefault="000D0459">
      <w:pPr>
        <w:pStyle w:val="BodyText"/>
        <w:spacing w:before="1" w:line="232" w:lineRule="auto"/>
        <w:ind w:left="393" w:firstLine="396"/>
        <w:jc w:val="both"/>
      </w:pPr>
      <w:r>
        <w:t>Управа царина је једна од кључних институција у процесу интегрисаног управљања границом и један од органа државне управе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спроводи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ради</w:t>
      </w:r>
      <w:r>
        <w:rPr>
          <w:spacing w:val="-6"/>
        </w:rPr>
        <w:t xml:space="preserve"> </w:t>
      </w:r>
      <w:r>
        <w:t>остварења</w:t>
      </w:r>
      <w:r>
        <w:rPr>
          <w:spacing w:val="-6"/>
        </w:rPr>
        <w:t xml:space="preserve"> </w:t>
      </w:r>
      <w:r>
        <w:t>циљева</w:t>
      </w:r>
      <w:r>
        <w:rPr>
          <w:spacing w:val="-6"/>
        </w:rPr>
        <w:t xml:space="preserve"> </w:t>
      </w:r>
      <w:r>
        <w:t>дефини- саних</w:t>
      </w:r>
      <w:r>
        <w:rPr>
          <w:spacing w:val="-4"/>
        </w:rPr>
        <w:t xml:space="preserve"> </w:t>
      </w:r>
      <w:r>
        <w:t>Стратегијом</w:t>
      </w:r>
      <w:r>
        <w:rPr>
          <w:spacing w:val="-4"/>
        </w:rPr>
        <w:t xml:space="preserve"> </w:t>
      </w:r>
      <w:r>
        <w:t>интегрисаног</w:t>
      </w:r>
      <w:r>
        <w:rPr>
          <w:spacing w:val="-4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границом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Републи- ци</w:t>
      </w:r>
      <w:r>
        <w:rPr>
          <w:spacing w:val="-12"/>
        </w:rPr>
        <w:t xml:space="preserve"> </w:t>
      </w:r>
      <w:r>
        <w:t>Србији</w:t>
      </w:r>
      <w:r>
        <w:rPr>
          <w:spacing w:val="-11"/>
        </w:rPr>
        <w:t xml:space="preserve"> </w:t>
      </w:r>
      <w:r>
        <w:t>2017</w:t>
      </w:r>
      <w:r>
        <w:rPr>
          <w:spacing w:val="-11"/>
        </w:rPr>
        <w:t xml:space="preserve"> </w:t>
      </w:r>
      <w:r>
        <w:t>–2020</w:t>
      </w:r>
      <w:r>
        <w:rPr>
          <w:spacing w:val="-11"/>
        </w:rPr>
        <w:t xml:space="preserve"> </w:t>
      </w:r>
      <w:r>
        <w:t>(„Службени</w:t>
      </w:r>
      <w:r>
        <w:rPr>
          <w:spacing w:val="-11"/>
        </w:rPr>
        <w:t xml:space="preserve"> </w:t>
      </w:r>
      <w:r>
        <w:t>гласник</w:t>
      </w:r>
      <w:r>
        <w:rPr>
          <w:spacing w:val="-8"/>
        </w:rPr>
        <w:t xml:space="preserve"> </w:t>
      </w:r>
      <w:r>
        <w:t>РСˮ,</w:t>
      </w:r>
      <w:r>
        <w:rPr>
          <w:spacing w:val="-9"/>
        </w:rPr>
        <w:t xml:space="preserve"> </w:t>
      </w:r>
      <w:r>
        <w:t>број</w:t>
      </w:r>
      <w:r>
        <w:rPr>
          <w:spacing w:val="-9"/>
        </w:rPr>
        <w:t xml:space="preserve"> </w:t>
      </w:r>
      <w:r>
        <w:t>9/17).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циљу даљег усклађивања интегрисаног управљања границом, Републи- ка Србија намерава да настави да инвестира у инфраструктуру и опрему граничних прелаза, </w:t>
      </w:r>
      <w:r>
        <w:t>у чему ће УЦ такође узети учешћа.</w:t>
      </w:r>
    </w:p>
    <w:p w:rsidR="00680244" w:rsidRDefault="000D0459">
      <w:pPr>
        <w:pStyle w:val="BodyText"/>
        <w:spacing w:before="2" w:line="232" w:lineRule="auto"/>
        <w:ind w:left="393" w:firstLine="396"/>
        <w:jc w:val="both"/>
      </w:pPr>
      <w:r>
        <w:t>У јуну 2019. године почела је примена новог Царинског за- кона</w:t>
      </w:r>
      <w:r>
        <w:rPr>
          <w:spacing w:val="-5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свим</w:t>
      </w:r>
      <w:r>
        <w:rPr>
          <w:spacing w:val="-5"/>
        </w:rPr>
        <w:t xml:space="preserve"> </w:t>
      </w:r>
      <w:r>
        <w:t>пратећим</w:t>
      </w:r>
      <w:r>
        <w:rPr>
          <w:spacing w:val="-6"/>
        </w:rPr>
        <w:t xml:space="preserve"> </w:t>
      </w:r>
      <w:r>
        <w:t>подзаконским</w:t>
      </w:r>
      <w:r>
        <w:rPr>
          <w:spacing w:val="-5"/>
        </w:rPr>
        <w:t xml:space="preserve"> </w:t>
      </w:r>
      <w:r>
        <w:t>прописима.</w:t>
      </w:r>
      <w:r>
        <w:rPr>
          <w:spacing w:val="-6"/>
        </w:rPr>
        <w:t xml:space="preserve"> </w:t>
      </w:r>
      <w:r>
        <w:t>Одредбе</w:t>
      </w:r>
      <w:r>
        <w:rPr>
          <w:spacing w:val="-5"/>
        </w:rPr>
        <w:t xml:space="preserve"> </w:t>
      </w:r>
      <w:r>
        <w:t xml:space="preserve">Царин- ског закона су усаглашене у највећој могућој мери са Царинским законом Европске уније (UCC). Такође, у </w:t>
      </w:r>
      <w:r>
        <w:t>децембру 2018. године ступио је на снагу Закон о царинској служби.</w:t>
      </w:r>
    </w:p>
    <w:p w:rsidR="00680244" w:rsidRDefault="000D0459">
      <w:pPr>
        <w:pStyle w:val="BodyText"/>
        <w:spacing w:before="1" w:line="232" w:lineRule="auto"/>
        <w:ind w:left="393" w:firstLine="396"/>
        <w:jc w:val="right"/>
      </w:pPr>
      <w:r>
        <w:t>Закон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Царинској</w:t>
      </w:r>
      <w:r>
        <w:rPr>
          <w:spacing w:val="-11"/>
        </w:rPr>
        <w:t xml:space="preserve"> </w:t>
      </w:r>
      <w:r>
        <w:t>тарифи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примени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2005.</w:t>
      </w:r>
      <w:r>
        <w:rPr>
          <w:spacing w:val="-12"/>
        </w:rPr>
        <w:t xml:space="preserve"> </w:t>
      </w:r>
      <w:r>
        <w:t>године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пре- </w:t>
      </w:r>
      <w:r>
        <w:rPr>
          <w:spacing w:val="-4"/>
        </w:rPr>
        <w:t xml:space="preserve">трпео је одређене мање измене 2007, 2009. и 2018. године. На основу </w:t>
      </w:r>
      <w:r>
        <w:t>овог</w:t>
      </w:r>
      <w:r>
        <w:rPr>
          <w:spacing w:val="-6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континуирано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доносе</w:t>
      </w:r>
      <w:r>
        <w:rPr>
          <w:spacing w:val="-6"/>
        </w:rPr>
        <w:t xml:space="preserve"> </w:t>
      </w:r>
      <w:r>
        <w:t>уредбе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усклађивању</w:t>
      </w:r>
      <w:r>
        <w:rPr>
          <w:spacing w:val="-6"/>
        </w:rPr>
        <w:t xml:space="preserve"> </w:t>
      </w:r>
      <w:r>
        <w:t>номе</w:t>
      </w:r>
      <w:r>
        <w:t xml:space="preserve">н- </w:t>
      </w:r>
      <w:r>
        <w:rPr>
          <w:spacing w:val="-2"/>
        </w:rPr>
        <w:t>клатуре</w:t>
      </w:r>
      <w:r>
        <w:rPr>
          <w:spacing w:val="-5"/>
        </w:rPr>
        <w:t xml:space="preserve"> </w:t>
      </w:r>
      <w:r>
        <w:rPr>
          <w:spacing w:val="-2"/>
        </w:rPr>
        <w:t>Царинске</w:t>
      </w:r>
      <w:r>
        <w:rPr>
          <w:spacing w:val="-5"/>
        </w:rPr>
        <w:t xml:space="preserve"> </w:t>
      </w:r>
      <w:r>
        <w:rPr>
          <w:spacing w:val="-2"/>
        </w:rPr>
        <w:t>тарифе</w:t>
      </w:r>
      <w:r>
        <w:rPr>
          <w:spacing w:val="-5"/>
        </w:rPr>
        <w:t xml:space="preserve"> </w:t>
      </w:r>
      <w:r>
        <w:rPr>
          <w:spacing w:val="-2"/>
        </w:rPr>
        <w:t>са</w:t>
      </w:r>
      <w:r>
        <w:rPr>
          <w:spacing w:val="-5"/>
        </w:rPr>
        <w:t xml:space="preserve"> </w:t>
      </w:r>
      <w:r>
        <w:rPr>
          <w:spacing w:val="-2"/>
        </w:rPr>
        <w:t>Комбинованом</w:t>
      </w:r>
      <w:r>
        <w:rPr>
          <w:spacing w:val="-5"/>
        </w:rPr>
        <w:t xml:space="preserve"> </w:t>
      </w:r>
      <w:r>
        <w:rPr>
          <w:spacing w:val="-2"/>
        </w:rPr>
        <w:t>номенклатуром</w:t>
      </w:r>
      <w:r>
        <w:rPr>
          <w:spacing w:val="-5"/>
        </w:rPr>
        <w:t xml:space="preserve"> </w:t>
      </w:r>
      <w:r>
        <w:rPr>
          <w:spacing w:val="-2"/>
        </w:rPr>
        <w:t>Европ- ске</w:t>
      </w:r>
      <w:r>
        <w:rPr>
          <w:spacing w:val="-9"/>
        </w:rPr>
        <w:t xml:space="preserve"> </w:t>
      </w:r>
      <w:r>
        <w:rPr>
          <w:spacing w:val="-2"/>
        </w:rPr>
        <w:t>уније</w:t>
      </w:r>
      <w:r>
        <w:rPr>
          <w:spacing w:val="-9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сваку</w:t>
      </w:r>
      <w:r>
        <w:rPr>
          <w:spacing w:val="-9"/>
        </w:rPr>
        <w:t xml:space="preserve"> </w:t>
      </w:r>
      <w:r>
        <w:rPr>
          <w:spacing w:val="-2"/>
        </w:rPr>
        <w:t>текућу</w:t>
      </w:r>
      <w:r>
        <w:rPr>
          <w:spacing w:val="-9"/>
        </w:rPr>
        <w:t xml:space="preserve"> </w:t>
      </w:r>
      <w:r>
        <w:rPr>
          <w:spacing w:val="-2"/>
        </w:rPr>
        <w:t>годину,</w:t>
      </w:r>
      <w:r>
        <w:rPr>
          <w:spacing w:val="-9"/>
        </w:rPr>
        <w:t xml:space="preserve"> </w:t>
      </w:r>
      <w:r>
        <w:rPr>
          <w:spacing w:val="-2"/>
        </w:rPr>
        <w:t>као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остали</w:t>
      </w:r>
      <w:r>
        <w:rPr>
          <w:spacing w:val="-9"/>
        </w:rPr>
        <w:t xml:space="preserve"> </w:t>
      </w:r>
      <w:r>
        <w:rPr>
          <w:spacing w:val="-2"/>
        </w:rPr>
        <w:t>подзаконски</w:t>
      </w:r>
      <w:r>
        <w:rPr>
          <w:spacing w:val="-9"/>
        </w:rPr>
        <w:t xml:space="preserve"> </w:t>
      </w:r>
      <w:r>
        <w:rPr>
          <w:spacing w:val="-2"/>
        </w:rPr>
        <w:t xml:space="preserve">прописи </w:t>
      </w:r>
      <w:r>
        <w:t>у</w:t>
      </w:r>
      <w:r>
        <w:rPr>
          <w:spacing w:val="-5"/>
        </w:rPr>
        <w:t xml:space="preserve"> </w:t>
      </w:r>
      <w:r>
        <w:t>вези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Царинском</w:t>
      </w:r>
      <w:r>
        <w:rPr>
          <w:spacing w:val="-6"/>
        </w:rPr>
        <w:t xml:space="preserve"> </w:t>
      </w:r>
      <w:r>
        <w:t>тарифом,</w:t>
      </w:r>
      <w:r>
        <w:rPr>
          <w:spacing w:val="-5"/>
        </w:rPr>
        <w:t xml:space="preserve"> </w:t>
      </w:r>
      <w:r>
        <w:t>неопходни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правилну</w:t>
      </w:r>
      <w:r>
        <w:rPr>
          <w:spacing w:val="-6"/>
        </w:rPr>
        <w:t xml:space="preserve"> </w:t>
      </w:r>
      <w:r>
        <w:t>наплату</w:t>
      </w:r>
      <w:r>
        <w:rPr>
          <w:spacing w:val="-5"/>
        </w:rPr>
        <w:t xml:space="preserve"> </w:t>
      </w:r>
      <w:r>
        <w:t xml:space="preserve">ца- </w:t>
      </w:r>
      <w:r>
        <w:rPr>
          <w:spacing w:val="-2"/>
        </w:rPr>
        <w:t>ринских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дажбина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9"/>
        </w:rPr>
        <w:t xml:space="preserve"> </w:t>
      </w:r>
      <w:r>
        <w:rPr>
          <w:spacing w:val="-2"/>
        </w:rPr>
        <w:t>правилно</w:t>
      </w:r>
      <w:r>
        <w:rPr>
          <w:spacing w:val="-9"/>
        </w:rPr>
        <w:t xml:space="preserve"> </w:t>
      </w:r>
      <w:r>
        <w:rPr>
          <w:spacing w:val="-2"/>
        </w:rPr>
        <w:t>сврставање</w:t>
      </w:r>
      <w:r>
        <w:rPr>
          <w:spacing w:val="-9"/>
        </w:rPr>
        <w:t xml:space="preserve"> </w:t>
      </w:r>
      <w:r>
        <w:rPr>
          <w:spacing w:val="-2"/>
        </w:rPr>
        <w:t>одређене</w:t>
      </w:r>
      <w:r>
        <w:rPr>
          <w:spacing w:val="-10"/>
        </w:rPr>
        <w:t xml:space="preserve"> </w:t>
      </w:r>
      <w:r>
        <w:rPr>
          <w:spacing w:val="-2"/>
        </w:rPr>
        <w:t xml:space="preserve">робе. </w:t>
      </w:r>
      <w:r>
        <w:t>Динамичне промене царинских прописа довеле су до интен- зивирања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царинских</w:t>
      </w:r>
      <w:r>
        <w:rPr>
          <w:spacing w:val="-3"/>
        </w:rPr>
        <w:t xml:space="preserve"> </w:t>
      </w:r>
      <w:r>
        <w:t>службеника</w:t>
      </w:r>
      <w:r>
        <w:rPr>
          <w:spacing w:val="-3"/>
        </w:rPr>
        <w:t xml:space="preserve"> </w:t>
      </w:r>
      <w:r>
        <w:t>Сектора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царинске поступке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Сектора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тарифске</w:t>
      </w:r>
      <w:r>
        <w:rPr>
          <w:spacing w:val="-2"/>
        </w:rPr>
        <w:t xml:space="preserve"> </w:t>
      </w:r>
      <w:r>
        <w:t>послове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припреми</w:t>
      </w:r>
      <w:r>
        <w:rPr>
          <w:spacing w:val="-2"/>
        </w:rPr>
        <w:t xml:space="preserve"> </w:t>
      </w:r>
      <w:r>
        <w:t>бројних</w:t>
      </w:r>
      <w:r>
        <w:rPr>
          <w:spacing w:val="-2"/>
        </w:rPr>
        <w:t xml:space="preserve"> </w:t>
      </w:r>
      <w:r>
        <w:t>об- јашњења за поступање царинских службеника и других учесника у</w:t>
      </w:r>
      <w:r>
        <w:rPr>
          <w:spacing w:val="-5"/>
        </w:rPr>
        <w:t xml:space="preserve"> </w:t>
      </w:r>
      <w:r>
        <w:t>царинском</w:t>
      </w:r>
      <w:r>
        <w:rPr>
          <w:spacing w:val="-2"/>
        </w:rPr>
        <w:t xml:space="preserve"> </w:t>
      </w:r>
      <w:r>
        <w:t>поступку,</w:t>
      </w:r>
      <w:r>
        <w:rPr>
          <w:spacing w:val="-2"/>
        </w:rPr>
        <w:t xml:space="preserve"> </w:t>
      </w:r>
      <w:r>
        <w:t>као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учешћа/излагања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бројним</w:t>
      </w:r>
      <w:r>
        <w:rPr>
          <w:spacing w:val="-2"/>
        </w:rPr>
        <w:t xml:space="preserve"> </w:t>
      </w:r>
      <w:r>
        <w:rPr>
          <w:spacing w:val="-5"/>
        </w:rPr>
        <w:t>се-</w:t>
      </w:r>
    </w:p>
    <w:p w:rsidR="00680244" w:rsidRDefault="000D0459">
      <w:pPr>
        <w:pStyle w:val="BodyText"/>
        <w:spacing w:line="202" w:lineRule="exact"/>
        <w:ind w:left="393"/>
        <w:jc w:val="both"/>
      </w:pPr>
      <w:r>
        <w:t>минарима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радионицама</w:t>
      </w:r>
      <w:r>
        <w:rPr>
          <w:spacing w:val="-1"/>
        </w:rPr>
        <w:t xml:space="preserve"> </w:t>
      </w:r>
      <w:r>
        <w:t>намењених за</w:t>
      </w:r>
      <w:r>
        <w:rPr>
          <w:spacing w:val="-1"/>
        </w:rPr>
        <w:t xml:space="preserve"> </w:t>
      </w:r>
      <w:r>
        <w:t>УЦ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привреду.</w:t>
      </w:r>
    </w:p>
    <w:p w:rsidR="00680244" w:rsidRDefault="000D0459">
      <w:pPr>
        <w:pStyle w:val="BodyText"/>
        <w:spacing w:before="2" w:line="232" w:lineRule="auto"/>
        <w:ind w:left="393" w:firstLine="396"/>
        <w:jc w:val="both"/>
      </w:pPr>
      <w:r>
        <w:t>Почев</w:t>
      </w:r>
      <w:r>
        <w:rPr>
          <w:spacing w:val="-4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септембра</w:t>
      </w:r>
      <w:r>
        <w:rPr>
          <w:spacing w:val="-4"/>
        </w:rPr>
        <w:t xml:space="preserve"> </w:t>
      </w:r>
      <w:r>
        <w:t>2014.</w:t>
      </w:r>
      <w:r>
        <w:rPr>
          <w:spacing w:val="-4"/>
        </w:rPr>
        <w:t xml:space="preserve"> </w:t>
      </w:r>
      <w:r>
        <w:t>године,</w:t>
      </w:r>
      <w:r>
        <w:rPr>
          <w:spacing w:val="-4"/>
        </w:rPr>
        <w:t xml:space="preserve"> </w:t>
      </w:r>
      <w:r>
        <w:t>УЦ</w:t>
      </w:r>
      <w:r>
        <w:rPr>
          <w:spacing w:val="-4"/>
        </w:rPr>
        <w:t xml:space="preserve"> </w:t>
      </w:r>
      <w:r>
        <w:t>примењује</w:t>
      </w:r>
      <w:r>
        <w:rPr>
          <w:spacing w:val="-4"/>
        </w:rPr>
        <w:t xml:space="preserve"> </w:t>
      </w:r>
      <w:r>
        <w:t>институт Овлашћеног</w:t>
      </w:r>
      <w:r>
        <w:rPr>
          <w:spacing w:val="-1"/>
        </w:rPr>
        <w:t xml:space="preserve"> </w:t>
      </w:r>
      <w:r>
        <w:t>привредног</w:t>
      </w:r>
      <w:r>
        <w:rPr>
          <w:spacing w:val="-1"/>
        </w:rPr>
        <w:t xml:space="preserve"> </w:t>
      </w:r>
      <w:r>
        <w:t>субјекта</w:t>
      </w:r>
      <w:r>
        <w:rPr>
          <w:spacing w:val="-1"/>
        </w:rPr>
        <w:t xml:space="preserve"> </w:t>
      </w:r>
      <w:r>
        <w:t>(АЕО),</w:t>
      </w:r>
      <w:r>
        <w:rPr>
          <w:spacing w:val="-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усклађен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зако- нодавством</w:t>
      </w:r>
      <w:r>
        <w:rPr>
          <w:spacing w:val="-3"/>
        </w:rPr>
        <w:t xml:space="preserve"> </w:t>
      </w:r>
      <w:r>
        <w:t>Европске</w:t>
      </w:r>
      <w:r>
        <w:rPr>
          <w:spacing w:val="-3"/>
        </w:rPr>
        <w:t xml:space="preserve"> </w:t>
      </w:r>
      <w:r>
        <w:t>у</w:t>
      </w:r>
      <w:r>
        <w:t>није</w:t>
      </w:r>
      <w:r>
        <w:rPr>
          <w:spacing w:val="-3"/>
        </w:rPr>
        <w:t xml:space="preserve"> </w:t>
      </w:r>
      <w:r>
        <w:t>(у</w:t>
      </w:r>
      <w:r>
        <w:rPr>
          <w:spacing w:val="-3"/>
        </w:rPr>
        <w:t xml:space="preserve"> </w:t>
      </w:r>
      <w:r>
        <w:t>даљем</w:t>
      </w:r>
      <w:r>
        <w:rPr>
          <w:spacing w:val="-3"/>
        </w:rPr>
        <w:t xml:space="preserve"> </w:t>
      </w:r>
      <w:r>
        <w:t>тексту:</w:t>
      </w:r>
      <w:r>
        <w:rPr>
          <w:spacing w:val="-3"/>
        </w:rPr>
        <w:t xml:space="preserve"> </w:t>
      </w:r>
      <w:r>
        <w:t>ЕУ)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кога су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привредна</w:t>
      </w:r>
      <w:r>
        <w:rPr>
          <w:spacing w:val="-1"/>
        </w:rPr>
        <w:t xml:space="preserve"> </w:t>
      </w:r>
      <w:r>
        <w:t>субјекта</w:t>
      </w:r>
      <w:r>
        <w:rPr>
          <w:spacing w:val="-1"/>
        </w:rPr>
        <w:t xml:space="preserve"> </w:t>
      </w:r>
      <w:r>
        <w:t>стекла</w:t>
      </w:r>
      <w:r>
        <w:rPr>
          <w:spacing w:val="-1"/>
        </w:rPr>
        <w:t xml:space="preserve"> </w:t>
      </w:r>
      <w:r>
        <w:t>АЕО</w:t>
      </w:r>
      <w:r>
        <w:rPr>
          <w:spacing w:val="-1"/>
        </w:rPr>
        <w:t xml:space="preserve"> </w:t>
      </w:r>
      <w:r>
        <w:t>сертификате.</w:t>
      </w:r>
      <w:r>
        <w:rPr>
          <w:spacing w:val="-1"/>
        </w:rPr>
        <w:t xml:space="preserve"> </w:t>
      </w:r>
      <w:r>
        <w:t>Поред тога, УЦ примењује поједностављен увозни поступак на одреди- шту,</w:t>
      </w:r>
      <w:r>
        <w:rPr>
          <w:spacing w:val="-12"/>
        </w:rPr>
        <w:t xml:space="preserve"> </w:t>
      </w:r>
      <w:r>
        <w:t>као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поједностављен</w:t>
      </w:r>
      <w:r>
        <w:rPr>
          <w:spacing w:val="-11"/>
        </w:rPr>
        <w:t xml:space="preserve"> </w:t>
      </w:r>
      <w:r>
        <w:t>извозни</w:t>
      </w:r>
      <w:r>
        <w:rPr>
          <w:spacing w:val="-12"/>
        </w:rPr>
        <w:t xml:space="preserve"> </w:t>
      </w:r>
      <w:r>
        <w:t>поступак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одласку</w:t>
      </w:r>
      <w:r>
        <w:rPr>
          <w:spacing w:val="-11"/>
        </w:rPr>
        <w:t xml:space="preserve"> </w:t>
      </w:r>
      <w:r>
        <w:t>(тзв.</w:t>
      </w:r>
      <w:r>
        <w:rPr>
          <w:spacing w:val="-12"/>
        </w:rPr>
        <w:t xml:space="preserve"> </w:t>
      </w:r>
      <w:r>
        <w:t>локал- но</w:t>
      </w:r>
      <w:r>
        <w:rPr>
          <w:spacing w:val="-2"/>
        </w:rPr>
        <w:t xml:space="preserve"> </w:t>
      </w:r>
      <w:r>
        <w:t>царињење),</w:t>
      </w:r>
      <w:r>
        <w:rPr>
          <w:spacing w:val="-2"/>
        </w:rPr>
        <w:t xml:space="preserve"> </w:t>
      </w:r>
      <w:r>
        <w:t>такође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законодавством</w:t>
      </w:r>
      <w:r>
        <w:rPr>
          <w:spacing w:val="-2"/>
        </w:rPr>
        <w:t xml:space="preserve"> </w:t>
      </w:r>
      <w:r>
        <w:t>ЕУ,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основу кога је до сада издато укупно 175 одобрења за 106 компанија.</w:t>
      </w:r>
    </w:p>
    <w:p w:rsidR="00680244" w:rsidRDefault="000D0459">
      <w:pPr>
        <w:pStyle w:val="BodyText"/>
        <w:spacing w:before="3" w:line="232" w:lineRule="auto"/>
        <w:ind w:left="393" w:firstLine="396"/>
        <w:jc w:val="both"/>
      </w:pPr>
      <w:r>
        <w:t>Такође,</w:t>
      </w:r>
      <w:r>
        <w:rPr>
          <w:spacing w:val="-12"/>
        </w:rPr>
        <w:t xml:space="preserve"> </w:t>
      </w:r>
      <w:r>
        <w:t>Протокол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имплементацији</w:t>
      </w:r>
      <w:r>
        <w:rPr>
          <w:spacing w:val="-11"/>
        </w:rPr>
        <w:t xml:space="preserve"> </w:t>
      </w:r>
      <w:r>
        <w:t>споразума</w:t>
      </w:r>
      <w:r>
        <w:rPr>
          <w:spacing w:val="-12"/>
        </w:rPr>
        <w:t xml:space="preserve"> </w:t>
      </w:r>
      <w:r>
        <w:t>између</w:t>
      </w:r>
      <w:r>
        <w:rPr>
          <w:spacing w:val="-11"/>
        </w:rPr>
        <w:t xml:space="preserve"> </w:t>
      </w:r>
      <w:r>
        <w:t xml:space="preserve">Влада </w:t>
      </w:r>
      <w:r>
        <w:rPr>
          <w:spacing w:val="-2"/>
        </w:rPr>
        <w:t>Републике</w:t>
      </w:r>
      <w:r>
        <w:rPr>
          <w:spacing w:val="-8"/>
        </w:rPr>
        <w:t xml:space="preserve"> </w:t>
      </w:r>
      <w:r>
        <w:rPr>
          <w:spacing w:val="-2"/>
        </w:rPr>
        <w:t>Србије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Владе</w:t>
      </w:r>
      <w:r>
        <w:rPr>
          <w:spacing w:val="-8"/>
        </w:rPr>
        <w:t xml:space="preserve"> </w:t>
      </w:r>
      <w:r>
        <w:rPr>
          <w:spacing w:val="-2"/>
        </w:rPr>
        <w:t>Републике</w:t>
      </w:r>
      <w:r>
        <w:rPr>
          <w:spacing w:val="-8"/>
        </w:rPr>
        <w:t xml:space="preserve"> </w:t>
      </w:r>
      <w:r>
        <w:rPr>
          <w:spacing w:val="-2"/>
        </w:rPr>
        <w:t>Северне</w:t>
      </w:r>
      <w:r>
        <w:rPr>
          <w:spacing w:val="-8"/>
        </w:rPr>
        <w:t xml:space="preserve"> </w:t>
      </w:r>
      <w:r>
        <w:rPr>
          <w:spacing w:val="-2"/>
        </w:rPr>
        <w:t>Македоније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вези</w:t>
      </w:r>
      <w:r>
        <w:rPr>
          <w:spacing w:val="-8"/>
        </w:rPr>
        <w:t xml:space="preserve"> </w:t>
      </w:r>
      <w:r>
        <w:rPr>
          <w:spacing w:val="-2"/>
        </w:rPr>
        <w:t xml:space="preserve">са </w:t>
      </w:r>
      <w:r>
        <w:rPr>
          <w:spacing w:val="-4"/>
        </w:rPr>
        <w:t>дефинисањем граничног процедуре н</w:t>
      </w:r>
      <w:r>
        <w:rPr>
          <w:spacing w:val="-4"/>
        </w:rPr>
        <w:t xml:space="preserve">а железничком граничном пре- </w:t>
      </w:r>
      <w:r>
        <w:rPr>
          <w:spacing w:val="-2"/>
        </w:rPr>
        <w:t>лазу</w:t>
      </w:r>
      <w:r>
        <w:rPr>
          <w:spacing w:val="-10"/>
        </w:rPr>
        <w:t xml:space="preserve"> </w:t>
      </w:r>
      <w:r>
        <w:rPr>
          <w:spacing w:val="-2"/>
        </w:rPr>
        <w:t>Прешево</w:t>
      </w:r>
      <w:r>
        <w:rPr>
          <w:spacing w:val="-9"/>
        </w:rPr>
        <w:t xml:space="preserve"> </w:t>
      </w:r>
      <w:r>
        <w:rPr>
          <w:spacing w:val="-2"/>
        </w:rPr>
        <w:t>–Табановце</w:t>
      </w:r>
      <w:r>
        <w:rPr>
          <w:spacing w:val="-5"/>
        </w:rPr>
        <w:t xml:space="preserve"> </w:t>
      </w:r>
      <w:r>
        <w:rPr>
          <w:spacing w:val="-2"/>
        </w:rPr>
        <w:t xml:space="preserve">потписан је 2016. године. Меморандум о </w:t>
      </w:r>
      <w:r>
        <w:t>међународној</w:t>
      </w:r>
      <w:r>
        <w:rPr>
          <w:spacing w:val="-5"/>
        </w:rPr>
        <w:t xml:space="preserve"> </w:t>
      </w:r>
      <w:r>
        <w:t>сарадњи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царинским</w:t>
      </w:r>
      <w:r>
        <w:rPr>
          <w:spacing w:val="-5"/>
        </w:rPr>
        <w:t xml:space="preserve"> </w:t>
      </w:r>
      <w:r>
        <w:t>питањима</w:t>
      </w:r>
      <w:r>
        <w:rPr>
          <w:spacing w:val="-5"/>
        </w:rPr>
        <w:t xml:space="preserve"> </w:t>
      </w:r>
      <w:r>
        <w:t>потписан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између Владе</w:t>
      </w:r>
      <w:r>
        <w:rPr>
          <w:spacing w:val="-6"/>
        </w:rPr>
        <w:t xml:space="preserve"> </w:t>
      </w:r>
      <w:r>
        <w:t>Републике</w:t>
      </w:r>
      <w:r>
        <w:rPr>
          <w:spacing w:val="-6"/>
        </w:rPr>
        <w:t xml:space="preserve"> </w:t>
      </w:r>
      <w:r>
        <w:t>Србије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Владе</w:t>
      </w:r>
      <w:r>
        <w:rPr>
          <w:spacing w:val="-6"/>
        </w:rPr>
        <w:t xml:space="preserve"> </w:t>
      </w:r>
      <w:r>
        <w:t>Државе</w:t>
      </w:r>
      <w:r>
        <w:rPr>
          <w:spacing w:val="-6"/>
        </w:rPr>
        <w:t xml:space="preserve"> </w:t>
      </w:r>
      <w:r>
        <w:t>Израел</w:t>
      </w:r>
      <w:r>
        <w:rPr>
          <w:spacing w:val="-6"/>
        </w:rPr>
        <w:t xml:space="preserve"> </w:t>
      </w:r>
      <w:r>
        <w:t>2018.</w:t>
      </w:r>
      <w:r>
        <w:rPr>
          <w:spacing w:val="-6"/>
        </w:rPr>
        <w:t xml:space="preserve"> </w:t>
      </w:r>
      <w:r>
        <w:t>године.</w:t>
      </w:r>
    </w:p>
    <w:p w:rsidR="00680244" w:rsidRDefault="000D0459">
      <w:pPr>
        <w:spacing w:line="152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680244" w:rsidRDefault="000D0459">
      <w:pPr>
        <w:pStyle w:val="BodyText"/>
        <w:spacing w:before="98" w:line="232" w:lineRule="auto"/>
        <w:ind w:left="242" w:right="107" w:firstLine="396"/>
        <w:jc w:val="both"/>
      </w:pPr>
      <w:r>
        <w:br w:type="column"/>
        <w:t>Осим</w:t>
      </w:r>
      <w:r>
        <w:rPr>
          <w:spacing w:val="-7"/>
        </w:rPr>
        <w:t xml:space="preserve"> </w:t>
      </w:r>
      <w:r>
        <w:t>тога,</w:t>
      </w:r>
      <w:r>
        <w:rPr>
          <w:spacing w:val="-7"/>
        </w:rPr>
        <w:t xml:space="preserve"> </w:t>
      </w:r>
      <w:r>
        <w:t>исте</w:t>
      </w:r>
      <w:r>
        <w:rPr>
          <w:spacing w:val="-7"/>
        </w:rPr>
        <w:t xml:space="preserve"> </w:t>
      </w:r>
      <w:r>
        <w:t>године</w:t>
      </w:r>
      <w:r>
        <w:rPr>
          <w:spacing w:val="-7"/>
        </w:rPr>
        <w:t xml:space="preserve"> </w:t>
      </w:r>
      <w:r>
        <w:t>потписан</w:t>
      </w:r>
      <w:r>
        <w:rPr>
          <w:spacing w:val="-7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између</w:t>
      </w:r>
      <w:r>
        <w:rPr>
          <w:spacing w:val="-7"/>
        </w:rPr>
        <w:t xml:space="preserve"> </w:t>
      </w:r>
      <w:r>
        <w:t>Упра- ве царина Србије и Националне фискалне управе Украјине на пољу размене статистичких података. Током 2019. године потпи- сани су Писмо о намерама између Управе царина Министарства финансија Републике Србије и Генералне дирекције царина и ин- директног</w:t>
      </w:r>
      <w:r>
        <w:rPr>
          <w:spacing w:val="-2"/>
        </w:rPr>
        <w:t xml:space="preserve"> </w:t>
      </w:r>
      <w:r>
        <w:t>опорезивања</w:t>
      </w:r>
      <w:r>
        <w:rPr>
          <w:spacing w:val="-2"/>
        </w:rPr>
        <w:t xml:space="preserve"> </w:t>
      </w:r>
      <w:r>
        <w:t>Републике</w:t>
      </w:r>
      <w:r>
        <w:rPr>
          <w:spacing w:val="-2"/>
        </w:rPr>
        <w:t xml:space="preserve"> </w:t>
      </w:r>
      <w:r>
        <w:t>Француске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Споразум</w:t>
      </w:r>
      <w:r>
        <w:rPr>
          <w:spacing w:val="-2"/>
        </w:rPr>
        <w:t xml:space="preserve"> </w:t>
      </w:r>
      <w:r>
        <w:t>између Владе Републике Србије и Владе Републике Северне Македоније о</w:t>
      </w:r>
      <w:r>
        <w:rPr>
          <w:spacing w:val="-5"/>
        </w:rPr>
        <w:t xml:space="preserve"> </w:t>
      </w:r>
      <w:r>
        <w:t>узајамном</w:t>
      </w:r>
      <w:r>
        <w:rPr>
          <w:spacing w:val="-5"/>
        </w:rPr>
        <w:t xml:space="preserve"> </w:t>
      </w:r>
      <w:r>
        <w:t>признавању</w:t>
      </w:r>
      <w:r>
        <w:rPr>
          <w:spacing w:val="-5"/>
        </w:rPr>
        <w:t xml:space="preserve"> </w:t>
      </w:r>
      <w:r>
        <w:t>одобрења</w:t>
      </w:r>
      <w:r>
        <w:rPr>
          <w:spacing w:val="-5"/>
        </w:rPr>
        <w:t xml:space="preserve"> </w:t>
      </w:r>
      <w:r>
        <w:t>овлашћених</w:t>
      </w:r>
      <w:r>
        <w:rPr>
          <w:spacing w:val="-5"/>
        </w:rPr>
        <w:t xml:space="preserve"> </w:t>
      </w:r>
      <w:r>
        <w:t>привредних</w:t>
      </w:r>
      <w:r>
        <w:rPr>
          <w:spacing w:val="-5"/>
        </w:rPr>
        <w:t xml:space="preserve"> </w:t>
      </w:r>
      <w:r>
        <w:t>субје- ката за сигурност и безбедност (АЕОS), као и два документа са Федералном царинском с</w:t>
      </w:r>
      <w:r>
        <w:t>лужбом Руске Федерације: Меморандум о разумевању о сарадњи царинских служби на аеродромима „Ни- кола Теслаˮ и „Шереметјевоˮ у области борбе против превара и Протокол о сарадњи између Управе царина Републике Србије и Федералне</w:t>
      </w:r>
      <w:r>
        <w:rPr>
          <w:spacing w:val="-3"/>
        </w:rPr>
        <w:t xml:space="preserve"> </w:t>
      </w:r>
      <w:r>
        <w:t>царинске</w:t>
      </w:r>
      <w:r>
        <w:rPr>
          <w:spacing w:val="-3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Руске</w:t>
      </w:r>
      <w:r>
        <w:rPr>
          <w:spacing w:val="-3"/>
        </w:rPr>
        <w:t xml:space="preserve"> </w:t>
      </w:r>
      <w:r>
        <w:t>Федераци</w:t>
      </w:r>
      <w:r>
        <w:t>је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борби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ца- ринских прекршаја у ваздушном саобраћају.</w:t>
      </w:r>
    </w:p>
    <w:p w:rsidR="00680244" w:rsidRDefault="000D0459">
      <w:pPr>
        <w:pStyle w:val="BodyText"/>
        <w:spacing w:line="232" w:lineRule="auto"/>
        <w:ind w:left="242" w:right="108" w:firstLine="396"/>
        <w:jc w:val="both"/>
      </w:pPr>
      <w:r>
        <w:t>УЦ је 2017. године образовала Одсек за царинску контролу уз употребу службених паса у циљу унапређења борбе против кријумчарења дувана, дуванских производа и наркотика.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У остваривању једног од</w:t>
      </w:r>
      <w:r>
        <w:t xml:space="preserve"> својих главних стратешких зада- така и циљева</w:t>
      </w:r>
      <w:r>
        <w:rPr>
          <w:spacing w:val="30"/>
        </w:rPr>
        <w:t xml:space="preserve"> </w:t>
      </w:r>
      <w:r>
        <w:t>– борби против корупције, УЦ спроводи како пре- вентивне,</w:t>
      </w:r>
      <w:r>
        <w:rPr>
          <w:spacing w:val="20"/>
        </w:rPr>
        <w:t xml:space="preserve"> </w:t>
      </w:r>
      <w:r>
        <w:t>тако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казнене</w:t>
      </w:r>
      <w:r>
        <w:rPr>
          <w:spacing w:val="20"/>
        </w:rPr>
        <w:t xml:space="preserve"> </w:t>
      </w:r>
      <w:r>
        <w:t>мере.</w:t>
      </w:r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циљу</w:t>
      </w:r>
      <w:r>
        <w:rPr>
          <w:spacing w:val="20"/>
        </w:rPr>
        <w:t xml:space="preserve"> </w:t>
      </w:r>
      <w:r>
        <w:t>унапређења</w:t>
      </w:r>
      <w:r>
        <w:rPr>
          <w:spacing w:val="20"/>
        </w:rPr>
        <w:t xml:space="preserve"> </w:t>
      </w:r>
      <w:r>
        <w:t>интегритета и спровођења антикоруптивне политике и превентивних мера, са- радња</w:t>
      </w:r>
      <w:r>
        <w:rPr>
          <w:spacing w:val="21"/>
        </w:rPr>
        <w:t xml:space="preserve"> </w:t>
      </w:r>
      <w:r>
        <w:t>се</w:t>
      </w:r>
      <w:r>
        <w:rPr>
          <w:spacing w:val="21"/>
        </w:rPr>
        <w:t xml:space="preserve"> </w:t>
      </w:r>
      <w:r>
        <w:t>остварује</w:t>
      </w:r>
      <w:r>
        <w:rPr>
          <w:spacing w:val="21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t>државним</w:t>
      </w:r>
      <w:r>
        <w:rPr>
          <w:spacing w:val="21"/>
        </w:rPr>
        <w:t xml:space="preserve"> </w:t>
      </w:r>
      <w:r>
        <w:t>органим</w:t>
      </w:r>
      <w:r>
        <w:t>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институцијама,</w:t>
      </w:r>
      <w:r>
        <w:rPr>
          <w:spacing w:val="21"/>
        </w:rPr>
        <w:t xml:space="preserve"> </w:t>
      </w:r>
      <w:r>
        <w:t>као и са страним царинским администрацијама. У случају примене казнених мера, УЦ има сталну сарадњу са јавним тужилаштвом и Министарством унутрашњих послова.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Развојем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промовисањем</w:t>
      </w:r>
      <w:r>
        <w:rPr>
          <w:spacing w:val="-10"/>
        </w:rPr>
        <w:t xml:space="preserve"> </w:t>
      </w:r>
      <w:r>
        <w:t>борбе</w:t>
      </w:r>
      <w:r>
        <w:rPr>
          <w:spacing w:val="-10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корупције,</w:t>
      </w:r>
      <w:r>
        <w:rPr>
          <w:spacing w:val="-10"/>
        </w:rPr>
        <w:t xml:space="preserve"> </w:t>
      </w:r>
      <w:r>
        <w:t>која</w:t>
      </w:r>
      <w:r>
        <w:rPr>
          <w:spacing w:val="-10"/>
        </w:rPr>
        <w:t xml:space="preserve"> </w:t>
      </w:r>
      <w:r>
        <w:t>одра- жава професионалну, етичку и транспарентну царинску службу, ствара се позитиван став јавности.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У</w:t>
      </w:r>
      <w:r>
        <w:rPr>
          <w:spacing w:val="-1"/>
        </w:rPr>
        <w:t xml:space="preserve"> </w:t>
      </w:r>
      <w:r>
        <w:t>посматраном</w:t>
      </w:r>
      <w:r>
        <w:rPr>
          <w:spacing w:val="-1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као</w:t>
      </w:r>
      <w:r>
        <w:rPr>
          <w:spacing w:val="-1"/>
        </w:rPr>
        <w:t xml:space="preserve"> </w:t>
      </w:r>
      <w:r>
        <w:t>део</w:t>
      </w:r>
      <w:r>
        <w:rPr>
          <w:spacing w:val="-1"/>
        </w:rPr>
        <w:t xml:space="preserve"> </w:t>
      </w:r>
      <w:r>
        <w:t>примене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финансиј- ског управљања и контроле, важне активности су спроведене у погледу</w:t>
      </w:r>
      <w:r>
        <w:rPr>
          <w:spacing w:val="-3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пословних</w:t>
      </w:r>
      <w:r>
        <w:rPr>
          <w:spacing w:val="-3"/>
        </w:rPr>
        <w:t xml:space="preserve"> </w:t>
      </w:r>
      <w:r>
        <w:t>процеса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</w:t>
      </w:r>
      <w:r>
        <w:t>апирања</w:t>
      </w:r>
      <w:r>
        <w:rPr>
          <w:spacing w:val="-3"/>
        </w:rPr>
        <w:t xml:space="preserve"> </w:t>
      </w:r>
      <w:r>
        <w:t>пословних</w:t>
      </w:r>
      <w:r>
        <w:rPr>
          <w:spacing w:val="-3"/>
        </w:rPr>
        <w:t xml:space="preserve"> </w:t>
      </w:r>
      <w:r>
        <w:t>про- цеса, као и протока информација и података између Централе УЦ и царинарница. Успостављени су: Регистар оперативних ризика Управе царина Одељење интерне ревизије и Методолошке смер- нице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рад.</w:t>
      </w:r>
      <w:r>
        <w:rPr>
          <w:spacing w:val="-4"/>
        </w:rPr>
        <w:t xml:space="preserve"> </w:t>
      </w:r>
      <w:r>
        <w:t>Израђен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Нацрт</w:t>
      </w:r>
      <w:r>
        <w:rPr>
          <w:spacing w:val="-4"/>
        </w:rPr>
        <w:t xml:space="preserve"> </w:t>
      </w:r>
      <w:r>
        <w:t>стратегије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управљањ</w:t>
      </w:r>
      <w:r>
        <w:t>е</w:t>
      </w:r>
      <w:r>
        <w:rPr>
          <w:spacing w:val="-4"/>
        </w:rPr>
        <w:t xml:space="preserve"> </w:t>
      </w:r>
      <w:r>
        <w:t>ризиком</w:t>
      </w:r>
      <w:r>
        <w:rPr>
          <w:spacing w:val="-4"/>
        </w:rPr>
        <w:t xml:space="preserve"> </w:t>
      </w:r>
      <w:r>
        <w:t>за период 2020 –2022. године.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Управа</w:t>
      </w:r>
      <w:r>
        <w:rPr>
          <w:spacing w:val="-10"/>
        </w:rPr>
        <w:t xml:space="preserve"> </w:t>
      </w:r>
      <w:r>
        <w:t>царина</w:t>
      </w:r>
      <w:r>
        <w:rPr>
          <w:spacing w:val="-10"/>
        </w:rPr>
        <w:t xml:space="preserve"> </w:t>
      </w:r>
      <w:r>
        <w:t>спроводи</w:t>
      </w:r>
      <w:r>
        <w:rPr>
          <w:spacing w:val="-10"/>
        </w:rPr>
        <w:t xml:space="preserve"> </w:t>
      </w:r>
      <w:r>
        <w:t>континуиране</w:t>
      </w:r>
      <w:r>
        <w:rPr>
          <w:spacing w:val="-10"/>
        </w:rPr>
        <w:t xml:space="preserve"> </w:t>
      </w:r>
      <w:r>
        <w:t>обуке</w:t>
      </w:r>
      <w:r>
        <w:rPr>
          <w:spacing w:val="-10"/>
        </w:rPr>
        <w:t xml:space="preserve"> </w:t>
      </w:r>
      <w:r>
        <w:t>царинских</w:t>
      </w:r>
      <w:r>
        <w:rPr>
          <w:spacing w:val="-10"/>
        </w:rPr>
        <w:t xml:space="preserve"> </w:t>
      </w:r>
      <w:r>
        <w:t>слу- жбеника кроз Посебан програм обуке, у складу са специфичним потребама и надлежношћу органа. Обуке се спроводе у Центру за стручно оспособљавање и усавршавање и</w:t>
      </w:r>
      <w:r>
        <w:t xml:space="preserve"> царинарницама, као и</w:t>
      </w:r>
      <w:r>
        <w:rPr>
          <w:spacing w:val="80"/>
          <w:w w:val="150"/>
        </w:rPr>
        <w:t xml:space="preserve"> </w:t>
      </w:r>
      <w:r>
        <w:t>у иностранству, уз подршку Светске царинске организације, ЕУ Програма „Царина 2020ˮ и др.</w:t>
      </w:r>
    </w:p>
    <w:p w:rsidR="00680244" w:rsidRDefault="000D0459">
      <w:pPr>
        <w:pStyle w:val="BodyText"/>
        <w:spacing w:line="232" w:lineRule="auto"/>
        <w:ind w:left="242" w:right="107" w:firstLine="397"/>
        <w:jc w:val="both"/>
      </w:pPr>
      <w:r>
        <w:t>Дигитализација и развој нових информационо-комуника- ционих технолошких (ИКТ) система препознати су у Пословном плану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унапређење</w:t>
      </w:r>
      <w:r>
        <w:rPr>
          <w:spacing w:val="-2"/>
        </w:rPr>
        <w:t xml:space="preserve"> </w:t>
      </w:r>
      <w:r>
        <w:t>организације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рада</w:t>
      </w:r>
      <w:r>
        <w:rPr>
          <w:spacing w:val="-2"/>
        </w:rPr>
        <w:t xml:space="preserve"> </w:t>
      </w:r>
      <w:r>
        <w:t>царинске</w:t>
      </w:r>
      <w:r>
        <w:rPr>
          <w:spacing w:val="-2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Мини- старства</w:t>
      </w:r>
      <w:r>
        <w:rPr>
          <w:spacing w:val="-2"/>
        </w:rPr>
        <w:t xml:space="preserve"> </w:t>
      </w:r>
      <w:r>
        <w:t>финансија за период 2020</w:t>
      </w:r>
      <w:r>
        <w:rPr>
          <w:spacing w:val="-12"/>
        </w:rPr>
        <w:t xml:space="preserve"> </w:t>
      </w:r>
      <w:r>
        <w:t>–2024. године, као најважнији сегмент модернизације УЦ, и предмет су посебног стратешког документа</w:t>
      </w:r>
      <w:r>
        <w:rPr>
          <w:spacing w:val="31"/>
        </w:rPr>
        <w:t xml:space="preserve"> </w:t>
      </w:r>
      <w:r>
        <w:t>– Плана рада за развој и коришћење електронских си- стема</w:t>
      </w:r>
      <w:r>
        <w:rPr>
          <w:spacing w:val="-10"/>
        </w:rPr>
        <w:t xml:space="preserve"> </w:t>
      </w:r>
      <w:r>
        <w:t>царинске службе Министарства финансија за период 2020</w:t>
      </w:r>
      <w:r>
        <w:rPr>
          <w:spacing w:val="-12"/>
        </w:rPr>
        <w:t xml:space="preserve"> </w:t>
      </w:r>
      <w:r>
        <w:t>– 2024. године. У складу са смерницама DG TAXUD-a преузети су ИКТ трендови, као што су сервисно оријентисана архитектура, архитектура</w:t>
      </w:r>
      <w:r>
        <w:rPr>
          <w:spacing w:val="-4"/>
        </w:rPr>
        <w:t xml:space="preserve"> </w:t>
      </w:r>
      <w:r>
        <w:t>организације,</w:t>
      </w:r>
      <w:r>
        <w:rPr>
          <w:spacing w:val="-4"/>
        </w:rPr>
        <w:t xml:space="preserve"> </w:t>
      </w:r>
      <w:r>
        <w:t>управљање</w:t>
      </w:r>
      <w:r>
        <w:rPr>
          <w:spacing w:val="-4"/>
        </w:rPr>
        <w:t xml:space="preserve"> </w:t>
      </w:r>
      <w:r>
        <w:t>пројектима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контрола</w:t>
      </w:r>
      <w:r>
        <w:rPr>
          <w:spacing w:val="-4"/>
        </w:rPr>
        <w:t xml:space="preserve"> </w:t>
      </w:r>
      <w:r>
        <w:t>ква- литета, као и мет</w:t>
      </w:r>
      <w:r>
        <w:t>одологије и стандарди TOGAF, TEMPO, SOA, BPMN 2.0, SRPS ISO/IEC 27001 и SRPS ISO 21500.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Да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значај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улога</w:t>
      </w:r>
      <w:r>
        <w:rPr>
          <w:spacing w:val="-9"/>
        </w:rPr>
        <w:t xml:space="preserve"> </w:t>
      </w:r>
      <w:r>
        <w:t>царинске</w:t>
      </w:r>
      <w:r>
        <w:rPr>
          <w:spacing w:val="-9"/>
        </w:rPr>
        <w:t xml:space="preserve"> </w:t>
      </w:r>
      <w:r>
        <w:t>службе</w:t>
      </w:r>
      <w:r>
        <w:rPr>
          <w:spacing w:val="-9"/>
        </w:rPr>
        <w:t xml:space="preserve"> </w:t>
      </w:r>
      <w:r>
        <w:t>били</w:t>
      </w:r>
      <w:r>
        <w:rPr>
          <w:spacing w:val="-9"/>
        </w:rPr>
        <w:t xml:space="preserve"> </w:t>
      </w:r>
      <w:r>
        <w:t>препознати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дру- </w:t>
      </w:r>
      <w:r>
        <w:rPr>
          <w:spacing w:val="-2"/>
        </w:rPr>
        <w:t>штву,</w:t>
      </w:r>
      <w:r>
        <w:rPr>
          <w:spacing w:val="-5"/>
        </w:rPr>
        <w:t xml:space="preserve"> </w:t>
      </w:r>
      <w:r>
        <w:rPr>
          <w:spacing w:val="-2"/>
        </w:rPr>
        <w:t>УЦ</w:t>
      </w:r>
      <w:r>
        <w:rPr>
          <w:spacing w:val="-5"/>
        </w:rPr>
        <w:t xml:space="preserve"> </w:t>
      </w:r>
      <w:r>
        <w:rPr>
          <w:spacing w:val="-2"/>
        </w:rPr>
        <w:t>је</w:t>
      </w:r>
      <w:r>
        <w:rPr>
          <w:spacing w:val="-5"/>
        </w:rPr>
        <w:t xml:space="preserve"> </w:t>
      </w:r>
      <w:r>
        <w:rPr>
          <w:spacing w:val="-2"/>
        </w:rPr>
        <w:t>унапредила</w:t>
      </w:r>
      <w:r>
        <w:rPr>
          <w:spacing w:val="-5"/>
        </w:rPr>
        <w:t xml:space="preserve"> </w:t>
      </w:r>
      <w:r>
        <w:rPr>
          <w:spacing w:val="-2"/>
        </w:rPr>
        <w:t>своје</w:t>
      </w:r>
      <w:r>
        <w:rPr>
          <w:spacing w:val="-5"/>
        </w:rPr>
        <w:t xml:space="preserve"> </w:t>
      </w:r>
      <w:r>
        <w:rPr>
          <w:spacing w:val="-2"/>
        </w:rPr>
        <w:t>пословање</w:t>
      </w:r>
      <w:r>
        <w:rPr>
          <w:spacing w:val="-5"/>
        </w:rPr>
        <w:t xml:space="preserve"> </w:t>
      </w:r>
      <w:r>
        <w:rPr>
          <w:spacing w:val="-2"/>
        </w:rPr>
        <w:t>почевши</w:t>
      </w:r>
      <w:r>
        <w:rPr>
          <w:spacing w:val="-5"/>
        </w:rPr>
        <w:t xml:space="preserve"> </w:t>
      </w:r>
      <w:r>
        <w:rPr>
          <w:spacing w:val="-2"/>
        </w:rPr>
        <w:t>доследно</w:t>
      </w:r>
      <w:r>
        <w:rPr>
          <w:spacing w:val="-5"/>
        </w:rPr>
        <w:t xml:space="preserve"> </w:t>
      </w:r>
      <w:r>
        <w:rPr>
          <w:spacing w:val="-2"/>
        </w:rPr>
        <w:t>да</w:t>
      </w:r>
      <w:r>
        <w:rPr>
          <w:spacing w:val="-5"/>
        </w:rPr>
        <w:t xml:space="preserve"> </w:t>
      </w:r>
      <w:r>
        <w:rPr>
          <w:spacing w:val="-2"/>
        </w:rPr>
        <w:t xml:space="preserve">при- </w:t>
      </w:r>
      <w:r>
        <w:t>мењује</w:t>
      </w:r>
      <w:r>
        <w:rPr>
          <w:spacing w:val="-12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транспарентности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раду.</w:t>
      </w:r>
      <w:r>
        <w:rPr>
          <w:spacing w:val="-12"/>
        </w:rPr>
        <w:t xml:space="preserve"> </w:t>
      </w:r>
      <w:r>
        <w:t>Моде</w:t>
      </w:r>
      <w:r>
        <w:t>рнизовала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>кому- никацију са јавношћу, што подразумева отвореност за сарадњу са грађанима, владиним и невладиним сектором, привредном зајед- ницом, као и медијима. Неговањем кооперативног односа између царинске службе и јавности, који се темељи на редовн</w:t>
      </w:r>
      <w:r>
        <w:t>ом инфор- мисању о резултатима рада и темпу напретка, као и увођењем са- времених,</w:t>
      </w:r>
      <w:r>
        <w:rPr>
          <w:spacing w:val="-12"/>
        </w:rPr>
        <w:t xml:space="preserve"> </w:t>
      </w:r>
      <w:r>
        <w:t>иновативних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ефикасних</w:t>
      </w:r>
      <w:r>
        <w:rPr>
          <w:spacing w:val="-11"/>
        </w:rPr>
        <w:t xml:space="preserve"> </w:t>
      </w:r>
      <w:r>
        <w:t>канала</w:t>
      </w:r>
      <w:r>
        <w:rPr>
          <w:spacing w:val="-12"/>
        </w:rPr>
        <w:t xml:space="preserve"> </w:t>
      </w:r>
      <w:r>
        <w:t>комуникације,</w:t>
      </w:r>
      <w:r>
        <w:rPr>
          <w:spacing w:val="-11"/>
        </w:rPr>
        <w:t xml:space="preserve"> </w:t>
      </w:r>
      <w:r>
        <w:t>ојачано је</w:t>
      </w:r>
      <w:r>
        <w:rPr>
          <w:spacing w:val="-6"/>
        </w:rPr>
        <w:t xml:space="preserve"> </w:t>
      </w:r>
      <w:r>
        <w:t>поверење</w:t>
      </w:r>
      <w:r>
        <w:rPr>
          <w:spacing w:val="-6"/>
        </w:rPr>
        <w:t xml:space="preserve"> </w:t>
      </w:r>
      <w:r>
        <w:t>грађана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рад</w:t>
      </w:r>
      <w:r>
        <w:rPr>
          <w:spacing w:val="-6"/>
        </w:rPr>
        <w:t xml:space="preserve"> </w:t>
      </w:r>
      <w:r>
        <w:t>царинске</w:t>
      </w:r>
      <w:r>
        <w:rPr>
          <w:spacing w:val="-6"/>
        </w:rPr>
        <w:t xml:space="preserve"> </w:t>
      </w:r>
      <w:r>
        <w:t>службе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њу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гледа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савремену</w:t>
      </w:r>
      <w:r>
        <w:rPr>
          <w:spacing w:val="-3"/>
        </w:rPr>
        <w:t xml:space="preserve"> </w:t>
      </w:r>
      <w:r>
        <w:rPr>
          <w:spacing w:val="-2"/>
        </w:rPr>
        <w:t>институцију</w:t>
      </w:r>
      <w:r>
        <w:rPr>
          <w:spacing w:val="-3"/>
        </w:rPr>
        <w:t xml:space="preserve"> </w:t>
      </w:r>
      <w:r>
        <w:rPr>
          <w:spacing w:val="-2"/>
        </w:rPr>
        <w:t>која</w:t>
      </w:r>
      <w:r>
        <w:rPr>
          <w:spacing w:val="-3"/>
        </w:rPr>
        <w:t xml:space="preserve"> </w:t>
      </w:r>
      <w:r>
        <w:rPr>
          <w:spacing w:val="-2"/>
        </w:rPr>
        <w:t>доприноси</w:t>
      </w:r>
      <w:r>
        <w:rPr>
          <w:spacing w:val="-3"/>
        </w:rPr>
        <w:t xml:space="preserve"> </w:t>
      </w:r>
      <w:r>
        <w:rPr>
          <w:spacing w:val="-2"/>
        </w:rPr>
        <w:t>привредном</w:t>
      </w:r>
      <w:r>
        <w:rPr>
          <w:spacing w:val="-3"/>
        </w:rPr>
        <w:t xml:space="preserve"> </w:t>
      </w:r>
      <w:r>
        <w:rPr>
          <w:spacing w:val="-2"/>
        </w:rPr>
        <w:t>расту</w:t>
      </w:r>
      <w:r>
        <w:rPr>
          <w:spacing w:val="-3"/>
        </w:rPr>
        <w:t xml:space="preserve"> </w:t>
      </w:r>
      <w:r>
        <w:rPr>
          <w:spacing w:val="-2"/>
        </w:rPr>
        <w:t xml:space="preserve">Републи- </w:t>
      </w:r>
      <w:r>
        <w:t>ке Србије, на чему ће наставити да истрајава. УЦ ће спровођењем овог</w:t>
      </w:r>
      <w:r>
        <w:rPr>
          <w:spacing w:val="-7"/>
        </w:rPr>
        <w:t xml:space="preserve"> </w:t>
      </w:r>
      <w:r>
        <w:t>пословног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наставити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унапређује</w:t>
      </w:r>
      <w:r>
        <w:rPr>
          <w:spacing w:val="-7"/>
        </w:rPr>
        <w:t xml:space="preserve"> </w:t>
      </w:r>
      <w:r>
        <w:t>сопствено</w:t>
      </w:r>
      <w:r>
        <w:rPr>
          <w:spacing w:val="-7"/>
        </w:rPr>
        <w:t xml:space="preserve"> </w:t>
      </w:r>
      <w:r>
        <w:t>послова- 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томе</w:t>
      </w:r>
      <w:r>
        <w:rPr>
          <w:spacing w:val="-6"/>
        </w:rPr>
        <w:t xml:space="preserve"> </w:t>
      </w:r>
      <w:r>
        <w:t>отворено</w:t>
      </w:r>
      <w:r>
        <w:rPr>
          <w:spacing w:val="-6"/>
        </w:rPr>
        <w:t xml:space="preserve"> </w:t>
      </w:r>
      <w:r>
        <w:t>комуницира,</w:t>
      </w:r>
      <w:r>
        <w:rPr>
          <w:spacing w:val="-6"/>
        </w:rPr>
        <w:t xml:space="preserve"> </w:t>
      </w:r>
      <w:r>
        <w:t>чиме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бити</w:t>
      </w:r>
      <w:r>
        <w:rPr>
          <w:spacing w:val="-6"/>
        </w:rPr>
        <w:t xml:space="preserve"> </w:t>
      </w:r>
      <w:r>
        <w:t>препозната</w:t>
      </w:r>
      <w:r>
        <w:rPr>
          <w:spacing w:val="-6"/>
        </w:rPr>
        <w:t xml:space="preserve"> </w:t>
      </w:r>
      <w:r>
        <w:t>као незаобилазна карика у процесу ширих друштвених реформи.</w:t>
      </w:r>
    </w:p>
    <w:p w:rsidR="00680244" w:rsidRDefault="000D0459">
      <w:pPr>
        <w:pStyle w:val="BodyText"/>
        <w:spacing w:line="232" w:lineRule="auto"/>
        <w:ind w:left="242" w:right="107" w:firstLine="396"/>
        <w:jc w:val="both"/>
      </w:pPr>
      <w:r>
        <w:t>С тим у вези, свакодневно се реализују бројне активности чији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циљ</w:t>
      </w:r>
      <w:r>
        <w:rPr>
          <w:spacing w:val="-5"/>
        </w:rPr>
        <w:t xml:space="preserve"> </w:t>
      </w:r>
      <w:r>
        <w:t>промоција</w:t>
      </w:r>
      <w:r>
        <w:rPr>
          <w:spacing w:val="-5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УЦ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улоге</w:t>
      </w:r>
      <w:r>
        <w:rPr>
          <w:spacing w:val="-5"/>
        </w:rPr>
        <w:t xml:space="preserve"> </w:t>
      </w:r>
      <w:r>
        <w:t>царинске</w:t>
      </w:r>
      <w:r>
        <w:rPr>
          <w:spacing w:val="-5"/>
        </w:rPr>
        <w:t xml:space="preserve"> </w:t>
      </w:r>
      <w:r>
        <w:t>службе.</w:t>
      </w:r>
      <w:r>
        <w:rPr>
          <w:spacing w:val="-5"/>
        </w:rPr>
        <w:t xml:space="preserve"> </w:t>
      </w:r>
      <w:r>
        <w:t>Пружају се информације о резултатима рада, новитетима и модернизацији царинске</w:t>
      </w:r>
      <w:r>
        <w:rPr>
          <w:spacing w:val="-11"/>
        </w:rPr>
        <w:t xml:space="preserve"> </w:t>
      </w:r>
      <w:r>
        <w:t>службе,</w:t>
      </w:r>
      <w:r>
        <w:rPr>
          <w:spacing w:val="-9"/>
        </w:rPr>
        <w:t xml:space="preserve"> </w:t>
      </w:r>
      <w:r>
        <w:t>како</w:t>
      </w:r>
      <w:r>
        <w:rPr>
          <w:spacing w:val="-9"/>
        </w:rPr>
        <w:t xml:space="preserve"> </w:t>
      </w:r>
      <w:r>
        <w:t>би</w:t>
      </w:r>
      <w:r>
        <w:rPr>
          <w:spacing w:val="-9"/>
        </w:rPr>
        <w:t xml:space="preserve"> </w:t>
      </w:r>
      <w:r>
        <w:t>најшира</w:t>
      </w:r>
      <w:r>
        <w:rPr>
          <w:spacing w:val="-9"/>
        </w:rPr>
        <w:t xml:space="preserve"> </w:t>
      </w:r>
      <w:r>
        <w:t>јавност</w:t>
      </w:r>
      <w:r>
        <w:rPr>
          <w:spacing w:val="-9"/>
        </w:rPr>
        <w:t xml:space="preserve"> </w:t>
      </w:r>
      <w:r>
        <w:t>била</w:t>
      </w:r>
      <w:r>
        <w:rPr>
          <w:spacing w:val="-9"/>
        </w:rPr>
        <w:t xml:space="preserve"> </w:t>
      </w:r>
      <w:r>
        <w:t>што</w:t>
      </w:r>
      <w:r>
        <w:rPr>
          <w:spacing w:val="-9"/>
        </w:rPr>
        <w:t xml:space="preserve"> </w:t>
      </w:r>
      <w:r>
        <w:t>боље</w:t>
      </w:r>
      <w:r>
        <w:rPr>
          <w:spacing w:val="-9"/>
        </w:rPr>
        <w:t xml:space="preserve"> </w:t>
      </w:r>
      <w:r>
        <w:rPr>
          <w:spacing w:val="-2"/>
        </w:rPr>
        <w:t>упозната</w:t>
      </w:r>
    </w:p>
    <w:p w:rsidR="00680244" w:rsidRDefault="00680244">
      <w:pPr>
        <w:spacing w:line="232" w:lineRule="auto"/>
        <w:jc w:val="both"/>
        <w:sectPr w:rsidR="00680244" w:rsidSect="00AF3CFB">
          <w:type w:val="continuous"/>
          <w:pgSz w:w="12480" w:h="16840"/>
          <w:pgMar w:top="1800" w:right="740" w:bottom="142" w:left="709" w:header="720" w:footer="720" w:gutter="0"/>
          <w:cols w:num="2" w:space="720" w:equalWidth="0">
            <w:col w:w="5498" w:space="40"/>
            <w:col w:w="5462"/>
          </w:cols>
        </w:sectPr>
      </w:pPr>
    </w:p>
    <w:p w:rsidR="00680244" w:rsidRDefault="000D0459">
      <w:pPr>
        <w:pStyle w:val="BodyText"/>
        <w:spacing w:line="20" w:lineRule="exact"/>
        <w:ind w:left="5181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56" cy="838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6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spacing w:before="98" w:line="232" w:lineRule="auto"/>
        <w:ind w:left="110" w:right="38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180888</wp:posOffset>
                </wp:positionV>
                <wp:extent cx="1270" cy="938466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7C218" id="Graphic 13" o:spid="_x0000_s1026" style="position:absolute;margin-left:304.7pt;margin-top:14.25pt;width:.1pt;height:738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са</w:t>
      </w:r>
      <w:r>
        <w:rPr>
          <w:spacing w:val="-9"/>
        </w:rPr>
        <w:t xml:space="preserve"> </w:t>
      </w:r>
      <w:r>
        <w:t>њеном</w:t>
      </w:r>
      <w:r>
        <w:rPr>
          <w:spacing w:val="-9"/>
        </w:rPr>
        <w:t xml:space="preserve"> </w:t>
      </w:r>
      <w:r>
        <w:t>мисијом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стратешким</w:t>
      </w:r>
      <w:r>
        <w:rPr>
          <w:spacing w:val="-9"/>
        </w:rPr>
        <w:t xml:space="preserve"> </w:t>
      </w:r>
      <w:r>
        <w:t>циљевима,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темпом</w:t>
      </w:r>
      <w:r>
        <w:rPr>
          <w:spacing w:val="-9"/>
        </w:rPr>
        <w:t xml:space="preserve"> </w:t>
      </w:r>
      <w:r>
        <w:t>њиховог остваривања. Све информације у вези са најзначајнијим активно- стима УЦ износе се у разумљивој и илустративној форми, путем саопштења, вести на сајту</w:t>
      </w:r>
      <w:r>
        <w:t xml:space="preserve"> УЦ, објавама на друштвеним мрежама (Facebook, Instagram), организацијом конференција за новинаре, дистрибуцијом интерног часописа „Цариникˮ, израдом промо- тивних</w:t>
      </w:r>
      <w:r>
        <w:rPr>
          <w:spacing w:val="-3"/>
        </w:rPr>
        <w:t xml:space="preserve"> </w:t>
      </w:r>
      <w:r>
        <w:t>брошура,</w:t>
      </w:r>
      <w:r>
        <w:rPr>
          <w:spacing w:val="-3"/>
        </w:rPr>
        <w:t xml:space="preserve"> </w:t>
      </w:r>
      <w:r>
        <w:t>лифлета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постера,</w:t>
      </w:r>
      <w:r>
        <w:rPr>
          <w:spacing w:val="-3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учешћем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догађајима попут</w:t>
      </w:r>
      <w:r>
        <w:rPr>
          <w:spacing w:val="-9"/>
        </w:rPr>
        <w:t xml:space="preserve"> </w:t>
      </w:r>
      <w:r>
        <w:t>сајмова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изложби.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оквиру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стратешким</w:t>
      </w:r>
      <w:r>
        <w:rPr>
          <w:spacing w:val="-9"/>
        </w:rPr>
        <w:t xml:space="preserve"> </w:t>
      </w:r>
      <w:r>
        <w:t>комуника- ционим</w:t>
      </w:r>
      <w:r>
        <w:rPr>
          <w:spacing w:val="-6"/>
        </w:rPr>
        <w:t xml:space="preserve"> </w:t>
      </w:r>
      <w:r>
        <w:t>документима</w:t>
      </w:r>
      <w:r>
        <w:rPr>
          <w:spacing w:val="-6"/>
        </w:rPr>
        <w:t xml:space="preserve"> </w:t>
      </w:r>
      <w:r>
        <w:t>усвојен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Приручник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комуникацију</w:t>
      </w:r>
      <w:r>
        <w:rPr>
          <w:spacing w:val="-6"/>
        </w:rPr>
        <w:t xml:space="preserve"> </w:t>
      </w:r>
      <w:r>
        <w:t>УЦ</w:t>
      </w:r>
      <w:r>
        <w:rPr>
          <w:spacing w:val="-6"/>
        </w:rPr>
        <w:t xml:space="preserve"> </w:t>
      </w:r>
      <w:r>
        <w:t>у оквиру пројекта „Техничка помоћ за изградњу институционалног оквира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имплементацију</w:t>
      </w:r>
      <w:r>
        <w:rPr>
          <w:spacing w:val="-4"/>
        </w:rPr>
        <w:t xml:space="preserve"> </w:t>
      </w:r>
      <w:r>
        <w:t>аутоматизованих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увоза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изво- за (AIS/AES)ˮ.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2228"/>
        </w:tabs>
        <w:spacing w:before="168"/>
        <w:ind w:left="2228" w:hanging="209"/>
        <w:jc w:val="left"/>
        <w:rPr>
          <w:sz w:val="18"/>
        </w:rPr>
      </w:pPr>
      <w:r>
        <w:rPr>
          <w:spacing w:val="-2"/>
          <w:sz w:val="18"/>
        </w:rPr>
        <w:t>ВРЕДНОСТИ</w:t>
      </w:r>
    </w:p>
    <w:p w:rsidR="00680244" w:rsidRDefault="00680244">
      <w:pPr>
        <w:pStyle w:val="BodyText"/>
        <w:spacing w:before="5"/>
        <w:rPr>
          <w:sz w:val="17"/>
        </w:rPr>
      </w:pPr>
    </w:p>
    <w:p w:rsidR="00680244" w:rsidRDefault="000D0459">
      <w:pPr>
        <w:pStyle w:val="BodyText"/>
        <w:spacing w:line="232" w:lineRule="auto"/>
        <w:ind w:left="110" w:right="38" w:firstLine="396"/>
        <w:jc w:val="both"/>
      </w:pPr>
      <w:r>
        <w:t>УЦ је компетентна и транспарентна царинска администра- ција</w:t>
      </w:r>
      <w:r>
        <w:rPr>
          <w:spacing w:val="-9"/>
        </w:rPr>
        <w:t xml:space="preserve"> </w:t>
      </w:r>
      <w:r>
        <w:t>фокусирана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одрживу</w:t>
      </w:r>
      <w:r>
        <w:rPr>
          <w:spacing w:val="-9"/>
        </w:rPr>
        <w:t xml:space="preserve"> </w:t>
      </w:r>
      <w:r>
        <w:t>изградњу</w:t>
      </w:r>
      <w:r>
        <w:rPr>
          <w:spacing w:val="-9"/>
        </w:rPr>
        <w:t xml:space="preserve"> </w:t>
      </w:r>
      <w:r>
        <w:t>капацитета,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омогућава ефикасну наплату прихода, проток роба и људи, а која послује у складу са националним законодавством, међународним стандар- дима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професио</w:t>
      </w:r>
      <w:r>
        <w:t>налном</w:t>
      </w:r>
      <w:r>
        <w:rPr>
          <w:spacing w:val="-5"/>
        </w:rPr>
        <w:t xml:space="preserve"> </w:t>
      </w:r>
      <w:r>
        <w:t>етиком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корист</w:t>
      </w:r>
      <w:r>
        <w:rPr>
          <w:spacing w:val="-5"/>
        </w:rPr>
        <w:t xml:space="preserve"> </w:t>
      </w:r>
      <w:r>
        <w:t>свих</w:t>
      </w:r>
      <w:r>
        <w:rPr>
          <w:spacing w:val="-5"/>
        </w:rPr>
        <w:t xml:space="preserve"> </w:t>
      </w:r>
      <w:r>
        <w:t>грађана,</w:t>
      </w:r>
      <w:r>
        <w:rPr>
          <w:spacing w:val="-5"/>
        </w:rPr>
        <w:t xml:space="preserve"> </w:t>
      </w:r>
      <w:r>
        <w:t>поштујући људска права и слободе.</w:t>
      </w:r>
    </w:p>
    <w:p w:rsidR="00680244" w:rsidRDefault="000D0459">
      <w:pPr>
        <w:pStyle w:val="BodyText"/>
        <w:spacing w:before="2" w:line="232" w:lineRule="auto"/>
        <w:ind w:left="110" w:right="38" w:firstLine="396"/>
        <w:jc w:val="both"/>
      </w:pPr>
      <w:r>
        <w:t>План УЦ је да постане развијена и модерна царинска адми- нистрација,</w:t>
      </w:r>
      <w:r>
        <w:rPr>
          <w:spacing w:val="-4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t>својим</w:t>
      </w:r>
      <w:r>
        <w:rPr>
          <w:spacing w:val="-4"/>
        </w:rPr>
        <w:t xml:space="preserve"> </w:t>
      </w:r>
      <w:r>
        <w:t>професионалним</w:t>
      </w:r>
      <w:r>
        <w:rPr>
          <w:spacing w:val="-4"/>
        </w:rPr>
        <w:t xml:space="preserve"> </w:t>
      </w:r>
      <w:r>
        <w:t>односом</w:t>
      </w:r>
      <w:r>
        <w:rPr>
          <w:spacing w:val="-4"/>
        </w:rPr>
        <w:t xml:space="preserve"> </w:t>
      </w:r>
      <w:r>
        <w:t>доприноси</w:t>
      </w:r>
      <w:r>
        <w:rPr>
          <w:spacing w:val="-4"/>
        </w:rPr>
        <w:t xml:space="preserve"> </w:t>
      </w:r>
      <w:r>
        <w:t>еко- номском развоју и обезбеђује заштиту свим грађанима и друштву у целини, при чему су за то битни:</w:t>
      </w:r>
    </w:p>
    <w:p w:rsidR="00680244" w:rsidRDefault="000D0459">
      <w:pPr>
        <w:pStyle w:val="BodyText"/>
        <w:spacing w:line="200" w:lineRule="exact"/>
        <w:ind w:left="507"/>
      </w:pPr>
      <w:r>
        <w:t>Вредности</w:t>
      </w:r>
      <w:r>
        <w:rPr>
          <w:spacing w:val="-2"/>
        </w:rPr>
        <w:t xml:space="preserve"> </w:t>
      </w:r>
      <w:r>
        <w:t>УЦ</w:t>
      </w:r>
      <w:r>
        <w:rPr>
          <w:spacing w:val="-2"/>
        </w:rPr>
        <w:t xml:space="preserve"> </w:t>
      </w:r>
      <w:r>
        <w:rPr>
          <w:spacing w:val="-5"/>
        </w:rPr>
        <w:t>су: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професионализам;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интегритет;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транспарентност;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поузданост;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одговорност;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оперативност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делотворност;</w:t>
      </w:r>
    </w:p>
    <w:p w:rsidR="00680244" w:rsidRDefault="000D0459">
      <w:pPr>
        <w:pStyle w:val="BodyText"/>
        <w:spacing w:line="201" w:lineRule="exact"/>
        <w:ind w:left="507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оријентисаност</w:t>
      </w:r>
      <w:r>
        <w:rPr>
          <w:spacing w:val="-6"/>
        </w:rPr>
        <w:t xml:space="preserve"> </w:t>
      </w:r>
      <w:r>
        <w:t>к</w:t>
      </w:r>
      <w:r>
        <w:t>а</w:t>
      </w:r>
      <w:r>
        <w:rPr>
          <w:spacing w:val="-6"/>
        </w:rPr>
        <w:t xml:space="preserve"> </w:t>
      </w:r>
      <w:r>
        <w:t>учесницима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царинском</w:t>
      </w:r>
      <w:r>
        <w:rPr>
          <w:spacing w:val="-6"/>
        </w:rPr>
        <w:t xml:space="preserve"> </w:t>
      </w:r>
      <w:r>
        <w:rPr>
          <w:spacing w:val="-2"/>
        </w:rPr>
        <w:t>поступку;</w:t>
      </w:r>
    </w:p>
    <w:p w:rsidR="00680244" w:rsidRDefault="000D0459">
      <w:pPr>
        <w:pStyle w:val="BodyText"/>
        <w:spacing w:before="2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 xml:space="preserve">– партнерство са државним органима, пословном заједни- цом, царинским администрацијама и међународним и другим ор- </w:t>
      </w:r>
      <w:r>
        <w:rPr>
          <w:spacing w:val="-2"/>
        </w:rPr>
        <w:t>ганизацијама;</w:t>
      </w:r>
    </w:p>
    <w:p w:rsidR="00680244" w:rsidRDefault="000D0459">
      <w:pPr>
        <w:pStyle w:val="BodyText"/>
        <w:spacing w:line="203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иновативност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спремност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промене.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1766"/>
        </w:tabs>
        <w:spacing w:before="164"/>
        <w:ind w:left="1766" w:hanging="269"/>
        <w:jc w:val="left"/>
        <w:rPr>
          <w:sz w:val="18"/>
        </w:rPr>
      </w:pPr>
      <w:r>
        <w:rPr>
          <w:spacing w:val="-5"/>
          <w:sz w:val="18"/>
        </w:rPr>
        <w:t>СТРАТЕШКИ</w:t>
      </w:r>
      <w:r>
        <w:rPr>
          <w:spacing w:val="-2"/>
          <w:sz w:val="18"/>
        </w:rPr>
        <w:t xml:space="preserve"> КОНТЕКСТ</w:t>
      </w:r>
    </w:p>
    <w:p w:rsidR="00680244" w:rsidRDefault="00680244">
      <w:pPr>
        <w:pStyle w:val="BodyText"/>
        <w:spacing w:before="4"/>
        <w:rPr>
          <w:sz w:val="17"/>
        </w:rPr>
      </w:pP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t>У</w:t>
      </w:r>
      <w:r>
        <w:rPr>
          <w:spacing w:val="-3"/>
        </w:rPr>
        <w:t xml:space="preserve"> </w:t>
      </w:r>
      <w:r>
        <w:t>циљу</w:t>
      </w:r>
      <w:r>
        <w:rPr>
          <w:spacing w:val="-2"/>
        </w:rPr>
        <w:t xml:space="preserve"> </w:t>
      </w:r>
      <w:r>
        <w:t>јачања</w:t>
      </w:r>
      <w:r>
        <w:rPr>
          <w:spacing w:val="-3"/>
        </w:rPr>
        <w:t xml:space="preserve"> </w:t>
      </w:r>
      <w:r>
        <w:t>капацитета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модернизације,</w:t>
      </w:r>
      <w:r>
        <w:rPr>
          <w:spacing w:val="-3"/>
        </w:rPr>
        <w:t xml:space="preserve"> </w:t>
      </w:r>
      <w:r>
        <w:t>УЦ</w:t>
      </w:r>
      <w:r>
        <w:rPr>
          <w:spacing w:val="-3"/>
        </w:rPr>
        <w:t xml:space="preserve"> </w:t>
      </w:r>
      <w:r>
        <w:t>дефинише</w:t>
      </w:r>
      <w:r>
        <w:rPr>
          <w:spacing w:val="-2"/>
        </w:rPr>
        <w:t xml:space="preserve"> </w:t>
      </w:r>
      <w:r>
        <w:t>и спроводи приоритете на основу следећих докумената:</w:t>
      </w:r>
    </w:p>
    <w:p w:rsidR="00680244" w:rsidRDefault="000D0459">
      <w:pPr>
        <w:pStyle w:val="BodyText"/>
        <w:spacing w:line="200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царински</w:t>
      </w:r>
      <w:r>
        <w:rPr>
          <w:spacing w:val="-3"/>
        </w:rPr>
        <w:t xml:space="preserve"> </w:t>
      </w:r>
      <w:r>
        <w:rPr>
          <w:spacing w:val="-2"/>
        </w:rPr>
        <w:t>прописи</w:t>
      </w:r>
      <w:r>
        <w:rPr>
          <w:spacing w:val="-3"/>
        </w:rPr>
        <w:t xml:space="preserve"> </w:t>
      </w:r>
      <w:r>
        <w:rPr>
          <w:spacing w:val="-2"/>
        </w:rPr>
        <w:t>Републике Србије;</w:t>
      </w:r>
    </w:p>
    <w:p w:rsidR="00680244" w:rsidRDefault="000D0459">
      <w:pPr>
        <w:pStyle w:val="BodyText"/>
        <w:spacing w:line="201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позитивна</w:t>
      </w:r>
      <w:r>
        <w:rPr>
          <w:spacing w:val="-6"/>
        </w:rPr>
        <w:t xml:space="preserve"> </w:t>
      </w:r>
      <w:r>
        <w:t>пракса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примени</w:t>
      </w:r>
      <w:r>
        <w:rPr>
          <w:spacing w:val="-6"/>
        </w:rPr>
        <w:t xml:space="preserve"> </w:t>
      </w:r>
      <w:r>
        <w:t>царинских</w:t>
      </w:r>
      <w:r>
        <w:rPr>
          <w:spacing w:val="-5"/>
        </w:rPr>
        <w:t xml:space="preserve"> </w:t>
      </w:r>
      <w:r>
        <w:rPr>
          <w:spacing w:val="-2"/>
        </w:rPr>
        <w:t>прописа;</w:t>
      </w:r>
    </w:p>
    <w:p w:rsidR="00680244" w:rsidRDefault="000D0459">
      <w:pPr>
        <w:pStyle w:val="BodyText"/>
        <w:spacing w:before="2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Споразум о стабилизацији и придруживању између европ- ских заједница и њихових зема</w:t>
      </w:r>
      <w:r>
        <w:t>ља чланица, са једне стране, и Ре- публике Србије, са друге стране и Протокол Споразума о стаби- лизацији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придруживању</w:t>
      </w:r>
      <w:r>
        <w:rPr>
          <w:spacing w:val="-5"/>
        </w:rPr>
        <w:t xml:space="preserve"> </w:t>
      </w:r>
      <w:r>
        <w:t>између</w:t>
      </w:r>
      <w:r>
        <w:rPr>
          <w:spacing w:val="-5"/>
        </w:rPr>
        <w:t xml:space="preserve"> </w:t>
      </w:r>
      <w:r>
        <w:t>европских</w:t>
      </w:r>
      <w:r>
        <w:rPr>
          <w:spacing w:val="-5"/>
        </w:rPr>
        <w:t xml:space="preserve"> </w:t>
      </w:r>
      <w:r>
        <w:t>заједница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њихових земаља</w:t>
      </w:r>
      <w:r>
        <w:rPr>
          <w:spacing w:val="-7"/>
        </w:rPr>
        <w:t xml:space="preserve"> </w:t>
      </w:r>
      <w:r>
        <w:t>чланица,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једне</w:t>
      </w:r>
      <w:r>
        <w:rPr>
          <w:spacing w:val="-7"/>
        </w:rPr>
        <w:t xml:space="preserve"> </w:t>
      </w:r>
      <w:r>
        <w:t>стране,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t>Србије,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друге,</w:t>
      </w:r>
      <w:r>
        <w:rPr>
          <w:spacing w:val="-7"/>
        </w:rPr>
        <w:t xml:space="preserve"> </w:t>
      </w:r>
      <w:r>
        <w:t>ко- јим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разматра</w:t>
      </w:r>
      <w:r>
        <w:rPr>
          <w:spacing w:val="-7"/>
        </w:rPr>
        <w:t xml:space="preserve"> </w:t>
      </w:r>
      <w:r>
        <w:t>приступање</w:t>
      </w:r>
      <w:r>
        <w:rPr>
          <w:spacing w:val="-7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t>Хрватске</w:t>
      </w:r>
      <w:r>
        <w:rPr>
          <w:spacing w:val="-7"/>
        </w:rPr>
        <w:t xml:space="preserve"> </w:t>
      </w:r>
      <w:r>
        <w:t>Европској</w:t>
      </w:r>
      <w:r>
        <w:rPr>
          <w:spacing w:val="-6"/>
        </w:rPr>
        <w:t xml:space="preserve"> </w:t>
      </w:r>
      <w:r>
        <w:rPr>
          <w:spacing w:val="-2"/>
        </w:rPr>
        <w:t>унији;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Национални програм за усвајање правне тековине ЕУ (НПАА), за период 2018 –2021. годинe;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годишњи извештаји Европске комисије о напретку Репу- блике Србије;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Скрининг</w:t>
      </w:r>
      <w:r>
        <w:rPr>
          <w:spacing w:val="-11"/>
        </w:rPr>
        <w:t xml:space="preserve"> </w:t>
      </w:r>
      <w:r>
        <w:t>извештаји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Преговарачко</w:t>
      </w:r>
      <w:r>
        <w:rPr>
          <w:spacing w:val="-11"/>
        </w:rPr>
        <w:t xml:space="preserve"> </w:t>
      </w:r>
      <w:r>
        <w:t>поглавље</w:t>
      </w:r>
      <w:r>
        <w:rPr>
          <w:spacing w:val="-11"/>
        </w:rPr>
        <w:t xml:space="preserve"> </w:t>
      </w:r>
      <w:r>
        <w:t>29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 xml:space="preserve">Царин- </w:t>
      </w:r>
      <w:r>
        <w:t>ска унија и друга преговарачка поглавља у којима учествује УЦ;</w:t>
      </w:r>
    </w:p>
    <w:p w:rsidR="00680244" w:rsidRDefault="000D0459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Преговарачка позиција Републике Србије за Међувладину конференцију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приступању</w:t>
      </w:r>
      <w:r>
        <w:rPr>
          <w:spacing w:val="-5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Европској</w:t>
      </w:r>
      <w:r>
        <w:rPr>
          <w:spacing w:val="-5"/>
        </w:rPr>
        <w:t xml:space="preserve"> </w:t>
      </w:r>
      <w:r>
        <w:t>унији</w:t>
      </w:r>
      <w:r>
        <w:rPr>
          <w:spacing w:val="-5"/>
        </w:rPr>
        <w:t xml:space="preserve"> </w:t>
      </w:r>
      <w:r>
        <w:t>за Преговарачко</w:t>
      </w:r>
      <w:r>
        <w:rPr>
          <w:spacing w:val="-10"/>
        </w:rPr>
        <w:t xml:space="preserve"> </w:t>
      </w:r>
      <w:r>
        <w:t>поглавље</w:t>
      </w:r>
      <w:r>
        <w:rPr>
          <w:spacing w:val="-10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Царинска</w:t>
      </w:r>
      <w:r>
        <w:rPr>
          <w:spacing w:val="-10"/>
        </w:rPr>
        <w:t xml:space="preserve"> </w:t>
      </w:r>
      <w:r>
        <w:t>унија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друга</w:t>
      </w:r>
      <w:r>
        <w:rPr>
          <w:spacing w:val="-10"/>
        </w:rPr>
        <w:t xml:space="preserve"> </w:t>
      </w:r>
      <w:r>
        <w:t xml:space="preserve">преговарачка поглавља у </w:t>
      </w:r>
      <w:r>
        <w:t>којима учествује УЦ;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Заједничка</w:t>
      </w:r>
      <w:r>
        <w:rPr>
          <w:spacing w:val="-11"/>
        </w:rPr>
        <w:t xml:space="preserve"> </w:t>
      </w:r>
      <w:r>
        <w:t>позиција</w:t>
      </w:r>
      <w:r>
        <w:rPr>
          <w:spacing w:val="-11"/>
        </w:rPr>
        <w:t xml:space="preserve"> </w:t>
      </w:r>
      <w:r>
        <w:t>ЕУ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Преговарачко</w:t>
      </w:r>
      <w:r>
        <w:rPr>
          <w:spacing w:val="-11"/>
        </w:rPr>
        <w:t xml:space="preserve"> </w:t>
      </w:r>
      <w:r>
        <w:t>поглавље</w:t>
      </w:r>
      <w:r>
        <w:rPr>
          <w:spacing w:val="-11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Ца- ринска унија;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Национални приоритети међународне помоћи за период 2014</w:t>
      </w:r>
      <w:r>
        <w:rPr>
          <w:spacing w:val="-4"/>
        </w:rPr>
        <w:t xml:space="preserve"> </w:t>
      </w:r>
      <w:r>
        <w:t>–2017, са предвиђањима до краја 2020. године;</w:t>
      </w:r>
    </w:p>
    <w:p w:rsidR="00680244" w:rsidRDefault="000D0459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Индикативни</w:t>
      </w:r>
      <w:r>
        <w:rPr>
          <w:spacing w:val="-11"/>
        </w:rPr>
        <w:t xml:space="preserve"> </w:t>
      </w:r>
      <w:r>
        <w:t>стратешки</w:t>
      </w:r>
      <w:r>
        <w:rPr>
          <w:spacing w:val="-7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више</w:t>
      </w:r>
      <w:r>
        <w:rPr>
          <w:spacing w:val="-7"/>
        </w:rPr>
        <w:t xml:space="preserve"> </w:t>
      </w:r>
      <w:r>
        <w:t>држава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пери- од 2014 –2020. године;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Индикативни стратешки документ Европске комисије за Републику Србију</w:t>
      </w:r>
      <w:r>
        <w:rPr>
          <w:spacing w:val="40"/>
        </w:rPr>
        <w:t xml:space="preserve"> </w:t>
      </w:r>
      <w:r>
        <w:t>– ИПА II (2014</w:t>
      </w:r>
      <w:r>
        <w:rPr>
          <w:spacing w:val="-7"/>
        </w:rPr>
        <w:t xml:space="preserve"> </w:t>
      </w:r>
      <w:r>
        <w:t>–2020);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Фискална стратегија за 2019. годину са предвиђањима за 2020. и 2021. годину;</w:t>
      </w:r>
    </w:p>
    <w:p w:rsidR="00680244" w:rsidRDefault="000D0459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Програм</w:t>
      </w:r>
      <w:r>
        <w:rPr>
          <w:spacing w:val="-6"/>
        </w:rPr>
        <w:t xml:space="preserve"> </w:t>
      </w:r>
      <w:r>
        <w:t>реформе</w:t>
      </w:r>
      <w:r>
        <w:rPr>
          <w:spacing w:val="-5"/>
        </w:rPr>
        <w:t xml:space="preserve"> </w:t>
      </w:r>
      <w:r>
        <w:t>управљања</w:t>
      </w:r>
      <w:r>
        <w:rPr>
          <w:spacing w:val="-5"/>
        </w:rPr>
        <w:t xml:space="preserve"> </w:t>
      </w:r>
      <w:r>
        <w:t>јавним</w:t>
      </w:r>
      <w:r>
        <w:rPr>
          <w:spacing w:val="-5"/>
        </w:rPr>
        <w:t xml:space="preserve"> </w:t>
      </w:r>
      <w:r>
        <w:t>финансијама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</w:t>
      </w:r>
      <w:r>
        <w:t>ери- од 2019 –2020. године;</w:t>
      </w:r>
    </w:p>
    <w:p w:rsidR="00680244" w:rsidRDefault="000D0459">
      <w:pPr>
        <w:pStyle w:val="BodyText"/>
        <w:spacing w:before="1"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Програм</w:t>
      </w:r>
      <w:r>
        <w:rPr>
          <w:spacing w:val="-11"/>
        </w:rPr>
        <w:t xml:space="preserve"> </w:t>
      </w:r>
      <w:r>
        <w:t>економских</w:t>
      </w:r>
      <w:r>
        <w:rPr>
          <w:spacing w:val="-11"/>
        </w:rPr>
        <w:t xml:space="preserve"> </w:t>
      </w:r>
      <w:r>
        <w:t>реформи</w:t>
      </w:r>
      <w:r>
        <w:rPr>
          <w:spacing w:val="-12"/>
        </w:rPr>
        <w:t xml:space="preserve"> </w:t>
      </w:r>
      <w:r>
        <w:t>(ЕРП)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2019</w:t>
      </w:r>
      <w:r>
        <w:rPr>
          <w:spacing w:val="-12"/>
        </w:rPr>
        <w:t xml:space="preserve"> </w:t>
      </w:r>
      <w:r>
        <w:t xml:space="preserve">–2021. </w:t>
      </w:r>
      <w:r>
        <w:rPr>
          <w:spacing w:val="-2"/>
        </w:rPr>
        <w:t>године;</w:t>
      </w:r>
    </w:p>
    <w:p w:rsidR="00680244" w:rsidRDefault="000D0459">
      <w:pPr>
        <w:pStyle w:val="BodyText"/>
        <w:spacing w:before="98" w:line="232" w:lineRule="auto"/>
        <w:ind w:left="110" w:right="391" w:firstLine="396"/>
        <w:jc w:val="both"/>
      </w:pPr>
      <w:r>
        <w:br w:type="column"/>
      </w: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Национална стратегија за борбу против корупције у Репу- блици</w:t>
      </w:r>
      <w:r>
        <w:rPr>
          <w:spacing w:val="-12"/>
        </w:rPr>
        <w:t xml:space="preserve"> </w:t>
      </w:r>
      <w:r>
        <w:t>Србији</w:t>
      </w:r>
      <w:r>
        <w:rPr>
          <w:spacing w:val="-1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2013</w:t>
      </w:r>
      <w:r>
        <w:rPr>
          <w:spacing w:val="-12"/>
        </w:rPr>
        <w:t xml:space="preserve"> </w:t>
      </w:r>
      <w:r>
        <w:t>–2018.</w:t>
      </w:r>
      <w:r>
        <w:rPr>
          <w:spacing w:val="-7"/>
        </w:rPr>
        <w:t xml:space="preserve"> </w:t>
      </w:r>
      <w:r>
        <w:t>године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Акциони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им- плементацију</w:t>
      </w:r>
      <w:r>
        <w:rPr>
          <w:spacing w:val="-3"/>
        </w:rPr>
        <w:t xml:space="preserve"> </w:t>
      </w:r>
      <w:r>
        <w:t>Националне</w:t>
      </w:r>
      <w:r>
        <w:rPr>
          <w:spacing w:val="-3"/>
        </w:rPr>
        <w:t xml:space="preserve"> </w:t>
      </w:r>
      <w:r>
        <w:t>стратегије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борбу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корупције</w:t>
      </w:r>
      <w:r>
        <w:rPr>
          <w:spacing w:val="-3"/>
        </w:rPr>
        <w:t xml:space="preserve"> </w:t>
      </w:r>
      <w:r>
        <w:t>у Републици Србији за период 2013</w:t>
      </w:r>
      <w:r>
        <w:rPr>
          <w:spacing w:val="-5"/>
        </w:rPr>
        <w:t xml:space="preserve"> </w:t>
      </w:r>
      <w:r>
        <w:t>–2018. године;</w:t>
      </w:r>
    </w:p>
    <w:p w:rsidR="00680244" w:rsidRDefault="000D0459">
      <w:pPr>
        <w:pStyle w:val="BodyText"/>
        <w:spacing w:line="196" w:lineRule="exact"/>
        <w:ind w:left="507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Стратегија</w:t>
      </w:r>
      <w:r>
        <w:rPr>
          <w:spacing w:val="-9"/>
        </w:rPr>
        <w:t xml:space="preserve"> </w:t>
      </w:r>
      <w:r>
        <w:t>реформе</w:t>
      </w:r>
      <w:r>
        <w:rPr>
          <w:spacing w:val="-7"/>
        </w:rPr>
        <w:t xml:space="preserve"> </w:t>
      </w:r>
      <w:r>
        <w:t>јавне</w:t>
      </w:r>
      <w:r>
        <w:rPr>
          <w:spacing w:val="-8"/>
        </w:rPr>
        <w:t xml:space="preserve"> </w:t>
      </w:r>
      <w:r>
        <w:t>управе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Републици</w:t>
      </w:r>
      <w:r>
        <w:rPr>
          <w:spacing w:val="-8"/>
        </w:rPr>
        <w:t xml:space="preserve"> </w:t>
      </w:r>
      <w:r>
        <w:rPr>
          <w:spacing w:val="-2"/>
        </w:rPr>
        <w:t>Србији;</w:t>
      </w:r>
    </w:p>
    <w:p w:rsidR="00680244" w:rsidRDefault="000D0459">
      <w:pPr>
        <w:pStyle w:val="BodyText"/>
        <w:spacing w:before="1"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Стратегија развоја електронских комуникација у Републи- ци Србији од 2010. до 2020. године;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Стратегија интегрисаног управља</w:t>
      </w:r>
      <w:r>
        <w:t>ња границом у Републи- ци Србији 2017</w:t>
      </w:r>
      <w:r>
        <w:rPr>
          <w:spacing w:val="-12"/>
        </w:rPr>
        <w:t xml:space="preserve"> </w:t>
      </w:r>
      <w:r>
        <w:t>–2020. и Акциони план за имплементацију Стра- тегије интегрисаног управљања границом у Републици Србији 2017</w:t>
      </w:r>
      <w:r>
        <w:rPr>
          <w:spacing w:val="-16"/>
        </w:rPr>
        <w:t xml:space="preserve"> </w:t>
      </w:r>
      <w:r>
        <w:t>–2020;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Национална</w:t>
      </w:r>
      <w:r>
        <w:rPr>
          <w:spacing w:val="-11"/>
        </w:rPr>
        <w:t xml:space="preserve"> </w:t>
      </w:r>
      <w:r>
        <w:t>стратегија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борбу</w:t>
      </w:r>
      <w:r>
        <w:rPr>
          <w:spacing w:val="-9"/>
        </w:rPr>
        <w:t xml:space="preserve"> </w:t>
      </w:r>
      <w:r>
        <w:t>против</w:t>
      </w:r>
      <w:r>
        <w:rPr>
          <w:spacing w:val="-9"/>
        </w:rPr>
        <w:t xml:space="preserve"> </w:t>
      </w:r>
      <w:r>
        <w:t>организованог</w:t>
      </w:r>
      <w:r>
        <w:rPr>
          <w:spacing w:val="-9"/>
        </w:rPr>
        <w:t xml:space="preserve"> </w:t>
      </w:r>
      <w:r>
        <w:t>кри- минала Републике Србије;</w:t>
      </w:r>
    </w:p>
    <w:p w:rsidR="00680244" w:rsidRDefault="000D0459">
      <w:pPr>
        <w:pStyle w:val="BodyText"/>
        <w:spacing w:line="197" w:lineRule="exact"/>
        <w:ind w:left="507"/>
        <w:jc w:val="both"/>
      </w:pP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Национална стратегија</w:t>
      </w:r>
      <w:r>
        <w:rPr>
          <w:spacing w:val="-3"/>
        </w:rPr>
        <w:t xml:space="preserve"> </w:t>
      </w:r>
      <w:r>
        <w:rPr>
          <w:spacing w:val="-2"/>
        </w:rPr>
        <w:t>одрживог развоја</w:t>
      </w:r>
      <w:r>
        <w:rPr>
          <w:spacing w:val="-3"/>
        </w:rPr>
        <w:t xml:space="preserve"> </w:t>
      </w:r>
      <w:r>
        <w:rPr>
          <w:spacing w:val="-2"/>
        </w:rPr>
        <w:t>Републике Србије;</w:t>
      </w:r>
    </w:p>
    <w:p w:rsidR="00680244" w:rsidRDefault="000D0459">
      <w:pPr>
        <w:spacing w:line="232" w:lineRule="auto"/>
        <w:ind w:left="110" w:right="392" w:firstLine="396"/>
        <w:jc w:val="both"/>
        <w:rPr>
          <w:sz w:val="18"/>
        </w:rPr>
      </w:pPr>
      <w:r>
        <w:rPr>
          <w:spacing w:val="-12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Стратешки</w:t>
      </w:r>
      <w:r>
        <w:rPr>
          <w:spacing w:val="-1"/>
          <w:sz w:val="18"/>
        </w:rPr>
        <w:t xml:space="preserve"> </w:t>
      </w:r>
      <w:r>
        <w:rPr>
          <w:sz w:val="18"/>
        </w:rPr>
        <w:t>документи</w:t>
      </w:r>
      <w:r>
        <w:rPr>
          <w:spacing w:val="-1"/>
          <w:sz w:val="18"/>
        </w:rPr>
        <w:t xml:space="preserve"> </w:t>
      </w:r>
      <w:r>
        <w:rPr>
          <w:sz w:val="18"/>
        </w:rPr>
        <w:t>ЕУ</w:t>
      </w:r>
      <w:r>
        <w:rPr>
          <w:spacing w:val="-1"/>
          <w:sz w:val="18"/>
        </w:rPr>
        <w:t xml:space="preserve"> </w:t>
      </w:r>
      <w:r>
        <w:rPr>
          <w:sz w:val="18"/>
        </w:rPr>
        <w:t>којима</w:t>
      </w:r>
      <w:r>
        <w:rPr>
          <w:spacing w:val="-1"/>
          <w:sz w:val="18"/>
        </w:rPr>
        <w:t xml:space="preserve"> </w:t>
      </w:r>
      <w:r>
        <w:rPr>
          <w:sz w:val="18"/>
        </w:rPr>
        <w:t>се</w:t>
      </w:r>
      <w:r>
        <w:rPr>
          <w:spacing w:val="-1"/>
          <w:sz w:val="18"/>
        </w:rPr>
        <w:t xml:space="preserve"> </w:t>
      </w:r>
      <w:r>
        <w:rPr>
          <w:sz w:val="18"/>
        </w:rPr>
        <w:t>дефинишу</w:t>
      </w:r>
      <w:r>
        <w:rPr>
          <w:spacing w:val="-1"/>
          <w:sz w:val="18"/>
        </w:rPr>
        <w:t xml:space="preserve"> </w:t>
      </w:r>
      <w:r>
        <w:rPr>
          <w:sz w:val="18"/>
        </w:rPr>
        <w:t>одговорно- сти</w:t>
      </w:r>
      <w:r>
        <w:rPr>
          <w:spacing w:val="-12"/>
          <w:sz w:val="18"/>
        </w:rPr>
        <w:t xml:space="preserve"> </w:t>
      </w:r>
      <w:r>
        <w:rPr>
          <w:sz w:val="18"/>
        </w:rPr>
        <w:t>УЦ</w:t>
      </w:r>
      <w:r>
        <w:rPr>
          <w:spacing w:val="-11"/>
          <w:sz w:val="18"/>
        </w:rPr>
        <w:t xml:space="preserve"> </w:t>
      </w:r>
      <w:r>
        <w:rPr>
          <w:sz w:val="18"/>
        </w:rPr>
        <w:t>до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након</w:t>
      </w:r>
      <w:r>
        <w:rPr>
          <w:spacing w:val="-12"/>
          <w:sz w:val="18"/>
        </w:rPr>
        <w:t xml:space="preserve"> </w:t>
      </w:r>
      <w:r>
        <w:rPr>
          <w:sz w:val="18"/>
        </w:rPr>
        <w:t>приступања</w:t>
      </w:r>
      <w:r>
        <w:rPr>
          <w:spacing w:val="-11"/>
          <w:sz w:val="18"/>
        </w:rPr>
        <w:t xml:space="preserve"> </w:t>
      </w:r>
      <w:r>
        <w:rPr>
          <w:sz w:val="18"/>
        </w:rPr>
        <w:t>ЕУ</w:t>
      </w:r>
      <w:r>
        <w:rPr>
          <w:spacing w:val="-11"/>
          <w:sz w:val="18"/>
        </w:rPr>
        <w:t xml:space="preserve"> </w:t>
      </w:r>
      <w:r>
        <w:rPr>
          <w:sz w:val="18"/>
        </w:rPr>
        <w:t>(вишегодишњи</w:t>
      </w:r>
      <w:r>
        <w:rPr>
          <w:spacing w:val="-11"/>
          <w:sz w:val="18"/>
        </w:rPr>
        <w:t xml:space="preserve"> </w:t>
      </w:r>
      <w:r>
        <w:rPr>
          <w:sz w:val="18"/>
        </w:rPr>
        <w:t>Стратешки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план електронске царине </w:t>
      </w:r>
      <w:r>
        <w:rPr>
          <w:b/>
          <w:sz w:val="18"/>
        </w:rPr>
        <w:t xml:space="preserve">– </w:t>
      </w:r>
      <w:r>
        <w:rPr>
          <w:i/>
          <w:sz w:val="18"/>
        </w:rPr>
        <w:t>Electronic Customs Multi-Annual Strategic Plan</w:t>
      </w:r>
      <w:r>
        <w:rPr>
          <w:spacing w:val="19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MASP</w:t>
      </w:r>
      <w:r>
        <w:rPr>
          <w:sz w:val="18"/>
        </w:rPr>
        <w:t>,</w:t>
      </w:r>
      <w:r>
        <w:rPr>
          <w:spacing w:val="-6"/>
          <w:sz w:val="18"/>
        </w:rPr>
        <w:t xml:space="preserve"> </w:t>
      </w:r>
      <w:r>
        <w:rPr>
          <w:sz w:val="18"/>
        </w:rPr>
        <w:t>Стратег</w:t>
      </w:r>
      <w:r>
        <w:rPr>
          <w:sz w:val="18"/>
        </w:rPr>
        <w:t>ија</w:t>
      </w:r>
      <w:r>
        <w:rPr>
          <w:spacing w:val="-6"/>
          <w:sz w:val="18"/>
        </w:rPr>
        <w:t xml:space="preserve"> </w:t>
      </w:r>
      <w:r>
        <w:rPr>
          <w:sz w:val="18"/>
        </w:rPr>
        <w:t>еволуције</w:t>
      </w:r>
      <w:r>
        <w:rPr>
          <w:spacing w:val="-6"/>
          <w:sz w:val="18"/>
        </w:rPr>
        <w:t xml:space="preserve"> </w:t>
      </w:r>
      <w:r>
        <w:rPr>
          <w:sz w:val="18"/>
        </w:rPr>
        <w:t>Царинске</w:t>
      </w:r>
      <w:r>
        <w:rPr>
          <w:spacing w:val="-6"/>
          <w:sz w:val="18"/>
        </w:rPr>
        <w:t xml:space="preserve"> </w:t>
      </w:r>
      <w:r>
        <w:rPr>
          <w:sz w:val="18"/>
        </w:rPr>
        <w:t>уније</w:t>
      </w:r>
      <w:r>
        <w:rPr>
          <w:spacing w:val="-6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Strategy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the evolution of the Customs Union</w:t>
      </w:r>
      <w:r>
        <w:rPr>
          <w:sz w:val="18"/>
        </w:rPr>
        <w:t>) и др.);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 Споразум о слободној трговини у централној Европи</w:t>
      </w:r>
      <w:r>
        <w:rPr>
          <w:spacing w:val="40"/>
        </w:rPr>
        <w:t xml:space="preserve"> </w:t>
      </w:r>
      <w:r>
        <w:t xml:space="preserve">– </w:t>
      </w:r>
      <w:r>
        <w:rPr>
          <w:spacing w:val="-2"/>
        </w:rPr>
        <w:t>ЦЕФТА;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Споразум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слободној</w:t>
      </w:r>
      <w:r>
        <w:rPr>
          <w:spacing w:val="-12"/>
        </w:rPr>
        <w:t xml:space="preserve"> </w:t>
      </w:r>
      <w:r>
        <w:t>трговини</w:t>
      </w:r>
      <w:r>
        <w:rPr>
          <w:spacing w:val="-11"/>
        </w:rPr>
        <w:t xml:space="preserve"> </w:t>
      </w:r>
      <w:r>
        <w:t>између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и земаља ЕФТА;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Споразум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слободној</w:t>
      </w:r>
      <w:r>
        <w:rPr>
          <w:spacing w:val="-12"/>
        </w:rPr>
        <w:t xml:space="preserve"> </w:t>
      </w:r>
      <w:r>
        <w:t>трговини</w:t>
      </w:r>
      <w:r>
        <w:rPr>
          <w:spacing w:val="-11"/>
        </w:rPr>
        <w:t xml:space="preserve"> </w:t>
      </w:r>
      <w:r>
        <w:t>између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и Републике Турске;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 Споразум између Савезне Владе Савезне Републике Југо- славије и Руске Федерације о слободној трговини између Савезне Републике Југославије и Руске Федерације;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Споразум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слободној</w:t>
      </w:r>
      <w:r>
        <w:rPr>
          <w:spacing w:val="-12"/>
        </w:rPr>
        <w:t xml:space="preserve"> </w:t>
      </w:r>
      <w:r>
        <w:t>трговини</w:t>
      </w:r>
      <w:r>
        <w:rPr>
          <w:spacing w:val="-11"/>
        </w:rPr>
        <w:t xml:space="preserve"> </w:t>
      </w:r>
      <w:r>
        <w:t>између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и Републике Белорусије;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Споразум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слободној</w:t>
      </w:r>
      <w:r>
        <w:rPr>
          <w:spacing w:val="-12"/>
        </w:rPr>
        <w:t xml:space="preserve"> </w:t>
      </w:r>
      <w:r>
        <w:t>трговини</w:t>
      </w:r>
      <w:r>
        <w:rPr>
          <w:spacing w:val="-11"/>
        </w:rPr>
        <w:t xml:space="preserve"> </w:t>
      </w:r>
      <w:r>
        <w:t>између</w:t>
      </w:r>
      <w:r>
        <w:rPr>
          <w:spacing w:val="-11"/>
        </w:rPr>
        <w:t xml:space="preserve"> </w:t>
      </w:r>
      <w:r>
        <w:t>Републике</w:t>
      </w:r>
      <w:r>
        <w:rPr>
          <w:spacing w:val="-11"/>
        </w:rPr>
        <w:t xml:space="preserve"> </w:t>
      </w:r>
      <w:r>
        <w:t>Србије</w:t>
      </w:r>
      <w:r>
        <w:rPr>
          <w:spacing w:val="-12"/>
        </w:rPr>
        <w:t xml:space="preserve"> </w:t>
      </w:r>
      <w:r>
        <w:t>и Републике Казахстан;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Међународна конвенција о поједностављивању и усклађи- вању царинских поступака (Кјото конвенција);</w:t>
      </w:r>
    </w:p>
    <w:p w:rsidR="00680244" w:rsidRDefault="000D0459">
      <w:pPr>
        <w:pStyle w:val="BodyText"/>
        <w:spacing w:line="197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Ревидирана Кјото конвенција;</w:t>
      </w:r>
    </w:p>
    <w:p w:rsidR="00680244" w:rsidRDefault="000D0459">
      <w:pPr>
        <w:pStyle w:val="BodyText"/>
        <w:spacing w:line="232" w:lineRule="auto"/>
        <w:ind w:left="110" w:right="293" w:firstLine="396"/>
      </w:pPr>
      <w:r>
        <w:rPr>
          <w:spacing w:val="-16"/>
        </w:rPr>
        <w:t xml:space="preserve"> </w:t>
      </w:r>
      <w:r>
        <w:t>– Царинска конвенција о међународном транспорту робе на основу MDP dokumenta (карнет ТИР)</w:t>
      </w:r>
      <w:r>
        <w:rPr>
          <w:spacing w:val="40"/>
        </w:rPr>
        <w:t xml:space="preserve"> </w:t>
      </w:r>
      <w:r>
        <w:t>– (Kонвенција ТИР);</w:t>
      </w:r>
    </w:p>
    <w:p w:rsidR="00680244" w:rsidRDefault="000D0459">
      <w:pPr>
        <w:pStyle w:val="BodyText"/>
        <w:spacing w:line="232" w:lineRule="auto"/>
        <w:ind w:left="110" w:right="293" w:firstLine="396"/>
      </w:pPr>
      <w:r>
        <w:rPr>
          <w:spacing w:val="-14"/>
        </w:rPr>
        <w:t xml:space="preserve"> </w:t>
      </w:r>
      <w:r>
        <w:rPr>
          <w:spacing w:val="-2"/>
        </w:rPr>
        <w:t xml:space="preserve">– Међународна конвенција о усклађивању граничних контро- </w:t>
      </w:r>
      <w:r>
        <w:t>ла робе (Женевска конвенција);</w:t>
      </w:r>
    </w:p>
    <w:p w:rsidR="00680244" w:rsidRDefault="000D0459">
      <w:pPr>
        <w:pStyle w:val="BodyText"/>
        <w:spacing w:line="232" w:lineRule="auto"/>
        <w:ind w:left="110" w:right="293" w:firstLine="396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Међународна</w:t>
      </w:r>
      <w:r>
        <w:rPr>
          <w:spacing w:val="-9"/>
        </w:rPr>
        <w:t xml:space="preserve"> </w:t>
      </w:r>
      <w:r>
        <w:t>конвенција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Хармонизованом</w:t>
      </w:r>
      <w:r>
        <w:rPr>
          <w:spacing w:val="-7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 xml:space="preserve">нази- </w:t>
      </w:r>
      <w:r>
        <w:t>ва и шифарских ознака роба Светске царинске организације;</w:t>
      </w:r>
    </w:p>
    <w:p w:rsidR="00680244" w:rsidRDefault="000D0459">
      <w:pPr>
        <w:pStyle w:val="BodyText"/>
        <w:spacing w:line="232" w:lineRule="auto"/>
        <w:ind w:left="110" w:right="293" w:firstLine="396"/>
      </w:pPr>
      <w:r>
        <w:rPr>
          <w:spacing w:val="-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Царинска</w:t>
      </w:r>
      <w:r>
        <w:rPr>
          <w:spacing w:val="16"/>
        </w:rPr>
        <w:t xml:space="preserve"> </w:t>
      </w:r>
      <w:r>
        <w:t>конвенција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АТА</w:t>
      </w:r>
      <w:r>
        <w:rPr>
          <w:spacing w:val="16"/>
        </w:rPr>
        <w:t xml:space="preserve"> </w:t>
      </w:r>
      <w:r>
        <w:t>карнету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привремени</w:t>
      </w:r>
      <w:r>
        <w:rPr>
          <w:spacing w:val="16"/>
        </w:rPr>
        <w:t xml:space="preserve"> </w:t>
      </w:r>
      <w:r>
        <w:t xml:space="preserve">увоз </w:t>
      </w:r>
      <w:r>
        <w:rPr>
          <w:spacing w:val="-2"/>
        </w:rPr>
        <w:t>робе;</w:t>
      </w:r>
    </w:p>
    <w:p w:rsidR="00680244" w:rsidRDefault="000D0459">
      <w:pPr>
        <w:pStyle w:val="BodyText"/>
        <w:spacing w:line="197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Конвенција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-7"/>
        </w:rPr>
        <w:t xml:space="preserve"> </w:t>
      </w:r>
      <w:r>
        <w:rPr>
          <w:spacing w:val="-2"/>
        </w:rPr>
        <w:t>привременом</w:t>
      </w:r>
      <w:r>
        <w:rPr>
          <w:spacing w:val="-7"/>
        </w:rPr>
        <w:t xml:space="preserve"> </w:t>
      </w:r>
      <w:r>
        <w:rPr>
          <w:spacing w:val="-2"/>
        </w:rPr>
        <w:t>увозу</w:t>
      </w:r>
      <w:r>
        <w:rPr>
          <w:spacing w:val="-7"/>
        </w:rPr>
        <w:t xml:space="preserve"> </w:t>
      </w:r>
      <w:r>
        <w:rPr>
          <w:spacing w:val="-2"/>
        </w:rPr>
        <w:t>(Истанбулска</w:t>
      </w:r>
      <w:r>
        <w:rPr>
          <w:spacing w:val="-7"/>
        </w:rPr>
        <w:t xml:space="preserve"> </w:t>
      </w:r>
      <w:r>
        <w:rPr>
          <w:spacing w:val="-2"/>
        </w:rPr>
        <w:t>конвенција);</w:t>
      </w:r>
    </w:p>
    <w:p w:rsidR="00680244" w:rsidRDefault="000D0459">
      <w:pPr>
        <w:pStyle w:val="BodyText"/>
        <w:spacing w:line="200" w:lineRule="exact"/>
        <w:ind w:left="507"/>
      </w:pPr>
      <w:r>
        <w:rPr>
          <w:spacing w:val="-15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Конвенција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 xml:space="preserve"> </w:t>
      </w:r>
      <w:r>
        <w:rPr>
          <w:spacing w:val="-2"/>
        </w:rPr>
        <w:t>заједничком</w:t>
      </w:r>
      <w:r>
        <w:rPr>
          <w:spacing w:val="1"/>
        </w:rPr>
        <w:t xml:space="preserve"> </w:t>
      </w:r>
      <w:r>
        <w:rPr>
          <w:spacing w:val="-2"/>
        </w:rPr>
        <w:t>транзитном</w:t>
      </w:r>
      <w:r>
        <w:rPr>
          <w:spacing w:val="1"/>
        </w:rPr>
        <w:t xml:space="preserve"> </w:t>
      </w:r>
      <w:r>
        <w:rPr>
          <w:spacing w:val="-2"/>
        </w:rPr>
        <w:t>поступку;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Конвенција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поједностав</w:t>
      </w:r>
      <w:r>
        <w:t>љивању</w:t>
      </w:r>
      <w:r>
        <w:rPr>
          <w:spacing w:val="-6"/>
        </w:rPr>
        <w:t xml:space="preserve"> </w:t>
      </w:r>
      <w:r>
        <w:t>формалности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трговини </w:t>
      </w:r>
      <w:r>
        <w:rPr>
          <w:spacing w:val="-2"/>
        </w:rPr>
        <w:t>робом;</w:t>
      </w:r>
    </w:p>
    <w:p w:rsidR="00680244" w:rsidRDefault="000D0459">
      <w:pPr>
        <w:pStyle w:val="BodyText"/>
        <w:spacing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 Регионална конвенција о пан-евро-медитеранским префе- ренцијалним правилима о пореклу;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Оквирни стандард за безбедност и олакшице у међународ- ној трговини Светске царинске организације;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Олакшице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прекогранично</w:t>
      </w:r>
      <w:r>
        <w:rPr>
          <w:spacing w:val="-6"/>
        </w:rPr>
        <w:t xml:space="preserve"> </w:t>
      </w:r>
      <w:r>
        <w:t>кретање</w:t>
      </w:r>
      <w:r>
        <w:rPr>
          <w:spacing w:val="-6"/>
        </w:rPr>
        <w:t xml:space="preserve"> </w:t>
      </w:r>
      <w:r>
        <w:t>робе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оквиру</w:t>
      </w:r>
      <w:r>
        <w:rPr>
          <w:spacing w:val="-6"/>
        </w:rPr>
        <w:t xml:space="preserve"> </w:t>
      </w:r>
      <w:r>
        <w:t>компо- ненте 1. Споразума о зајму (Пројекат унапређења трговине и са- обраћаја Западног Балкана уз примену вишефазног програмског приступа) између Републике Србије и Међународне банке за об- нову и развој;</w:t>
      </w:r>
    </w:p>
    <w:p w:rsidR="00680244" w:rsidRDefault="000D0459">
      <w:pPr>
        <w:pStyle w:val="BodyText"/>
        <w:spacing w:line="232" w:lineRule="auto"/>
        <w:ind w:left="110" w:right="390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Стратегија </w:t>
      </w:r>
      <w:r>
        <w:t>комуникације о приступању Републике Србије Европској унији;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Водич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видљивост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пројекте</w:t>
      </w:r>
      <w:r>
        <w:rPr>
          <w:spacing w:val="-6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ЕУ</w:t>
      </w:r>
      <w:r>
        <w:rPr>
          <w:spacing w:val="-6"/>
        </w:rPr>
        <w:t xml:space="preserve"> </w:t>
      </w:r>
      <w:r>
        <w:t>финансира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Репу- блици Србији;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Приручник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5"/>
        </w:rPr>
        <w:t xml:space="preserve"> </w:t>
      </w:r>
      <w:r>
        <w:rPr>
          <w:spacing w:val="-2"/>
        </w:rPr>
        <w:t>комуникацију</w:t>
      </w:r>
      <w:r>
        <w:rPr>
          <w:spacing w:val="-5"/>
        </w:rPr>
        <w:t xml:space="preserve"> </w:t>
      </w:r>
      <w:r>
        <w:rPr>
          <w:spacing w:val="-2"/>
        </w:rPr>
        <w:t>УЦ</w:t>
      </w:r>
      <w:r>
        <w:rPr>
          <w:spacing w:val="-5"/>
        </w:rPr>
        <w:t xml:space="preserve"> </w:t>
      </w:r>
      <w:r>
        <w:rPr>
          <w:spacing w:val="-2"/>
        </w:rPr>
        <w:t>у</w:t>
      </w:r>
      <w:r>
        <w:rPr>
          <w:spacing w:val="-5"/>
        </w:rPr>
        <w:t xml:space="preserve"> </w:t>
      </w:r>
      <w:r>
        <w:rPr>
          <w:spacing w:val="-2"/>
        </w:rPr>
        <w:t>оквиру</w:t>
      </w:r>
      <w:r>
        <w:rPr>
          <w:spacing w:val="-5"/>
        </w:rPr>
        <w:t xml:space="preserve"> </w:t>
      </w:r>
      <w:r>
        <w:rPr>
          <w:spacing w:val="-2"/>
        </w:rPr>
        <w:t>пројекта</w:t>
      </w:r>
      <w:r>
        <w:rPr>
          <w:spacing w:val="-5"/>
        </w:rPr>
        <w:t xml:space="preserve"> </w:t>
      </w:r>
      <w:r>
        <w:rPr>
          <w:spacing w:val="-2"/>
        </w:rPr>
        <w:t xml:space="preserve">„Технич- </w:t>
      </w:r>
      <w:r>
        <w:t>ка</w:t>
      </w:r>
      <w:r>
        <w:rPr>
          <w:spacing w:val="-7"/>
        </w:rPr>
        <w:t xml:space="preserve"> </w:t>
      </w:r>
      <w:r>
        <w:t>помоћ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изградњу</w:t>
      </w:r>
      <w:r>
        <w:rPr>
          <w:spacing w:val="-7"/>
        </w:rPr>
        <w:t xml:space="preserve"> </w:t>
      </w:r>
      <w:r>
        <w:t>институционалног</w:t>
      </w:r>
      <w:r>
        <w:rPr>
          <w:spacing w:val="-7"/>
        </w:rPr>
        <w:t xml:space="preserve"> </w:t>
      </w:r>
      <w:r>
        <w:t>оквира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имплементаци- ју аутоматизованих система увоза и извоза (AIS/AES)ˮ.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УЦ има значајну улогу у остварењу финансијске и фискалне стабилности као орган у саставу Министарства финансија, надле- жан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примену</w:t>
      </w:r>
      <w:r>
        <w:rPr>
          <w:spacing w:val="-5"/>
        </w:rPr>
        <w:t xml:space="preserve"> </w:t>
      </w:r>
      <w:r>
        <w:t>царинских,</w:t>
      </w:r>
      <w:r>
        <w:rPr>
          <w:spacing w:val="-5"/>
        </w:rPr>
        <w:t xml:space="preserve"> </w:t>
      </w:r>
      <w:r>
        <w:t>пореских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прописа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одговор- 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прикупљање</w:t>
      </w:r>
      <w:r>
        <w:rPr>
          <w:spacing w:val="-5"/>
        </w:rPr>
        <w:t xml:space="preserve"> </w:t>
      </w:r>
      <w:r>
        <w:t>царинских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увозних</w:t>
      </w:r>
      <w:r>
        <w:rPr>
          <w:spacing w:val="-5"/>
        </w:rPr>
        <w:t xml:space="preserve"> </w:t>
      </w:r>
      <w:r>
        <w:t>дажбина,</w:t>
      </w:r>
      <w:r>
        <w:rPr>
          <w:spacing w:val="-5"/>
        </w:rPr>
        <w:t xml:space="preserve"> </w:t>
      </w:r>
      <w:r>
        <w:t>пореза на додату вредност, акциза и других дажбина које су јој поверене актима Народне скупштине и Владе.</w:t>
      </w:r>
    </w:p>
    <w:p w:rsidR="00680244" w:rsidRDefault="000D0459">
      <w:pPr>
        <w:pStyle w:val="BodyText"/>
        <w:spacing w:line="232" w:lineRule="auto"/>
        <w:ind w:left="110" w:right="391" w:firstLine="396"/>
        <w:jc w:val="both"/>
      </w:pPr>
      <w:r>
        <w:t>Успoстaвљaњe свeoбухвaтних и дoбрo oргaнизoвaних jaв- них финaнсиja је прeдуслoв зa успeшнe прoцeсe</w:t>
      </w:r>
      <w:r>
        <w:t xml:space="preserve"> рeфoрми и дaљи рaзвoj свих сeктoрa приврeдe. УЦ је због своје улоге у обезбеђе- њу</w:t>
      </w:r>
      <w:r>
        <w:rPr>
          <w:spacing w:val="-5"/>
        </w:rPr>
        <w:t xml:space="preserve"> </w:t>
      </w:r>
      <w:r>
        <w:t>буџетских</w:t>
      </w:r>
      <w:r>
        <w:rPr>
          <w:spacing w:val="-5"/>
        </w:rPr>
        <w:t xml:space="preserve"> </w:t>
      </w:r>
      <w:r>
        <w:t>прихода</w:t>
      </w:r>
      <w:r>
        <w:rPr>
          <w:spacing w:val="-5"/>
        </w:rPr>
        <w:t xml:space="preserve"> </w:t>
      </w:r>
      <w:r>
        <w:t>укључена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рeфoрму</w:t>
      </w:r>
      <w:r>
        <w:rPr>
          <w:spacing w:val="-5"/>
        </w:rPr>
        <w:t xml:space="preserve"> </w:t>
      </w:r>
      <w:r>
        <w:t>jaвних</w:t>
      </w:r>
      <w:r>
        <w:rPr>
          <w:spacing w:val="-5"/>
        </w:rPr>
        <w:t xml:space="preserve"> </w:t>
      </w:r>
      <w:r>
        <w:t>финaнсиja</w:t>
      </w:r>
      <w:r>
        <w:rPr>
          <w:spacing w:val="-5"/>
        </w:rPr>
        <w:t xml:space="preserve"> </w:t>
      </w:r>
      <w:r>
        <w:t>која je</w:t>
      </w:r>
      <w:r>
        <w:rPr>
          <w:spacing w:val="24"/>
        </w:rPr>
        <w:t xml:space="preserve"> </w:t>
      </w:r>
      <w:r>
        <w:t>jeдна</w:t>
      </w:r>
      <w:r>
        <w:rPr>
          <w:spacing w:val="24"/>
        </w:rPr>
        <w:t xml:space="preserve"> </w:t>
      </w:r>
      <w:r>
        <w:t>oд</w:t>
      </w:r>
      <w:r>
        <w:rPr>
          <w:spacing w:val="24"/>
        </w:rPr>
        <w:t xml:space="preserve"> </w:t>
      </w:r>
      <w:r>
        <w:t>кључних</w:t>
      </w:r>
      <w:r>
        <w:rPr>
          <w:spacing w:val="24"/>
        </w:rPr>
        <w:t xml:space="preserve"> </w:t>
      </w:r>
      <w:r>
        <w:t>стубoвa</w:t>
      </w:r>
      <w:r>
        <w:rPr>
          <w:spacing w:val="24"/>
        </w:rPr>
        <w:t xml:space="preserve"> </w:t>
      </w:r>
      <w:r>
        <w:t>рeфoрмe</w:t>
      </w:r>
      <w:r>
        <w:rPr>
          <w:spacing w:val="24"/>
        </w:rPr>
        <w:t xml:space="preserve"> </w:t>
      </w:r>
      <w:r>
        <w:t>jaвнe</w:t>
      </w:r>
      <w:r>
        <w:rPr>
          <w:spacing w:val="24"/>
        </w:rPr>
        <w:t xml:space="preserve"> </w:t>
      </w:r>
      <w:r>
        <w:t>упрaвe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2"/>
        </w:rPr>
        <w:t>Рeпублици</w:t>
      </w:r>
    </w:p>
    <w:p w:rsidR="00680244" w:rsidRDefault="00680244">
      <w:pPr>
        <w:spacing w:line="232" w:lineRule="auto"/>
        <w:jc w:val="both"/>
        <w:sectPr w:rsidR="00680244" w:rsidSect="00AF3CFB">
          <w:type w:val="continuous"/>
          <w:pgSz w:w="12480" w:h="16840"/>
          <w:pgMar w:top="180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80244" w:rsidRDefault="000D0459">
      <w:pPr>
        <w:pStyle w:val="BodyText"/>
        <w:spacing w:line="20" w:lineRule="exact"/>
        <w:ind w:left="5473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08" cy="914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spacing w:before="98" w:line="232" w:lineRule="auto"/>
        <w:ind w:left="393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180888</wp:posOffset>
                </wp:positionV>
                <wp:extent cx="1270" cy="938466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A027A" id="Graphic 15" o:spid="_x0000_s1026" style="position:absolute;margin-left:318.9pt;margin-top:14.25pt;width:.1pt;height:738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Србиjи. Петогодишњи Прoгрaм рeфoрмe управљања jaвним фи- нaнсиjaма прeдстaвљa нajвиши приoритeт Mинистaрствa финaн- сиja и Влaдe.</w:t>
      </w:r>
    </w:p>
    <w:p w:rsidR="00680244" w:rsidRDefault="000D0459">
      <w:pPr>
        <w:pStyle w:val="BodyText"/>
        <w:spacing w:before="1" w:line="230" w:lineRule="auto"/>
        <w:ind w:left="393" w:firstLine="396"/>
        <w:jc w:val="both"/>
      </w:pPr>
      <w:r>
        <w:t>УЦ</w:t>
      </w:r>
      <w:r>
        <w:rPr>
          <w:spacing w:val="-5"/>
        </w:rPr>
        <w:t xml:space="preserve"> </w:t>
      </w:r>
      <w:r>
        <w:t>својим</w:t>
      </w:r>
      <w:r>
        <w:rPr>
          <w:spacing w:val="-5"/>
        </w:rPr>
        <w:t xml:space="preserve"> </w:t>
      </w:r>
      <w:r>
        <w:t>резултатима,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године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годину,</w:t>
      </w:r>
      <w:r>
        <w:rPr>
          <w:spacing w:val="-5"/>
        </w:rPr>
        <w:t xml:space="preserve"> </w:t>
      </w:r>
      <w:r>
        <w:t>оправдава</w:t>
      </w:r>
      <w:r>
        <w:rPr>
          <w:spacing w:val="-5"/>
        </w:rPr>
        <w:t xml:space="preserve"> </w:t>
      </w:r>
      <w:r>
        <w:t xml:space="preserve">улогу која јој је поверена, продубљује поверење у царинску службу као </w:t>
      </w:r>
      <w:r>
        <w:rPr>
          <w:spacing w:val="-4"/>
        </w:rPr>
        <w:t>важ</w:t>
      </w:r>
      <w:r>
        <w:rPr>
          <w:spacing w:val="-4"/>
        </w:rPr>
        <w:t xml:space="preserve">ну, професионалну, поуздану, непристрасну институцију и олак- </w:t>
      </w:r>
      <w:r>
        <w:t>шава</w:t>
      </w:r>
      <w:r>
        <w:rPr>
          <w:spacing w:val="-1"/>
        </w:rPr>
        <w:t xml:space="preserve"> </w:t>
      </w:r>
      <w:r>
        <w:t>комуникацију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релевантним</w:t>
      </w:r>
      <w:r>
        <w:rPr>
          <w:spacing w:val="-1"/>
        </w:rPr>
        <w:t xml:space="preserve"> </w:t>
      </w:r>
      <w:r>
        <w:t>органима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јавношћу.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1933"/>
        </w:tabs>
        <w:spacing w:before="166"/>
        <w:ind w:left="1933" w:hanging="254"/>
        <w:jc w:val="left"/>
        <w:rPr>
          <w:sz w:val="18"/>
        </w:rPr>
      </w:pPr>
      <w:r>
        <w:rPr>
          <w:spacing w:val="-4"/>
          <w:sz w:val="18"/>
        </w:rPr>
        <w:t>СТАНДАРДИ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ПОСЛОВАЊА</w:t>
      </w:r>
    </w:p>
    <w:p w:rsidR="00680244" w:rsidRDefault="00680244">
      <w:pPr>
        <w:pStyle w:val="BodyText"/>
        <w:spacing w:before="1"/>
        <w:rPr>
          <w:sz w:val="17"/>
        </w:rPr>
      </w:pP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t>Применом Пословног плана за унапређење организације и рада царинске службе Министарства финансија за период 2020</w:t>
      </w:r>
      <w:r>
        <w:rPr>
          <w:spacing w:val="-12"/>
        </w:rPr>
        <w:t xml:space="preserve"> </w:t>
      </w:r>
      <w:r>
        <w:t>– 2024. године (у даљем тексту Пословни план царинске службе) биће остварени следећи стандарди царинског пословања:</w:t>
      </w:r>
    </w:p>
    <w:p w:rsidR="00680244" w:rsidRDefault="000D0459">
      <w:pPr>
        <w:pStyle w:val="BodyText"/>
        <w:spacing w:before="1"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усклађеност поступака и оперативних система са принци- пима Европске уније, Светске трговинске организације (СТО) и Светске</w:t>
      </w:r>
      <w:r>
        <w:rPr>
          <w:spacing w:val="-4"/>
        </w:rPr>
        <w:t xml:space="preserve"> </w:t>
      </w:r>
      <w:r>
        <w:t>царинске</w:t>
      </w:r>
      <w:r>
        <w:rPr>
          <w:spacing w:val="-4"/>
        </w:rPr>
        <w:t xml:space="preserve"> </w:t>
      </w:r>
      <w:r>
        <w:t>орг</w:t>
      </w:r>
      <w:r>
        <w:t>анизације</w:t>
      </w:r>
      <w:r>
        <w:rPr>
          <w:spacing w:val="-4"/>
        </w:rPr>
        <w:t xml:space="preserve"> </w:t>
      </w:r>
      <w:r>
        <w:t>(СЦО),</w:t>
      </w:r>
      <w:r>
        <w:rPr>
          <w:spacing w:val="-4"/>
        </w:rPr>
        <w:t xml:space="preserve"> </w:t>
      </w:r>
      <w:r>
        <w:t>уважавајући</w:t>
      </w:r>
      <w:r>
        <w:rPr>
          <w:spacing w:val="-5"/>
        </w:rPr>
        <w:t xml:space="preserve"> </w:t>
      </w:r>
      <w:r>
        <w:t>стандарде</w:t>
      </w:r>
      <w:r>
        <w:rPr>
          <w:spacing w:val="-5"/>
        </w:rPr>
        <w:t xml:space="preserve"> </w:t>
      </w:r>
      <w:r>
        <w:t>Ре- видиране Кјото конвенције;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 убрзање трговине кроз минималне трошкове и скраћење административних процедура пословној заједници и грађанима;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 ефикасна заштита грађана и привреде Републике Србије</w:t>
      </w:r>
      <w:r>
        <w:rPr>
          <w:spacing w:val="40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незаконите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илегалне</w:t>
      </w:r>
      <w:r>
        <w:rPr>
          <w:spacing w:val="-3"/>
        </w:rPr>
        <w:t xml:space="preserve"> </w:t>
      </w:r>
      <w:r>
        <w:t>трговине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свих</w:t>
      </w:r>
      <w:r>
        <w:rPr>
          <w:spacing w:val="-3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прекограничног криминала у међународном промету робе кроз системе контроле;</w:t>
      </w:r>
    </w:p>
    <w:p w:rsidR="00680244" w:rsidRDefault="000D0459">
      <w:pPr>
        <w:pStyle w:val="BodyText"/>
        <w:spacing w:line="196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ефикасна</w:t>
      </w:r>
      <w:r>
        <w:rPr>
          <w:spacing w:val="-11"/>
        </w:rPr>
        <w:t xml:space="preserve"> </w:t>
      </w:r>
      <w:r>
        <w:t>наплата</w:t>
      </w:r>
      <w:r>
        <w:rPr>
          <w:spacing w:val="-11"/>
        </w:rPr>
        <w:t xml:space="preserve"> </w:t>
      </w:r>
      <w:r>
        <w:t>буџетских</w:t>
      </w:r>
      <w:r>
        <w:rPr>
          <w:spacing w:val="-9"/>
        </w:rPr>
        <w:t xml:space="preserve"> </w:t>
      </w:r>
      <w:r>
        <w:rPr>
          <w:spacing w:val="-2"/>
        </w:rPr>
        <w:t>прихода;</w:t>
      </w:r>
    </w:p>
    <w:p w:rsidR="00680244" w:rsidRDefault="000D0459">
      <w:pPr>
        <w:pStyle w:val="BodyText"/>
        <w:spacing w:before="2" w:line="230" w:lineRule="auto"/>
        <w:ind w:left="393" w:right="1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транспарентан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непристрасан</w:t>
      </w:r>
      <w:r>
        <w:rPr>
          <w:spacing w:val="-8"/>
        </w:rPr>
        <w:t xml:space="preserve"> </w:t>
      </w:r>
      <w:r>
        <w:t>начин</w:t>
      </w:r>
      <w:r>
        <w:rPr>
          <w:spacing w:val="-8"/>
        </w:rPr>
        <w:t xml:space="preserve"> </w:t>
      </w:r>
      <w:r>
        <w:t>рада</w:t>
      </w:r>
      <w:r>
        <w:rPr>
          <w:spacing w:val="-8"/>
        </w:rPr>
        <w:t xml:space="preserve"> </w:t>
      </w:r>
      <w:r>
        <w:t>који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оријенти- сан ка пословној заједници и грађанима Републике Србије;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одговорно</w:t>
      </w:r>
      <w:r>
        <w:rPr>
          <w:spacing w:val="-11"/>
        </w:rPr>
        <w:t xml:space="preserve"> </w:t>
      </w:r>
      <w:r>
        <w:t>спровођење</w:t>
      </w:r>
      <w:r>
        <w:rPr>
          <w:spacing w:val="-11"/>
        </w:rPr>
        <w:t xml:space="preserve"> </w:t>
      </w:r>
      <w:r>
        <w:t>ревизије</w:t>
      </w:r>
      <w:r>
        <w:rPr>
          <w:spacing w:val="-12"/>
        </w:rPr>
        <w:t xml:space="preserve"> </w:t>
      </w:r>
      <w:r>
        <w:t>пословања</w:t>
      </w:r>
      <w:r>
        <w:rPr>
          <w:spacing w:val="-11"/>
        </w:rPr>
        <w:t xml:space="preserve"> </w:t>
      </w:r>
      <w:r>
        <w:t>која</w:t>
      </w:r>
      <w:r>
        <w:rPr>
          <w:spacing w:val="-11"/>
        </w:rPr>
        <w:t xml:space="preserve"> </w:t>
      </w:r>
      <w:r>
        <w:t>је</w:t>
      </w:r>
      <w:r>
        <w:rPr>
          <w:spacing w:val="-11"/>
        </w:rPr>
        <w:t xml:space="preserve"> </w:t>
      </w:r>
      <w:r>
        <w:t xml:space="preserve">доступна </w:t>
      </w:r>
      <w:r>
        <w:rPr>
          <w:spacing w:val="-2"/>
        </w:rPr>
        <w:t>јавности;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 xml:space="preserve">– стручни, добро обучени и високо мотивисани царински </w:t>
      </w:r>
      <w:r>
        <w:rPr>
          <w:spacing w:val="-2"/>
        </w:rPr>
        <w:t>службеници;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отворена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одговорна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запошљавања,</w:t>
      </w:r>
      <w:r>
        <w:rPr>
          <w:spacing w:val="-3"/>
        </w:rPr>
        <w:t xml:space="preserve"> </w:t>
      </w:r>
      <w:r>
        <w:t>унапре</w:t>
      </w:r>
      <w:r>
        <w:t>ђења и развоја људских ресурса, ефикасно спровођење оцењивања;</w:t>
      </w: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највећи</w:t>
      </w:r>
      <w:r>
        <w:rPr>
          <w:spacing w:val="-11"/>
        </w:rPr>
        <w:t xml:space="preserve"> </w:t>
      </w:r>
      <w:r>
        <w:t>могући</w:t>
      </w:r>
      <w:r>
        <w:rPr>
          <w:spacing w:val="-11"/>
        </w:rPr>
        <w:t xml:space="preserve"> </w:t>
      </w:r>
      <w:r>
        <w:t>степен</w:t>
      </w:r>
      <w:r>
        <w:rPr>
          <w:spacing w:val="-12"/>
        </w:rPr>
        <w:t xml:space="preserve"> </w:t>
      </w:r>
      <w:r>
        <w:t>коришћења</w:t>
      </w:r>
      <w:r>
        <w:rPr>
          <w:spacing w:val="-11"/>
        </w:rPr>
        <w:t xml:space="preserve"> </w:t>
      </w:r>
      <w:r>
        <w:t>нових</w:t>
      </w:r>
      <w:r>
        <w:rPr>
          <w:spacing w:val="-11"/>
        </w:rPr>
        <w:t xml:space="preserve"> </w:t>
      </w:r>
      <w:r>
        <w:t>информационих</w:t>
      </w:r>
      <w:r>
        <w:rPr>
          <w:spacing w:val="-11"/>
        </w:rPr>
        <w:t xml:space="preserve"> </w:t>
      </w:r>
      <w:r>
        <w:t>и комуникационих технологија којима се олакшавају царински по- ступци, унутрашња и спољна комуникација;</w:t>
      </w:r>
    </w:p>
    <w:p w:rsidR="00680244" w:rsidRDefault="000D0459">
      <w:pPr>
        <w:pStyle w:val="BodyText"/>
        <w:spacing w:line="200" w:lineRule="exact"/>
        <w:ind w:left="790"/>
        <w:jc w:val="both"/>
      </w:pPr>
      <w:r>
        <w:rPr>
          <w:spacing w:val="-1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јачање</w:t>
      </w:r>
      <w:r>
        <w:rPr>
          <w:spacing w:val="-11"/>
        </w:rPr>
        <w:t xml:space="preserve"> </w:t>
      </w:r>
      <w:r>
        <w:t>видљивости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подизање</w:t>
      </w:r>
      <w:r>
        <w:rPr>
          <w:spacing w:val="-11"/>
        </w:rPr>
        <w:t xml:space="preserve"> </w:t>
      </w:r>
      <w:r>
        <w:t>угледа</w:t>
      </w:r>
      <w:r>
        <w:rPr>
          <w:spacing w:val="-9"/>
        </w:rPr>
        <w:t xml:space="preserve"> </w:t>
      </w:r>
      <w:r>
        <w:rPr>
          <w:spacing w:val="-5"/>
        </w:rPr>
        <w:t>УЦ.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2095"/>
        </w:tabs>
        <w:spacing w:before="162"/>
        <w:ind w:left="2095" w:hanging="196"/>
        <w:jc w:val="left"/>
        <w:rPr>
          <w:sz w:val="18"/>
        </w:rPr>
      </w:pPr>
      <w:r>
        <w:rPr>
          <w:spacing w:val="-5"/>
          <w:sz w:val="18"/>
        </w:rPr>
        <w:t>СТРАТЕШКИ</w:t>
      </w:r>
      <w:r>
        <w:rPr>
          <w:spacing w:val="-2"/>
          <w:sz w:val="18"/>
        </w:rPr>
        <w:t xml:space="preserve"> ЦИЉЕВИ</w:t>
      </w:r>
    </w:p>
    <w:p w:rsidR="00680244" w:rsidRDefault="00680244">
      <w:pPr>
        <w:pStyle w:val="BodyText"/>
        <w:spacing w:before="2"/>
        <w:rPr>
          <w:sz w:val="17"/>
        </w:rPr>
      </w:pP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t>Остварење</w:t>
      </w:r>
      <w:r>
        <w:rPr>
          <w:spacing w:val="-3"/>
        </w:rPr>
        <w:t xml:space="preserve"> </w:t>
      </w:r>
      <w:r>
        <w:t>развоја</w:t>
      </w:r>
      <w:r>
        <w:rPr>
          <w:spacing w:val="-3"/>
        </w:rPr>
        <w:t xml:space="preserve"> </w:t>
      </w:r>
      <w:r>
        <w:t>царинске</w:t>
      </w:r>
      <w:r>
        <w:rPr>
          <w:spacing w:val="-3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планира</w:t>
      </w:r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поштовањем стандарда пословања и достизањем кључних стратешких прио- ритета дефинисаних кроз седам стратешких циљева, узимајући у обзир изазове и очекивања од УЦ, као и ниво пословни</w:t>
      </w:r>
      <w:r>
        <w:t>х промена које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очекују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2024.</w:t>
      </w:r>
      <w:r>
        <w:rPr>
          <w:spacing w:val="-5"/>
        </w:rPr>
        <w:t xml:space="preserve"> </w:t>
      </w:r>
      <w:r>
        <w:t>године,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морају</w:t>
      </w:r>
      <w:r>
        <w:rPr>
          <w:spacing w:val="-6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подржане</w:t>
      </w:r>
      <w:r>
        <w:rPr>
          <w:spacing w:val="-6"/>
        </w:rPr>
        <w:t xml:space="preserve"> </w:t>
      </w:r>
      <w:r>
        <w:t>одго- варајућим ИТ алатима.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1924"/>
        </w:tabs>
        <w:spacing w:before="164"/>
        <w:jc w:val="left"/>
      </w:pPr>
      <w:r>
        <w:t>Ефикасна</w:t>
      </w:r>
      <w:r>
        <w:rPr>
          <w:spacing w:val="-6"/>
        </w:rPr>
        <w:t xml:space="preserve"> </w:t>
      </w:r>
      <w:r>
        <w:t>наплата</w:t>
      </w:r>
      <w:r>
        <w:rPr>
          <w:spacing w:val="-6"/>
        </w:rPr>
        <w:t xml:space="preserve"> </w:t>
      </w:r>
      <w:r>
        <w:rPr>
          <w:spacing w:val="-2"/>
        </w:rPr>
        <w:t>прихода</w:t>
      </w:r>
    </w:p>
    <w:p w:rsidR="00680244" w:rsidRDefault="00680244">
      <w:pPr>
        <w:pStyle w:val="BodyText"/>
        <w:spacing w:before="1"/>
        <w:rPr>
          <w:b/>
          <w:sz w:val="17"/>
        </w:rPr>
      </w:pPr>
    </w:p>
    <w:p w:rsidR="00680244" w:rsidRDefault="000D0459">
      <w:pPr>
        <w:pStyle w:val="BodyText"/>
        <w:spacing w:line="230" w:lineRule="auto"/>
        <w:ind w:left="393" w:firstLine="396"/>
        <w:jc w:val="both"/>
      </w:pPr>
      <w:r>
        <w:t>УЦ ће, ради обезбеђења финансијске одрживости и сигур- ности</w:t>
      </w:r>
      <w:r>
        <w:rPr>
          <w:spacing w:val="40"/>
        </w:rPr>
        <w:t xml:space="preserve"> </w:t>
      </w:r>
      <w:r>
        <w:t>Републике</w:t>
      </w:r>
      <w:r>
        <w:rPr>
          <w:spacing w:val="40"/>
        </w:rPr>
        <w:t xml:space="preserve"> </w:t>
      </w:r>
      <w:r>
        <w:t>Србије,</w:t>
      </w:r>
      <w:r>
        <w:rPr>
          <w:spacing w:val="40"/>
        </w:rPr>
        <w:t xml:space="preserve"> </w:t>
      </w:r>
      <w:r>
        <w:t>развијати</w:t>
      </w:r>
      <w:r>
        <w:rPr>
          <w:spacing w:val="40"/>
        </w:rPr>
        <w:t xml:space="preserve"> </w:t>
      </w:r>
      <w:r>
        <w:t>ефикасну</w:t>
      </w:r>
      <w:r>
        <w:rPr>
          <w:spacing w:val="40"/>
        </w:rPr>
        <w:t xml:space="preserve"> </w:t>
      </w:r>
      <w:r>
        <w:t>наплату</w:t>
      </w:r>
      <w:r>
        <w:rPr>
          <w:spacing w:val="40"/>
        </w:rPr>
        <w:t xml:space="preserve"> </w:t>
      </w:r>
      <w:r>
        <w:t>прихода уз смањење трошкова привреде и грађана чији је дугорочни циљ обезбеђење</w:t>
      </w:r>
      <w:r>
        <w:rPr>
          <w:spacing w:val="-8"/>
        </w:rPr>
        <w:t xml:space="preserve"> </w:t>
      </w:r>
      <w:r>
        <w:t>услова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пуну</w:t>
      </w:r>
      <w:r>
        <w:rPr>
          <w:spacing w:val="-8"/>
        </w:rPr>
        <w:t xml:space="preserve"> </w:t>
      </w:r>
      <w:r>
        <w:t>хармонизацију</w:t>
      </w:r>
      <w:r>
        <w:rPr>
          <w:spacing w:val="-8"/>
        </w:rPr>
        <w:t xml:space="preserve"> </w:t>
      </w:r>
      <w:r>
        <w:t>националних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адекват- ну примену ЕУ прописа у области наплате увозних и осталих да- жбина,</w:t>
      </w:r>
      <w:r>
        <w:rPr>
          <w:spacing w:val="-10"/>
        </w:rPr>
        <w:t xml:space="preserve"> </w:t>
      </w:r>
      <w:r>
        <w:t>развој</w:t>
      </w:r>
      <w:r>
        <w:rPr>
          <w:spacing w:val="-10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рачуноводственог</w:t>
      </w:r>
      <w:r>
        <w:rPr>
          <w:spacing w:val="-10"/>
        </w:rPr>
        <w:t xml:space="preserve"> </w:t>
      </w:r>
      <w:r>
        <w:t>управљања,</w:t>
      </w:r>
      <w:r>
        <w:rPr>
          <w:spacing w:val="-10"/>
        </w:rPr>
        <w:t xml:space="preserve"> </w:t>
      </w:r>
      <w:r>
        <w:t>уз</w:t>
      </w:r>
      <w:r>
        <w:rPr>
          <w:spacing w:val="-10"/>
        </w:rPr>
        <w:t xml:space="preserve"> </w:t>
      </w:r>
      <w:r>
        <w:t>континуи-</w:t>
      </w:r>
      <w:r>
        <w:t xml:space="preserve"> рано унапређење контроле и процене ризика.</w:t>
      </w:r>
    </w:p>
    <w:p w:rsidR="00680244" w:rsidRDefault="000D0459">
      <w:pPr>
        <w:pStyle w:val="BodyText"/>
        <w:spacing w:before="1" w:line="230" w:lineRule="auto"/>
        <w:ind w:left="393" w:firstLine="396"/>
        <w:jc w:val="both"/>
      </w:pPr>
      <w:r>
        <w:t>УЦ ће, у оквиру својих надлежности, до дана уласка у ЕУ осигурати одговарајуће процедуре и административне капаците- те како би се приходи прикупљали, обрачунавали, ревидирали и контролисали на правилан и транспа</w:t>
      </w:r>
      <w:r>
        <w:t>рентан начин. Обезбеђење административних капацитета, као стратешка мера, су гаранција да ће се имплементација и примена прописа и закона осигурати сталним унапређењем капацитета запослених, као и техничких капацитета УЦ. Испуњење обавеза утврђених у прего</w:t>
      </w:r>
      <w:r>
        <w:t>варачком процесу уско је везано за активности које за циљ имају подизање административних капацитета.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1278"/>
        </w:tabs>
        <w:spacing w:before="163"/>
        <w:ind w:left="1278"/>
        <w:jc w:val="left"/>
      </w:pPr>
      <w:r>
        <w:t>Ефективни</w:t>
      </w:r>
      <w:r>
        <w:rPr>
          <w:spacing w:val="-7"/>
        </w:rPr>
        <w:t xml:space="preserve"> </w:t>
      </w:r>
      <w:r>
        <w:t>царински</w:t>
      </w:r>
      <w:r>
        <w:rPr>
          <w:spacing w:val="-7"/>
        </w:rPr>
        <w:t xml:space="preserve"> </w:t>
      </w:r>
      <w:r>
        <w:t>поступци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контроле</w:t>
      </w:r>
    </w:p>
    <w:p w:rsidR="00680244" w:rsidRDefault="00680244">
      <w:pPr>
        <w:pStyle w:val="BodyText"/>
        <w:rPr>
          <w:b/>
          <w:sz w:val="17"/>
        </w:rPr>
      </w:pPr>
    </w:p>
    <w:p w:rsidR="00680244" w:rsidRDefault="000D0459">
      <w:pPr>
        <w:pStyle w:val="BodyText"/>
        <w:spacing w:line="232" w:lineRule="auto"/>
        <w:ind w:left="393" w:firstLine="396"/>
        <w:jc w:val="both"/>
      </w:pPr>
      <w:r>
        <w:t>У</w:t>
      </w:r>
      <w:r>
        <w:rPr>
          <w:spacing w:val="-8"/>
        </w:rPr>
        <w:t xml:space="preserve"> </w:t>
      </w:r>
      <w:r>
        <w:t>циљу</w:t>
      </w:r>
      <w:r>
        <w:rPr>
          <w:spacing w:val="-8"/>
        </w:rPr>
        <w:t xml:space="preserve"> </w:t>
      </w:r>
      <w:r>
        <w:t>успостављања</w:t>
      </w:r>
      <w:r>
        <w:rPr>
          <w:spacing w:val="-8"/>
        </w:rPr>
        <w:t xml:space="preserve"> </w:t>
      </w:r>
      <w:r>
        <w:t>ефективних</w:t>
      </w:r>
      <w:r>
        <w:rPr>
          <w:spacing w:val="-8"/>
        </w:rPr>
        <w:t xml:space="preserve"> </w:t>
      </w:r>
      <w:r>
        <w:t>царинских</w:t>
      </w:r>
      <w:r>
        <w:rPr>
          <w:spacing w:val="-8"/>
        </w:rPr>
        <w:t xml:space="preserve"> </w:t>
      </w:r>
      <w:r>
        <w:t>процедура,</w:t>
      </w:r>
      <w:r>
        <w:rPr>
          <w:spacing w:val="-8"/>
        </w:rPr>
        <w:t xml:space="preserve"> </w:t>
      </w:r>
      <w:r>
        <w:t>не- опходно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развити</w:t>
      </w:r>
      <w:r>
        <w:rPr>
          <w:spacing w:val="-4"/>
        </w:rPr>
        <w:t xml:space="preserve"> </w:t>
      </w:r>
      <w:r>
        <w:t>беспапирно</w:t>
      </w:r>
      <w:r>
        <w:rPr>
          <w:spacing w:val="-4"/>
        </w:rPr>
        <w:t xml:space="preserve"> </w:t>
      </w:r>
      <w:r>
        <w:t>пословање</w:t>
      </w:r>
      <w:r>
        <w:rPr>
          <w:spacing w:val="-4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е-царину,</w:t>
      </w:r>
      <w:r>
        <w:rPr>
          <w:spacing w:val="-4"/>
        </w:rPr>
        <w:t xml:space="preserve"> </w:t>
      </w:r>
      <w:r>
        <w:t>има</w:t>
      </w:r>
      <w:r>
        <w:t>јући у виду стандарде и најбољу праксу ЕУ, Светске царинске органи- зације и Светске трговинске организације. Ефективни царински поступци</w:t>
      </w:r>
      <w:r>
        <w:rPr>
          <w:spacing w:val="-11"/>
        </w:rPr>
        <w:t xml:space="preserve"> </w:t>
      </w:r>
      <w:r>
        <w:t>подразумевају</w:t>
      </w:r>
      <w:r>
        <w:rPr>
          <w:spacing w:val="-11"/>
        </w:rPr>
        <w:t xml:space="preserve"> </w:t>
      </w:r>
      <w:r>
        <w:t>примену</w:t>
      </w:r>
      <w:r>
        <w:rPr>
          <w:spacing w:val="-11"/>
        </w:rPr>
        <w:t xml:space="preserve"> </w:t>
      </w:r>
      <w:r>
        <w:t>нових</w:t>
      </w:r>
      <w:r>
        <w:rPr>
          <w:spacing w:val="-11"/>
        </w:rPr>
        <w:t xml:space="preserve"> </w:t>
      </w:r>
      <w:r>
        <w:t>ИКТ</w:t>
      </w:r>
      <w:r>
        <w:rPr>
          <w:spacing w:val="-11"/>
        </w:rPr>
        <w:t xml:space="preserve"> </w:t>
      </w:r>
      <w:r>
        <w:t>система,</w:t>
      </w:r>
      <w:r>
        <w:rPr>
          <w:spacing w:val="-11"/>
        </w:rPr>
        <w:t xml:space="preserve"> </w:t>
      </w:r>
      <w:r>
        <w:t>због</w:t>
      </w:r>
      <w:r>
        <w:rPr>
          <w:spacing w:val="-11"/>
        </w:rPr>
        <w:t xml:space="preserve"> </w:t>
      </w:r>
      <w:r>
        <w:t>чега</w:t>
      </w:r>
      <w:r>
        <w:rPr>
          <w:spacing w:val="-11"/>
        </w:rPr>
        <w:t xml:space="preserve"> </w:t>
      </w:r>
      <w:r>
        <w:t xml:space="preserve">ће </w:t>
      </w:r>
      <w:r>
        <w:rPr>
          <w:spacing w:val="-2"/>
        </w:rPr>
        <w:t xml:space="preserve">вршење царинских поступака бити засновано на ефективној анали- </w:t>
      </w:r>
      <w:r>
        <w:t>зи</w:t>
      </w:r>
      <w:r>
        <w:rPr>
          <w:spacing w:val="-8"/>
        </w:rPr>
        <w:t xml:space="preserve"> </w:t>
      </w:r>
      <w:r>
        <w:t>ризика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обавештајном</w:t>
      </w:r>
      <w:r>
        <w:rPr>
          <w:spacing w:val="-8"/>
        </w:rPr>
        <w:t xml:space="preserve"> </w:t>
      </w:r>
      <w:r>
        <w:t>раду,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најбољом</w:t>
      </w:r>
      <w:r>
        <w:rPr>
          <w:spacing w:val="-8"/>
        </w:rPr>
        <w:t xml:space="preserve"> </w:t>
      </w:r>
      <w:r>
        <w:t>праксом</w:t>
      </w:r>
      <w:r>
        <w:rPr>
          <w:spacing w:val="-8"/>
        </w:rPr>
        <w:t xml:space="preserve"> </w:t>
      </w:r>
      <w:r>
        <w:t>ЕУ.</w:t>
      </w:r>
    </w:p>
    <w:p w:rsidR="00680244" w:rsidRDefault="000D0459">
      <w:pPr>
        <w:pStyle w:val="BodyText"/>
        <w:spacing w:before="98" w:line="232" w:lineRule="auto"/>
        <w:ind w:left="242" w:right="108" w:firstLine="396"/>
        <w:jc w:val="both"/>
      </w:pPr>
      <w:r>
        <w:br w:type="column"/>
        <w:t>Како би достигла пуну имплементацију правних тековина ЕУ,</w:t>
      </w:r>
      <w:r>
        <w:rPr>
          <w:spacing w:val="-1"/>
        </w:rPr>
        <w:t xml:space="preserve"> </w:t>
      </w:r>
      <w:r>
        <w:t>УЦ</w:t>
      </w:r>
      <w:r>
        <w:rPr>
          <w:spacing w:val="-1"/>
        </w:rPr>
        <w:t xml:space="preserve"> </w:t>
      </w:r>
      <w:r>
        <w:t>ће</w:t>
      </w:r>
      <w:r>
        <w:rPr>
          <w:spacing w:val="-1"/>
        </w:rPr>
        <w:t xml:space="preserve"> </w:t>
      </w:r>
      <w:r>
        <w:t>обављати</w:t>
      </w:r>
      <w:r>
        <w:rPr>
          <w:spacing w:val="-1"/>
        </w:rPr>
        <w:t xml:space="preserve"> </w:t>
      </w:r>
      <w:r>
        <w:t>своје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континуитету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примену ефективних царинских поступака и контрола.</w:t>
      </w:r>
    </w:p>
    <w:p w:rsidR="00680244" w:rsidRDefault="000D0459">
      <w:pPr>
        <w:pStyle w:val="BodyText"/>
        <w:spacing w:before="2" w:line="232" w:lineRule="auto"/>
        <w:ind w:left="242" w:right="108" w:firstLine="396"/>
        <w:jc w:val="both"/>
      </w:pPr>
      <w:r>
        <w:t>Што се тиче олакшавања трговине, убрзања прекограничног саобраћаја и јачања партнерства са пословном заједницом, УЦ ће непрекидно</w:t>
      </w:r>
      <w:r>
        <w:rPr>
          <w:spacing w:val="-7"/>
        </w:rPr>
        <w:t xml:space="preserve"> </w:t>
      </w:r>
      <w:r>
        <w:t>радити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побољшању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усаглашавању</w:t>
      </w:r>
      <w:r>
        <w:rPr>
          <w:spacing w:val="-7"/>
        </w:rPr>
        <w:t xml:space="preserve"> </w:t>
      </w:r>
      <w:r>
        <w:t>царинских</w:t>
      </w:r>
      <w:r>
        <w:rPr>
          <w:spacing w:val="-7"/>
        </w:rPr>
        <w:t xml:space="preserve"> </w:t>
      </w:r>
      <w:r>
        <w:t>по- ступака који омогућавају напредни систем контрола заснован на ефективној анал</w:t>
      </w:r>
      <w:r>
        <w:t>изи ризика.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957"/>
        </w:tabs>
        <w:spacing w:before="168"/>
        <w:ind w:left="957"/>
        <w:jc w:val="left"/>
      </w:pPr>
      <w:r>
        <w:t>ЕУ</w:t>
      </w:r>
      <w:r>
        <w:rPr>
          <w:spacing w:val="-3"/>
        </w:rPr>
        <w:t xml:space="preserve"> </w:t>
      </w:r>
      <w:r>
        <w:t>интеграције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јачање</w:t>
      </w:r>
      <w:r>
        <w:rPr>
          <w:spacing w:val="-3"/>
        </w:rPr>
        <w:t xml:space="preserve"> </w:t>
      </w:r>
      <w:r>
        <w:t>међународне</w:t>
      </w:r>
      <w:r>
        <w:rPr>
          <w:spacing w:val="-2"/>
        </w:rPr>
        <w:t xml:space="preserve"> сарадње</w:t>
      </w:r>
    </w:p>
    <w:p w:rsidR="00680244" w:rsidRDefault="00680244">
      <w:pPr>
        <w:pStyle w:val="BodyText"/>
        <w:spacing w:before="5"/>
        <w:rPr>
          <w:b/>
          <w:sz w:val="17"/>
        </w:rPr>
      </w:pPr>
    </w:p>
    <w:p w:rsidR="00680244" w:rsidRDefault="000D0459">
      <w:pPr>
        <w:pStyle w:val="BodyText"/>
        <w:spacing w:before="1" w:line="232" w:lineRule="auto"/>
        <w:ind w:left="242" w:right="108" w:firstLine="396"/>
        <w:jc w:val="both"/>
      </w:pPr>
      <w:r>
        <w:t>УЦ ће интензивно учествовати у процесу приступања ЕУ, кроз</w:t>
      </w:r>
      <w:r>
        <w:rPr>
          <w:spacing w:val="-10"/>
        </w:rPr>
        <w:t xml:space="preserve"> </w:t>
      </w:r>
      <w:r>
        <w:t>ангажовање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оквиру</w:t>
      </w:r>
      <w:r>
        <w:rPr>
          <w:spacing w:val="-10"/>
        </w:rPr>
        <w:t xml:space="preserve"> </w:t>
      </w:r>
      <w:r>
        <w:t>Преговарачког</w:t>
      </w:r>
      <w:r>
        <w:rPr>
          <w:spacing w:val="-10"/>
        </w:rPr>
        <w:t xml:space="preserve"> </w:t>
      </w:r>
      <w:r>
        <w:t>поглавља</w:t>
      </w:r>
      <w:r>
        <w:rPr>
          <w:spacing w:val="-10"/>
        </w:rPr>
        <w:t xml:space="preserve"> </w:t>
      </w:r>
      <w:r>
        <w:t>29</w:t>
      </w:r>
      <w:r>
        <w:rPr>
          <w:spacing w:val="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Царинска унија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осталих</w:t>
      </w:r>
      <w:r>
        <w:rPr>
          <w:spacing w:val="-6"/>
        </w:rPr>
        <w:t xml:space="preserve"> </w:t>
      </w:r>
      <w:r>
        <w:t>поглавља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чији</w:t>
      </w:r>
      <w:r>
        <w:rPr>
          <w:spacing w:val="-6"/>
        </w:rPr>
        <w:t xml:space="preserve"> </w:t>
      </w:r>
      <w:r>
        <w:t>рад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укључена.</w:t>
      </w:r>
      <w:r>
        <w:rPr>
          <w:spacing w:val="-6"/>
        </w:rPr>
        <w:t xml:space="preserve"> </w:t>
      </w:r>
      <w:r>
        <w:t>УЦ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наставити јачање сарадње са другим царинским администрацијама и међу- народним институцијама, имајући у виду обавезе проистекле из Споразума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стабилизацији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придруживању,</w:t>
      </w:r>
      <w:r>
        <w:rPr>
          <w:spacing w:val="-2"/>
        </w:rPr>
        <w:t xml:space="preserve"> </w:t>
      </w:r>
      <w:r>
        <w:t>чланства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Светској царинској организацији, прихваћених међународних конвенција, по</w:t>
      </w:r>
      <w:r>
        <w:t>тписаних</w:t>
      </w:r>
      <w:r>
        <w:rPr>
          <w:spacing w:val="-8"/>
        </w:rPr>
        <w:t xml:space="preserve"> </w:t>
      </w:r>
      <w:r>
        <w:t>билатералних</w:t>
      </w:r>
      <w:r>
        <w:rPr>
          <w:spacing w:val="-8"/>
        </w:rPr>
        <w:t xml:space="preserve"> </w:t>
      </w:r>
      <w:r>
        <w:t>споразума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царинској</w:t>
      </w:r>
      <w:r>
        <w:rPr>
          <w:spacing w:val="-8"/>
        </w:rPr>
        <w:t xml:space="preserve"> </w:t>
      </w:r>
      <w:r>
        <w:t>сарадњи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мемо- рандума о разумевању, као и интеграцију у међународне токове. УЦ</w:t>
      </w:r>
      <w:r>
        <w:rPr>
          <w:spacing w:val="-4"/>
        </w:rPr>
        <w:t xml:space="preserve"> </w:t>
      </w:r>
      <w:r>
        <w:t>ће</w:t>
      </w:r>
      <w:r>
        <w:rPr>
          <w:spacing w:val="-4"/>
        </w:rPr>
        <w:t xml:space="preserve"> </w:t>
      </w:r>
      <w:r>
        <w:t>даље</w:t>
      </w:r>
      <w:r>
        <w:rPr>
          <w:spacing w:val="-4"/>
        </w:rPr>
        <w:t xml:space="preserve"> </w:t>
      </w:r>
      <w:r>
        <w:t>развијати</w:t>
      </w:r>
      <w:r>
        <w:rPr>
          <w:spacing w:val="-4"/>
        </w:rPr>
        <w:t xml:space="preserve"> </w:t>
      </w:r>
      <w:r>
        <w:t>царинске</w:t>
      </w:r>
      <w:r>
        <w:rPr>
          <w:spacing w:val="-4"/>
        </w:rPr>
        <w:t xml:space="preserve"> </w:t>
      </w:r>
      <w:r>
        <w:t>поступке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процедуре,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 најбољом праксом царинских администрација ЕУ.</w:t>
      </w:r>
    </w:p>
    <w:p w:rsidR="00680244" w:rsidRDefault="000D0459">
      <w:pPr>
        <w:pStyle w:val="BodyText"/>
        <w:spacing w:before="7" w:line="232" w:lineRule="auto"/>
        <w:ind w:left="242" w:right="107" w:firstLine="396"/>
        <w:jc w:val="both"/>
      </w:pPr>
      <w:r>
        <w:t>Изазови стављени пред УЦ</w:t>
      </w:r>
      <w:r>
        <w:t xml:space="preserve"> у наредном периоду у директној </w:t>
      </w:r>
      <w:r>
        <w:rPr>
          <w:spacing w:val="-4"/>
        </w:rPr>
        <w:t>вези</w:t>
      </w:r>
      <w:r>
        <w:rPr>
          <w:spacing w:val="-5"/>
        </w:rPr>
        <w:t xml:space="preserve"> </w:t>
      </w:r>
      <w:r>
        <w:rPr>
          <w:spacing w:val="-4"/>
        </w:rPr>
        <w:t>су</w:t>
      </w:r>
      <w:r>
        <w:rPr>
          <w:spacing w:val="-5"/>
        </w:rPr>
        <w:t xml:space="preserve"> </w:t>
      </w:r>
      <w:r>
        <w:rPr>
          <w:spacing w:val="-4"/>
        </w:rPr>
        <w:t>са</w:t>
      </w:r>
      <w:r>
        <w:rPr>
          <w:spacing w:val="-5"/>
        </w:rPr>
        <w:t xml:space="preserve"> </w:t>
      </w:r>
      <w:r>
        <w:rPr>
          <w:spacing w:val="-4"/>
        </w:rPr>
        <w:t>новим</w:t>
      </w:r>
      <w:r>
        <w:rPr>
          <w:spacing w:val="-5"/>
        </w:rPr>
        <w:t xml:space="preserve"> </w:t>
      </w:r>
      <w:r>
        <w:rPr>
          <w:spacing w:val="-4"/>
        </w:rPr>
        <w:t>Царинским</w:t>
      </w:r>
      <w:r>
        <w:rPr>
          <w:spacing w:val="-5"/>
        </w:rPr>
        <w:t xml:space="preserve"> </w:t>
      </w:r>
      <w:r>
        <w:rPr>
          <w:spacing w:val="-4"/>
        </w:rPr>
        <w:t>законом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читавим</w:t>
      </w:r>
      <w:r>
        <w:rPr>
          <w:spacing w:val="-5"/>
        </w:rPr>
        <w:t xml:space="preserve"> </w:t>
      </w:r>
      <w:r>
        <w:rPr>
          <w:spacing w:val="-4"/>
        </w:rPr>
        <w:t>низом</w:t>
      </w:r>
      <w:r>
        <w:rPr>
          <w:spacing w:val="-5"/>
        </w:rPr>
        <w:t xml:space="preserve"> </w:t>
      </w:r>
      <w:r>
        <w:rPr>
          <w:spacing w:val="-4"/>
        </w:rPr>
        <w:t>пратећих</w:t>
      </w:r>
      <w:r>
        <w:rPr>
          <w:spacing w:val="-5"/>
        </w:rPr>
        <w:t xml:space="preserve"> </w:t>
      </w:r>
      <w:r>
        <w:rPr>
          <w:spacing w:val="-4"/>
        </w:rPr>
        <w:t xml:space="preserve">под- </w:t>
      </w:r>
      <w:r>
        <w:rPr>
          <w:spacing w:val="-2"/>
        </w:rPr>
        <w:t>законских</w:t>
      </w:r>
      <w:r>
        <w:rPr>
          <w:spacing w:val="-8"/>
        </w:rPr>
        <w:t xml:space="preserve"> </w:t>
      </w:r>
      <w:r>
        <w:rPr>
          <w:spacing w:val="-2"/>
        </w:rPr>
        <w:t>прописа,</w:t>
      </w:r>
      <w:r>
        <w:rPr>
          <w:spacing w:val="-8"/>
        </w:rPr>
        <w:t xml:space="preserve"> </w:t>
      </w:r>
      <w:r>
        <w:rPr>
          <w:spacing w:val="-2"/>
        </w:rPr>
        <w:t>који</w:t>
      </w:r>
      <w:r>
        <w:rPr>
          <w:spacing w:val="-8"/>
        </w:rPr>
        <w:t xml:space="preserve"> </w:t>
      </w:r>
      <w:r>
        <w:rPr>
          <w:spacing w:val="-2"/>
        </w:rPr>
        <w:t>су</w:t>
      </w:r>
      <w:r>
        <w:rPr>
          <w:spacing w:val="-8"/>
        </w:rPr>
        <w:t xml:space="preserve"> </w:t>
      </w:r>
      <w:r>
        <w:rPr>
          <w:spacing w:val="-2"/>
        </w:rPr>
        <w:t>усаглашени</w:t>
      </w:r>
      <w:r>
        <w:rPr>
          <w:spacing w:val="-8"/>
        </w:rPr>
        <w:t xml:space="preserve"> </w:t>
      </w:r>
      <w:r>
        <w:rPr>
          <w:spacing w:val="-2"/>
        </w:rPr>
        <w:t>са</w:t>
      </w:r>
      <w:r>
        <w:rPr>
          <w:spacing w:val="-8"/>
        </w:rPr>
        <w:t xml:space="preserve"> </w:t>
      </w:r>
      <w:r>
        <w:rPr>
          <w:spacing w:val="-2"/>
        </w:rPr>
        <w:t>Царинским</w:t>
      </w:r>
      <w:r>
        <w:rPr>
          <w:spacing w:val="-8"/>
        </w:rPr>
        <w:t xml:space="preserve"> </w:t>
      </w:r>
      <w:r>
        <w:rPr>
          <w:spacing w:val="-2"/>
        </w:rPr>
        <w:t>законом</w:t>
      </w:r>
      <w:r>
        <w:rPr>
          <w:spacing w:val="-8"/>
        </w:rPr>
        <w:t xml:space="preserve"> </w:t>
      </w:r>
      <w:r>
        <w:rPr>
          <w:spacing w:val="-2"/>
        </w:rPr>
        <w:t>ЕУ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rPr>
          <w:spacing w:val="-4"/>
        </w:rPr>
        <w:t xml:space="preserve">уредбама донетим за његово спровођење. У циљу реализације актив- </w:t>
      </w:r>
      <w:r>
        <w:t>ности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ЕУ</w:t>
      </w:r>
      <w:r>
        <w:rPr>
          <w:spacing w:val="-5"/>
        </w:rPr>
        <w:t xml:space="preserve"> </w:t>
      </w:r>
      <w:r>
        <w:t>интeграција,</w:t>
      </w:r>
      <w:r>
        <w:rPr>
          <w:spacing w:val="-5"/>
        </w:rPr>
        <w:t xml:space="preserve"> </w:t>
      </w:r>
      <w:r>
        <w:t>УЦ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наставити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 xml:space="preserve">коришћењем </w:t>
      </w:r>
      <w:r>
        <w:rPr>
          <w:spacing w:val="-4"/>
        </w:rPr>
        <w:t xml:space="preserve">средстава подршке ЕУ као што су инструмент краткорочне техничке </w:t>
      </w:r>
      <w:r>
        <w:t>помоћи</w:t>
      </w:r>
      <w:r>
        <w:rPr>
          <w:spacing w:val="-4"/>
        </w:rPr>
        <w:t xml:space="preserve"> </w:t>
      </w:r>
      <w:r>
        <w:t>експерата</w:t>
      </w:r>
      <w:r>
        <w:rPr>
          <w:spacing w:val="-4"/>
        </w:rPr>
        <w:t xml:space="preserve"> </w:t>
      </w:r>
      <w:r>
        <w:t>ЕУ-TAIEX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ЕУ</w:t>
      </w:r>
      <w:r>
        <w:rPr>
          <w:spacing w:val="-4"/>
        </w:rPr>
        <w:t xml:space="preserve"> </w:t>
      </w:r>
      <w:r>
        <w:t>Програм</w:t>
      </w:r>
      <w:r>
        <w:rPr>
          <w:spacing w:val="-4"/>
        </w:rPr>
        <w:t xml:space="preserve"> </w:t>
      </w:r>
      <w:r>
        <w:t>„Царина</w:t>
      </w:r>
      <w:r>
        <w:rPr>
          <w:spacing w:val="-4"/>
        </w:rPr>
        <w:t xml:space="preserve"> </w:t>
      </w:r>
      <w:r>
        <w:t>2020ˮ.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311"/>
        </w:tabs>
        <w:spacing w:before="169"/>
        <w:ind w:left="311"/>
        <w:jc w:val="center"/>
      </w:pPr>
      <w:r>
        <w:t>Развој</w:t>
      </w:r>
      <w:r>
        <w:rPr>
          <w:spacing w:val="-7"/>
        </w:rPr>
        <w:t xml:space="preserve"> </w:t>
      </w:r>
      <w:r>
        <w:t>информационих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комуникацијских</w:t>
      </w:r>
      <w:r>
        <w:rPr>
          <w:spacing w:val="-6"/>
        </w:rPr>
        <w:t xml:space="preserve"> </w:t>
      </w:r>
      <w:r>
        <w:rPr>
          <w:spacing w:val="-2"/>
        </w:rPr>
        <w:t>технологија</w:t>
      </w:r>
    </w:p>
    <w:p w:rsidR="00680244" w:rsidRDefault="00680244">
      <w:pPr>
        <w:pStyle w:val="BodyText"/>
        <w:spacing w:before="6"/>
        <w:rPr>
          <w:b/>
          <w:sz w:val="17"/>
        </w:rPr>
      </w:pPr>
    </w:p>
    <w:p w:rsidR="00680244" w:rsidRDefault="000D0459">
      <w:pPr>
        <w:pStyle w:val="BodyText"/>
        <w:spacing w:line="232" w:lineRule="auto"/>
        <w:ind w:left="242" w:right="108" w:firstLine="396"/>
        <w:jc w:val="both"/>
      </w:pPr>
      <w:r>
        <w:t>УЦ</w:t>
      </w:r>
      <w:r>
        <w:rPr>
          <w:spacing w:val="-3"/>
        </w:rPr>
        <w:t xml:space="preserve"> </w:t>
      </w:r>
      <w:r>
        <w:t>ће,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информационим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комуника</w:t>
      </w:r>
      <w:r>
        <w:t>ционим</w:t>
      </w:r>
      <w:r>
        <w:rPr>
          <w:spacing w:val="-3"/>
        </w:rPr>
        <w:t xml:space="preserve"> </w:t>
      </w:r>
      <w:r>
        <w:t xml:space="preserve">стан- </w:t>
      </w:r>
      <w:r>
        <w:rPr>
          <w:spacing w:val="-2"/>
        </w:rPr>
        <w:t>дардима ЕУ, унапредити развој система информационих и комуни- кационих</w:t>
      </w:r>
      <w:r>
        <w:rPr>
          <w:spacing w:val="-10"/>
        </w:rPr>
        <w:t xml:space="preserve"> </w:t>
      </w:r>
      <w:r>
        <w:rPr>
          <w:spacing w:val="-2"/>
        </w:rPr>
        <w:t>технологија</w:t>
      </w:r>
      <w:r>
        <w:rPr>
          <w:spacing w:val="-9"/>
        </w:rPr>
        <w:t xml:space="preserve"> </w:t>
      </w:r>
      <w:r>
        <w:rPr>
          <w:spacing w:val="-2"/>
        </w:rPr>
        <w:t>(у</w:t>
      </w:r>
      <w:r>
        <w:rPr>
          <w:spacing w:val="-9"/>
        </w:rPr>
        <w:t xml:space="preserve"> </w:t>
      </w:r>
      <w:r>
        <w:rPr>
          <w:spacing w:val="-2"/>
        </w:rPr>
        <w:t>даљем</w:t>
      </w:r>
      <w:r>
        <w:rPr>
          <w:spacing w:val="-9"/>
        </w:rPr>
        <w:t xml:space="preserve"> </w:t>
      </w:r>
      <w:r>
        <w:rPr>
          <w:spacing w:val="-2"/>
        </w:rPr>
        <w:t>тексту:</w:t>
      </w:r>
      <w:r>
        <w:rPr>
          <w:spacing w:val="-10"/>
        </w:rPr>
        <w:t xml:space="preserve"> </w:t>
      </w:r>
      <w:r>
        <w:rPr>
          <w:spacing w:val="-2"/>
        </w:rPr>
        <w:t>ИКТ),</w:t>
      </w:r>
      <w:r>
        <w:rPr>
          <w:spacing w:val="-9"/>
        </w:rPr>
        <w:t xml:space="preserve"> </w:t>
      </w:r>
      <w:r>
        <w:rPr>
          <w:spacing w:val="-2"/>
        </w:rPr>
        <w:t>односно</w:t>
      </w:r>
      <w:r>
        <w:rPr>
          <w:spacing w:val="-9"/>
        </w:rPr>
        <w:t xml:space="preserve"> </w:t>
      </w:r>
      <w:r>
        <w:rPr>
          <w:spacing w:val="-2"/>
        </w:rPr>
        <w:t>ИКТ</w:t>
      </w:r>
      <w:r>
        <w:rPr>
          <w:spacing w:val="-9"/>
        </w:rPr>
        <w:t xml:space="preserve"> </w:t>
      </w:r>
      <w:r>
        <w:rPr>
          <w:spacing w:val="-2"/>
        </w:rPr>
        <w:t xml:space="preserve">система </w:t>
      </w:r>
      <w:r>
        <w:t>који у потпуности пружају подршку функционисању свих сегме- ната</w:t>
      </w:r>
      <w:r>
        <w:rPr>
          <w:spacing w:val="-6"/>
        </w:rPr>
        <w:t xml:space="preserve"> </w:t>
      </w:r>
      <w:r>
        <w:t>царинске</w:t>
      </w:r>
      <w:r>
        <w:rPr>
          <w:spacing w:val="-6"/>
        </w:rPr>
        <w:t xml:space="preserve"> </w:t>
      </w:r>
      <w:r>
        <w:t>службе,</w:t>
      </w:r>
      <w:r>
        <w:rPr>
          <w:spacing w:val="-6"/>
        </w:rPr>
        <w:t xml:space="preserve"> </w:t>
      </w:r>
      <w:r>
        <w:t>обезбеђују</w:t>
      </w:r>
      <w:r>
        <w:rPr>
          <w:spacing w:val="-6"/>
        </w:rPr>
        <w:t xml:space="preserve"> </w:t>
      </w:r>
      <w:r>
        <w:t>ефикасно</w:t>
      </w:r>
      <w:r>
        <w:rPr>
          <w:spacing w:val="-6"/>
        </w:rPr>
        <w:t xml:space="preserve"> </w:t>
      </w:r>
      <w:r>
        <w:t>управљање</w:t>
      </w:r>
      <w:r>
        <w:rPr>
          <w:spacing w:val="-6"/>
        </w:rPr>
        <w:t xml:space="preserve"> </w:t>
      </w:r>
      <w:r>
        <w:t xml:space="preserve">ризицима, </w:t>
      </w:r>
      <w:r>
        <w:rPr>
          <w:spacing w:val="-2"/>
        </w:rPr>
        <w:t>олакшавају</w:t>
      </w:r>
      <w:r>
        <w:rPr>
          <w:spacing w:val="-7"/>
        </w:rPr>
        <w:t xml:space="preserve"> </w:t>
      </w:r>
      <w:r>
        <w:rPr>
          <w:spacing w:val="-2"/>
        </w:rPr>
        <w:t>одвијање</w:t>
      </w:r>
      <w:r>
        <w:rPr>
          <w:spacing w:val="-7"/>
        </w:rPr>
        <w:t xml:space="preserve"> </w:t>
      </w:r>
      <w:r>
        <w:rPr>
          <w:spacing w:val="-2"/>
        </w:rPr>
        <w:t>трговине,</w:t>
      </w:r>
      <w:r>
        <w:rPr>
          <w:spacing w:val="-7"/>
        </w:rPr>
        <w:t xml:space="preserve"> </w:t>
      </w:r>
      <w:r>
        <w:rPr>
          <w:spacing w:val="-2"/>
        </w:rPr>
        <w:t>омогућавају</w:t>
      </w:r>
      <w:r>
        <w:rPr>
          <w:spacing w:val="-7"/>
        </w:rPr>
        <w:t xml:space="preserve"> </w:t>
      </w:r>
      <w:r>
        <w:rPr>
          <w:spacing w:val="-2"/>
        </w:rPr>
        <w:t>царинско</w:t>
      </w:r>
      <w:r>
        <w:rPr>
          <w:spacing w:val="-7"/>
        </w:rPr>
        <w:t xml:space="preserve"> </w:t>
      </w:r>
      <w:r>
        <w:rPr>
          <w:spacing w:val="-2"/>
        </w:rPr>
        <w:t>пословање</w:t>
      </w:r>
      <w:r>
        <w:rPr>
          <w:spacing w:val="-7"/>
        </w:rPr>
        <w:t xml:space="preserve"> </w:t>
      </w:r>
      <w:r>
        <w:rPr>
          <w:spacing w:val="-2"/>
        </w:rPr>
        <w:t xml:space="preserve">на </w:t>
      </w:r>
      <w:r>
        <w:t>највишем</w:t>
      </w:r>
      <w:r>
        <w:rPr>
          <w:spacing w:val="-3"/>
        </w:rPr>
        <w:t xml:space="preserve"> </w:t>
      </w:r>
      <w:r>
        <w:t>нивоу</w:t>
      </w:r>
      <w:r>
        <w:rPr>
          <w:spacing w:val="-3"/>
        </w:rPr>
        <w:t xml:space="preserve"> </w:t>
      </w:r>
      <w:r>
        <w:t>ефикасности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дозвољавају</w:t>
      </w:r>
      <w:r>
        <w:rPr>
          <w:spacing w:val="-3"/>
        </w:rPr>
        <w:t xml:space="preserve"> </w:t>
      </w:r>
      <w:r>
        <w:t>интероперабилност</w:t>
      </w:r>
      <w:r>
        <w:rPr>
          <w:spacing w:val="-3"/>
        </w:rPr>
        <w:t xml:space="preserve"> </w:t>
      </w:r>
      <w:r>
        <w:t>и интерконективност са другим системима. Информациони систем царинске</w:t>
      </w:r>
      <w:r>
        <w:rPr>
          <w:spacing w:val="-10"/>
        </w:rPr>
        <w:t xml:space="preserve"> </w:t>
      </w:r>
      <w:r>
        <w:t>службе</w:t>
      </w:r>
      <w:r>
        <w:rPr>
          <w:spacing w:val="-10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развија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развојем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модернизациј</w:t>
      </w:r>
      <w:r>
        <w:t xml:space="preserve">ом </w:t>
      </w:r>
      <w:r>
        <w:rPr>
          <w:spacing w:val="-2"/>
        </w:rPr>
        <w:t>УЦ,</w:t>
      </w:r>
      <w:r>
        <w:rPr>
          <w:spacing w:val="-9"/>
        </w:rPr>
        <w:t xml:space="preserve"> </w:t>
      </w:r>
      <w:r>
        <w:rPr>
          <w:spacing w:val="-2"/>
        </w:rPr>
        <w:t>како</w:t>
      </w:r>
      <w:r>
        <w:rPr>
          <w:spacing w:val="-9"/>
        </w:rPr>
        <w:t xml:space="preserve"> </w:t>
      </w:r>
      <w:r>
        <w:rPr>
          <w:spacing w:val="-2"/>
        </w:rPr>
        <w:t>пословно,</w:t>
      </w:r>
      <w:r>
        <w:rPr>
          <w:spacing w:val="-9"/>
        </w:rPr>
        <w:t xml:space="preserve"> </w:t>
      </w:r>
      <w:r>
        <w:rPr>
          <w:spacing w:val="-2"/>
        </w:rPr>
        <w:t>тако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технолошки.</w:t>
      </w:r>
      <w:r>
        <w:rPr>
          <w:spacing w:val="-9"/>
        </w:rPr>
        <w:t xml:space="preserve"> </w:t>
      </w:r>
      <w:r>
        <w:rPr>
          <w:spacing w:val="-2"/>
        </w:rPr>
        <w:t>Иако</w:t>
      </w:r>
      <w:r>
        <w:rPr>
          <w:spacing w:val="-9"/>
        </w:rPr>
        <w:t xml:space="preserve"> </w:t>
      </w:r>
      <w:r>
        <w:rPr>
          <w:spacing w:val="-2"/>
        </w:rPr>
        <w:t>постојећи</w:t>
      </w:r>
      <w:r>
        <w:rPr>
          <w:spacing w:val="-9"/>
        </w:rPr>
        <w:t xml:space="preserve"> </w:t>
      </w:r>
      <w:r>
        <w:rPr>
          <w:spacing w:val="-2"/>
        </w:rPr>
        <w:t>ИКТ</w:t>
      </w:r>
      <w:r>
        <w:rPr>
          <w:spacing w:val="-9"/>
        </w:rPr>
        <w:t xml:space="preserve"> </w:t>
      </w:r>
      <w:r>
        <w:rPr>
          <w:spacing w:val="-2"/>
        </w:rPr>
        <w:t xml:space="preserve">систем </w:t>
      </w:r>
      <w:r>
        <w:t>покрива</w:t>
      </w:r>
      <w:r>
        <w:rPr>
          <w:spacing w:val="-3"/>
        </w:rPr>
        <w:t xml:space="preserve"> </w:t>
      </w:r>
      <w:r>
        <w:t>већину</w:t>
      </w:r>
      <w:r>
        <w:rPr>
          <w:spacing w:val="-3"/>
        </w:rPr>
        <w:t xml:space="preserve"> </w:t>
      </w:r>
      <w:r>
        <w:t>пословних</w:t>
      </w:r>
      <w:r>
        <w:rPr>
          <w:spacing w:val="-3"/>
        </w:rPr>
        <w:t xml:space="preserve"> </w:t>
      </w:r>
      <w:r>
        <w:t>процеса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УЦ,</w:t>
      </w:r>
      <w:r>
        <w:rPr>
          <w:spacing w:val="-3"/>
        </w:rPr>
        <w:t xml:space="preserve"> </w:t>
      </w:r>
      <w:r>
        <w:t>нужан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даљи</w:t>
      </w:r>
      <w:r>
        <w:rPr>
          <w:spacing w:val="-3"/>
        </w:rPr>
        <w:t xml:space="preserve"> </w:t>
      </w:r>
      <w:r>
        <w:t>контину- ирани</w:t>
      </w:r>
      <w:r>
        <w:rPr>
          <w:spacing w:val="-1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апликативна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сервисна</w:t>
      </w:r>
      <w:r>
        <w:rPr>
          <w:spacing w:val="-1"/>
        </w:rPr>
        <w:t xml:space="preserve"> </w:t>
      </w:r>
      <w:r>
        <w:t>надоградња</w:t>
      </w:r>
      <w:r>
        <w:rPr>
          <w:spacing w:val="-1"/>
        </w:rPr>
        <w:t xml:space="preserve"> </w:t>
      </w:r>
      <w:r>
        <w:t>постојећег</w:t>
      </w:r>
      <w:r>
        <w:rPr>
          <w:spacing w:val="-1"/>
        </w:rPr>
        <w:t xml:space="preserve"> </w:t>
      </w:r>
      <w:r>
        <w:t>си- стема за обраду царинских декларација, као и царинског система управљања,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циљу</w:t>
      </w:r>
      <w:r>
        <w:rPr>
          <w:spacing w:val="-11"/>
        </w:rPr>
        <w:t xml:space="preserve"> </w:t>
      </w:r>
      <w:r>
        <w:t>компјутеризације</w:t>
      </w:r>
      <w:r>
        <w:rPr>
          <w:spacing w:val="-11"/>
        </w:rPr>
        <w:t xml:space="preserve"> </w:t>
      </w:r>
      <w:r>
        <w:t>царинских</w:t>
      </w:r>
      <w:r>
        <w:rPr>
          <w:spacing w:val="-11"/>
        </w:rPr>
        <w:t xml:space="preserve"> </w:t>
      </w:r>
      <w:r>
        <w:t>процедура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по- везивања са одговарајућим ИКТ системима ЕУ.</w:t>
      </w:r>
    </w:p>
    <w:p w:rsidR="00680244" w:rsidRDefault="000D0459">
      <w:pPr>
        <w:pStyle w:val="BodyText"/>
        <w:spacing w:before="10" w:line="232" w:lineRule="auto"/>
        <w:ind w:left="242" w:right="108" w:firstLine="396"/>
        <w:jc w:val="both"/>
      </w:pPr>
      <w:r>
        <w:t>Даљи развој ИКТ система УЦ и његова усавршена употреба је прилика за УЦ да ојача с</w:t>
      </w:r>
      <w:r>
        <w:t>вој положај, као претходница високо- технолошког</w:t>
      </w:r>
      <w:r>
        <w:rPr>
          <w:spacing w:val="-8"/>
        </w:rPr>
        <w:t xml:space="preserve"> </w:t>
      </w:r>
      <w:r>
        <w:t>напретка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Републици</w:t>
      </w:r>
      <w:r>
        <w:rPr>
          <w:spacing w:val="-8"/>
        </w:rPr>
        <w:t xml:space="preserve"> </w:t>
      </w:r>
      <w:r>
        <w:t>Србији,</w:t>
      </w:r>
      <w:r>
        <w:rPr>
          <w:spacing w:val="-8"/>
        </w:rPr>
        <w:t xml:space="preserve"> </w:t>
      </w:r>
      <w:r>
        <w:t>чиме</w:t>
      </w:r>
      <w:r>
        <w:rPr>
          <w:spacing w:val="-8"/>
        </w:rPr>
        <w:t xml:space="preserve"> </w:t>
      </w:r>
      <w:r>
        <w:t>чини</w:t>
      </w:r>
      <w:r>
        <w:rPr>
          <w:spacing w:val="-8"/>
        </w:rPr>
        <w:t xml:space="preserve"> </w:t>
      </w:r>
      <w:r>
        <w:t>први</w:t>
      </w:r>
      <w:r>
        <w:rPr>
          <w:spacing w:val="-8"/>
        </w:rPr>
        <w:t xml:space="preserve"> </w:t>
      </w:r>
      <w:r>
        <w:t>корак највеће транзиције у свом досадашњем постојању. Започет је ве- лики</w:t>
      </w:r>
      <w:r>
        <w:rPr>
          <w:spacing w:val="-6"/>
        </w:rPr>
        <w:t xml:space="preserve"> </w:t>
      </w:r>
      <w:r>
        <w:t>прелазак</w:t>
      </w:r>
      <w:r>
        <w:rPr>
          <w:spacing w:val="-6"/>
        </w:rPr>
        <w:t xml:space="preserve"> </w:t>
      </w:r>
      <w:r>
        <w:t>ка</w:t>
      </w:r>
      <w:r>
        <w:rPr>
          <w:spacing w:val="-6"/>
        </w:rPr>
        <w:t xml:space="preserve"> </w:t>
      </w:r>
      <w:r>
        <w:t>организацији</w:t>
      </w:r>
      <w:r>
        <w:rPr>
          <w:spacing w:val="-6"/>
        </w:rPr>
        <w:t xml:space="preserve"> </w:t>
      </w:r>
      <w:r>
        <w:t>царинске</w:t>
      </w:r>
      <w:r>
        <w:rPr>
          <w:spacing w:val="-6"/>
        </w:rPr>
        <w:t xml:space="preserve"> </w:t>
      </w:r>
      <w:r>
        <w:t>службе</w:t>
      </w:r>
      <w:r>
        <w:rPr>
          <w:spacing w:val="-6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t>ће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много већој мери оријентисати ка по</w:t>
      </w:r>
      <w:r>
        <w:t>словној заједници. ИКТ систем има централно место у склопу стратегије е-царине ЕУ (EU eCustoms) за имплементацију електронске царине, а као такaв, има главну улогу у имплементацији стратегије развоја УЦ. Стратешки доку- мент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развој</w:t>
      </w:r>
      <w:r>
        <w:rPr>
          <w:spacing w:val="-8"/>
        </w:rPr>
        <w:t xml:space="preserve"> </w:t>
      </w:r>
      <w:r>
        <w:t>ИКТ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биће</w:t>
      </w:r>
      <w:r>
        <w:rPr>
          <w:spacing w:val="-8"/>
        </w:rPr>
        <w:t xml:space="preserve"> </w:t>
      </w:r>
      <w:r>
        <w:t>донет</w:t>
      </w:r>
      <w:r>
        <w:rPr>
          <w:spacing w:val="-8"/>
        </w:rPr>
        <w:t xml:space="preserve"> </w:t>
      </w:r>
      <w:r>
        <w:t>кроз</w:t>
      </w:r>
      <w:r>
        <w:rPr>
          <w:spacing w:val="-8"/>
        </w:rPr>
        <w:t xml:space="preserve"> </w:t>
      </w:r>
      <w:r>
        <w:t>Програм</w:t>
      </w:r>
      <w:r>
        <w:rPr>
          <w:spacing w:val="-8"/>
        </w:rPr>
        <w:t xml:space="preserve"> </w:t>
      </w:r>
      <w:r>
        <w:t>развоја</w:t>
      </w:r>
      <w:r>
        <w:rPr>
          <w:spacing w:val="-8"/>
        </w:rPr>
        <w:t xml:space="preserve"> </w:t>
      </w:r>
      <w:r>
        <w:t>елек- тронских</w:t>
      </w:r>
      <w:r>
        <w:rPr>
          <w:spacing w:val="-12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царинске</w:t>
      </w:r>
      <w:r>
        <w:rPr>
          <w:spacing w:val="-11"/>
        </w:rPr>
        <w:t xml:space="preserve"> </w:t>
      </w:r>
      <w:r>
        <w:t>службе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–2024.</w:t>
      </w:r>
      <w:r>
        <w:rPr>
          <w:spacing w:val="-8"/>
        </w:rPr>
        <w:t xml:space="preserve"> </w:t>
      </w:r>
      <w:r>
        <w:t>године</w:t>
      </w:r>
      <w:r>
        <w:rPr>
          <w:spacing w:val="-9"/>
        </w:rPr>
        <w:t xml:space="preserve"> </w:t>
      </w:r>
      <w:r>
        <w:t>и представиће будуће пословне потребе са тачке гледишта инфор- мационих и комуникационих технологија, углавном из три угла: пословни</w:t>
      </w:r>
      <w:r>
        <w:rPr>
          <w:spacing w:val="-12"/>
        </w:rPr>
        <w:t xml:space="preserve"> </w:t>
      </w:r>
      <w:r>
        <w:t>односи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Царинској</w:t>
      </w:r>
      <w:r>
        <w:rPr>
          <w:spacing w:val="-11"/>
        </w:rPr>
        <w:t xml:space="preserve"> </w:t>
      </w:r>
      <w:r>
        <w:t>унији</w:t>
      </w:r>
      <w:r>
        <w:rPr>
          <w:spacing w:val="-12"/>
        </w:rPr>
        <w:t xml:space="preserve"> </w:t>
      </w:r>
      <w:r>
        <w:t>ЕУ,</w:t>
      </w:r>
      <w:r>
        <w:rPr>
          <w:spacing w:val="-11"/>
        </w:rPr>
        <w:t xml:space="preserve"> </w:t>
      </w:r>
      <w:r>
        <w:t>односи</w:t>
      </w:r>
      <w:r>
        <w:rPr>
          <w:spacing w:val="-11"/>
        </w:rPr>
        <w:t xml:space="preserve"> </w:t>
      </w:r>
      <w:r>
        <w:t>према</w:t>
      </w:r>
      <w:r>
        <w:rPr>
          <w:spacing w:val="-11"/>
        </w:rPr>
        <w:t xml:space="preserve"> </w:t>
      </w:r>
      <w:r>
        <w:t>заједничком домену,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даље,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осталим</w:t>
      </w:r>
      <w:r>
        <w:rPr>
          <w:spacing w:val="-2"/>
        </w:rPr>
        <w:t xml:space="preserve"> </w:t>
      </w:r>
      <w:r>
        <w:t>земљама</w:t>
      </w:r>
      <w:r>
        <w:rPr>
          <w:spacing w:val="-2"/>
        </w:rPr>
        <w:t xml:space="preserve"> </w:t>
      </w:r>
      <w:r>
        <w:t>чланицама,</w:t>
      </w:r>
      <w:r>
        <w:rPr>
          <w:spacing w:val="-2"/>
        </w:rPr>
        <w:t xml:space="preserve"> </w:t>
      </w:r>
      <w:r>
        <w:t>пословни</w:t>
      </w:r>
      <w:r>
        <w:rPr>
          <w:spacing w:val="-2"/>
        </w:rPr>
        <w:t xml:space="preserve"> </w:t>
      </w:r>
      <w:r>
        <w:t>односи са националним пословним партнерима (спољашњи домен) и са другим одговарајућим националним организацијама.</w:t>
      </w:r>
    </w:p>
    <w:p w:rsidR="00680244" w:rsidRDefault="000D0459">
      <w:pPr>
        <w:pStyle w:val="BodyText"/>
        <w:spacing w:before="11" w:line="232" w:lineRule="auto"/>
        <w:ind w:left="242" w:right="108" w:firstLine="396"/>
        <w:jc w:val="both"/>
      </w:pPr>
      <w:r>
        <w:t>УЦ ће унапређивати текућу спољну трговину увођењем мо- дерних царинских поступака заснованих на ИКТ систему.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311"/>
        </w:tabs>
        <w:spacing w:before="166"/>
        <w:ind w:left="311"/>
        <w:jc w:val="center"/>
      </w:pPr>
      <w:r>
        <w:t>Стратешко</w:t>
      </w:r>
      <w:r>
        <w:rPr>
          <w:spacing w:val="-6"/>
        </w:rPr>
        <w:t xml:space="preserve"> </w:t>
      </w:r>
      <w:r>
        <w:t>управљање,</w:t>
      </w:r>
      <w:r>
        <w:rPr>
          <w:spacing w:val="-5"/>
        </w:rPr>
        <w:t xml:space="preserve"> </w:t>
      </w:r>
      <w:r>
        <w:t>модернизација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реформе</w:t>
      </w:r>
    </w:p>
    <w:p w:rsidR="00680244" w:rsidRDefault="00680244">
      <w:pPr>
        <w:pStyle w:val="BodyText"/>
        <w:spacing w:before="5"/>
        <w:rPr>
          <w:b/>
          <w:sz w:val="17"/>
        </w:rPr>
      </w:pPr>
    </w:p>
    <w:p w:rsidR="00680244" w:rsidRDefault="000D0459">
      <w:pPr>
        <w:pStyle w:val="BodyText"/>
        <w:spacing w:line="232" w:lineRule="auto"/>
        <w:ind w:left="242" w:right="108" w:firstLine="396"/>
        <w:jc w:val="both"/>
      </w:pPr>
      <w:r>
        <w:t>Успостављање процеса стратешког управљања је од изузет- ног значаја за УЦ у периоду 2020</w:t>
      </w:r>
      <w:r>
        <w:rPr>
          <w:spacing w:val="-12"/>
        </w:rPr>
        <w:t xml:space="preserve"> </w:t>
      </w:r>
      <w:r>
        <w:t>–2024. годин</w:t>
      </w:r>
      <w:r>
        <w:t>е, имајући у виду бројне</w:t>
      </w:r>
      <w:r>
        <w:rPr>
          <w:spacing w:val="-4"/>
        </w:rPr>
        <w:t xml:space="preserve"> </w:t>
      </w:r>
      <w:r>
        <w:t>промене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међународне</w:t>
      </w:r>
      <w:r>
        <w:rPr>
          <w:spacing w:val="-4"/>
        </w:rPr>
        <w:t xml:space="preserve"> </w:t>
      </w:r>
      <w:r>
        <w:t>обавезе</w:t>
      </w:r>
      <w:r>
        <w:rPr>
          <w:spacing w:val="-4"/>
        </w:rPr>
        <w:t xml:space="preserve"> </w:t>
      </w:r>
      <w:r>
        <w:t>које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потребно</w:t>
      </w:r>
      <w:r>
        <w:rPr>
          <w:spacing w:val="-4"/>
        </w:rPr>
        <w:t xml:space="preserve"> </w:t>
      </w:r>
      <w:r>
        <w:t xml:space="preserve">спровести како би УЦ остварила све циљеве предвиђене пословном страте- </w:t>
      </w:r>
      <w:r>
        <w:rPr>
          <w:spacing w:val="-2"/>
        </w:rPr>
        <w:t>гијом.</w:t>
      </w:r>
    </w:p>
    <w:p w:rsidR="00680244" w:rsidRDefault="00680244">
      <w:pPr>
        <w:spacing w:line="232" w:lineRule="auto"/>
        <w:jc w:val="both"/>
        <w:sectPr w:rsidR="00680244" w:rsidSect="00AF3CFB">
          <w:type w:val="continuous"/>
          <w:pgSz w:w="12480" w:h="16840"/>
          <w:pgMar w:top="180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80244" w:rsidRDefault="000D0459">
      <w:pPr>
        <w:pStyle w:val="BodyText"/>
        <w:spacing w:line="20" w:lineRule="exact"/>
        <w:ind w:left="5181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56" cy="838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6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spacing w:before="98" w:line="232" w:lineRule="auto"/>
        <w:ind w:left="110" w:right="38" w:firstLine="396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180888</wp:posOffset>
                </wp:positionV>
                <wp:extent cx="1270" cy="938466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922C" id="Graphic 17" o:spid="_x0000_s1026" style="position:absolute;margin-left:304.7pt;margin-top:14.25pt;width:.1pt;height:738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Неопходно је надгледати спровођење Пословног плана ца- ринске</w:t>
      </w:r>
      <w:r>
        <w:rPr>
          <w:spacing w:val="-2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свих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стратешких</w:t>
      </w:r>
      <w:r>
        <w:rPr>
          <w:spacing w:val="-2"/>
        </w:rPr>
        <w:t xml:space="preserve"> </w:t>
      </w:r>
      <w:r>
        <w:t>докумената</w:t>
      </w:r>
      <w:r>
        <w:rPr>
          <w:spacing w:val="-2"/>
        </w:rPr>
        <w:t xml:space="preserve"> </w:t>
      </w:r>
      <w:r>
        <w:t>УЦ</w:t>
      </w:r>
      <w:r>
        <w:rPr>
          <w:spacing w:val="-2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ре- ализацију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кључним</w:t>
      </w:r>
      <w:r>
        <w:rPr>
          <w:spacing w:val="-6"/>
        </w:rPr>
        <w:t xml:space="preserve"> </w:t>
      </w:r>
      <w:r>
        <w:t>индикаторима радног учинка.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Потребно је успоставити процесе управљања пројектима и архитектуру организације као кључних елемената који ће омогу- ћити</w:t>
      </w:r>
      <w:r>
        <w:rPr>
          <w:spacing w:val="-12"/>
        </w:rPr>
        <w:t xml:space="preserve"> </w:t>
      </w:r>
      <w:r>
        <w:t>ус</w:t>
      </w:r>
      <w:r>
        <w:t>пешну</w:t>
      </w:r>
      <w:r>
        <w:rPr>
          <w:spacing w:val="-11"/>
        </w:rPr>
        <w:t xml:space="preserve"> </w:t>
      </w:r>
      <w:r>
        <w:t>примену</w:t>
      </w:r>
      <w:r>
        <w:rPr>
          <w:spacing w:val="-11"/>
        </w:rPr>
        <w:t xml:space="preserve"> </w:t>
      </w:r>
      <w:r>
        <w:t>главних</w:t>
      </w:r>
      <w:r>
        <w:rPr>
          <w:spacing w:val="-11"/>
        </w:rPr>
        <w:t xml:space="preserve"> </w:t>
      </w:r>
      <w:r>
        <w:t>стратешких</w:t>
      </w:r>
      <w:r>
        <w:rPr>
          <w:spacing w:val="-12"/>
        </w:rPr>
        <w:t xml:space="preserve"> </w:t>
      </w:r>
      <w:r>
        <w:t>циљева</w:t>
      </w:r>
      <w:r>
        <w:rPr>
          <w:spacing w:val="-11"/>
        </w:rPr>
        <w:t xml:space="preserve"> </w:t>
      </w:r>
      <w:r>
        <w:t>УЦ,</w:t>
      </w:r>
      <w:r>
        <w:rPr>
          <w:spacing w:val="-11"/>
        </w:rPr>
        <w:t xml:space="preserve"> </w:t>
      </w:r>
      <w:r>
        <w:t>обезбеди- ти ефикасну контролу и управљање ресурсима, али и обезбедити да</w:t>
      </w:r>
      <w:r>
        <w:rPr>
          <w:spacing w:val="-3"/>
        </w:rPr>
        <w:t xml:space="preserve"> </w:t>
      </w:r>
      <w:r>
        <w:t>резултати</w:t>
      </w:r>
      <w:r>
        <w:rPr>
          <w:spacing w:val="-3"/>
        </w:rPr>
        <w:t xml:space="preserve"> </w:t>
      </w:r>
      <w:r>
        <w:t>тих</w:t>
      </w:r>
      <w:r>
        <w:rPr>
          <w:spacing w:val="-3"/>
        </w:rPr>
        <w:t xml:space="preserve"> </w:t>
      </w:r>
      <w:r>
        <w:t>процеса</w:t>
      </w:r>
      <w:r>
        <w:rPr>
          <w:spacing w:val="-3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промовисани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видљиви за најширу јавност.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1092"/>
        </w:tabs>
        <w:spacing w:before="165"/>
        <w:ind w:left="1092"/>
        <w:jc w:val="left"/>
      </w:pPr>
      <w:r>
        <w:t>Управљање</w:t>
      </w:r>
      <w:r>
        <w:rPr>
          <w:spacing w:val="-10"/>
        </w:rPr>
        <w:t xml:space="preserve"> </w:t>
      </w:r>
      <w:r>
        <w:t>људским</w:t>
      </w:r>
      <w:r>
        <w:rPr>
          <w:spacing w:val="-10"/>
        </w:rPr>
        <w:t xml:space="preserve"> </w:t>
      </w:r>
      <w:r>
        <w:t>ресурсима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развој</w:t>
      </w:r>
    </w:p>
    <w:p w:rsidR="00680244" w:rsidRDefault="00680244">
      <w:pPr>
        <w:pStyle w:val="BodyText"/>
        <w:spacing w:before="1"/>
        <w:rPr>
          <w:b/>
          <w:sz w:val="17"/>
        </w:rPr>
      </w:pP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УЦ</w:t>
      </w:r>
      <w:r>
        <w:rPr>
          <w:spacing w:val="-3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изузетно</w:t>
      </w:r>
      <w:r>
        <w:rPr>
          <w:spacing w:val="-3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пословном</w:t>
      </w:r>
      <w:r>
        <w:rPr>
          <w:spacing w:val="-3"/>
        </w:rPr>
        <w:t xml:space="preserve"> </w:t>
      </w:r>
      <w:r>
        <w:t>окружењу,</w:t>
      </w:r>
      <w:r>
        <w:rPr>
          <w:spacing w:val="-3"/>
        </w:rPr>
        <w:t xml:space="preserve"> </w:t>
      </w:r>
      <w:r>
        <w:t>које се убрзано мења, а нови захтеви, који често изгледају супротста- вљени, се стално постављају пред царинске службенике. Имају- ћи у виду да су људи најзначајнији ресурс сваке организације, од изузетне важности је развија</w:t>
      </w:r>
      <w:r>
        <w:t>ње њихових знања, способности и вештина, одговарајућих компетенција и усвајање основних вред- ности</w:t>
      </w:r>
      <w:r>
        <w:rPr>
          <w:spacing w:val="-5"/>
        </w:rPr>
        <w:t xml:space="preserve"> </w:t>
      </w:r>
      <w:r>
        <w:t>царинске</w:t>
      </w:r>
      <w:r>
        <w:rPr>
          <w:spacing w:val="-5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(фокусираност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безбедност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сигурност, етика и висок степен интегритета, оријентисаност на пословну заједницу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грађане,</w:t>
      </w:r>
      <w:r>
        <w:rPr>
          <w:spacing w:val="-4"/>
        </w:rPr>
        <w:t xml:space="preserve"> </w:t>
      </w:r>
      <w:r>
        <w:t>посвећеност</w:t>
      </w:r>
      <w:r>
        <w:rPr>
          <w:spacing w:val="-4"/>
        </w:rPr>
        <w:t xml:space="preserve"> </w:t>
      </w:r>
      <w:r>
        <w:t>друшт</w:t>
      </w:r>
      <w:r>
        <w:t>ву,</w:t>
      </w:r>
      <w:r>
        <w:rPr>
          <w:spacing w:val="-4"/>
        </w:rPr>
        <w:t xml:space="preserve"> </w:t>
      </w:r>
      <w:r>
        <w:t>процедуре</w:t>
      </w:r>
      <w:r>
        <w:rPr>
          <w:spacing w:val="-4"/>
        </w:rPr>
        <w:t xml:space="preserve"> </w:t>
      </w:r>
      <w:r>
        <w:t>хармонизо- ване</w:t>
      </w:r>
      <w:r>
        <w:rPr>
          <w:spacing w:val="-12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процедурама</w:t>
      </w:r>
      <w:r>
        <w:rPr>
          <w:spacing w:val="-11"/>
        </w:rPr>
        <w:t xml:space="preserve"> </w:t>
      </w:r>
      <w:r>
        <w:t>ЕУ,</w:t>
      </w:r>
      <w:r>
        <w:rPr>
          <w:spacing w:val="-11"/>
        </w:rPr>
        <w:t xml:space="preserve"> </w:t>
      </w:r>
      <w:r>
        <w:t>професионалност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стручност,</w:t>
      </w:r>
      <w:r>
        <w:rPr>
          <w:spacing w:val="-11"/>
        </w:rPr>
        <w:t xml:space="preserve"> </w:t>
      </w:r>
      <w:r>
        <w:t>континуи- рано учење и професионални развој).</w:t>
      </w:r>
    </w:p>
    <w:p w:rsidR="00680244" w:rsidRDefault="000D0459">
      <w:pPr>
        <w:pStyle w:val="BodyText"/>
        <w:spacing w:line="230" w:lineRule="auto"/>
        <w:ind w:left="110" w:right="39" w:firstLine="396"/>
        <w:jc w:val="both"/>
      </w:pPr>
      <w:r>
        <w:t>УЦ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градити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развијати</w:t>
      </w:r>
      <w:r>
        <w:rPr>
          <w:spacing w:val="-9"/>
        </w:rPr>
        <w:t xml:space="preserve"> </w:t>
      </w:r>
      <w:r>
        <w:t>окружење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коме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царински</w:t>
      </w:r>
      <w:r>
        <w:rPr>
          <w:spacing w:val="-9"/>
        </w:rPr>
        <w:t xml:space="preserve"> </w:t>
      </w:r>
      <w:r>
        <w:t>слу- жбеници моћи да се развијају и пруже пун допринос остварењу циљева царинске службе и друштва у целини.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УЦ ће спроводити значајне активности реорганизације слу- жбе у складу са потребама модернизације. Усвајање европских стандарда и развој модерног сис</w:t>
      </w:r>
      <w:r>
        <w:t>тема управљања и рада захтева унапређење рада и учинка запослених, као и развој управљања људским ресурсима.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Нови системи и процедуре захтевају обучене и мотивисане царинске</w:t>
      </w:r>
      <w:r>
        <w:rPr>
          <w:spacing w:val="-2"/>
        </w:rPr>
        <w:t xml:space="preserve"> </w:t>
      </w:r>
      <w:r>
        <w:t>службенике.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тим,</w:t>
      </w:r>
      <w:r>
        <w:rPr>
          <w:spacing w:val="-2"/>
        </w:rPr>
        <w:t xml:space="preserve"> </w:t>
      </w:r>
      <w:r>
        <w:t>потребно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развијати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до- следно</w:t>
      </w:r>
      <w:r>
        <w:rPr>
          <w:spacing w:val="-9"/>
        </w:rPr>
        <w:t xml:space="preserve"> </w:t>
      </w:r>
      <w:r>
        <w:t>спроводити</w:t>
      </w:r>
      <w:r>
        <w:rPr>
          <w:spacing w:val="-9"/>
        </w:rPr>
        <w:t xml:space="preserve"> </w:t>
      </w:r>
      <w:r>
        <w:t>Посебан</w:t>
      </w:r>
      <w:r>
        <w:rPr>
          <w:spacing w:val="-9"/>
        </w:rPr>
        <w:t xml:space="preserve"> </w:t>
      </w:r>
      <w:r>
        <w:t>програм</w:t>
      </w:r>
      <w:r>
        <w:rPr>
          <w:spacing w:val="-9"/>
        </w:rPr>
        <w:t xml:space="preserve"> </w:t>
      </w:r>
      <w:r>
        <w:t>обуке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царинске</w:t>
      </w:r>
      <w:r>
        <w:rPr>
          <w:spacing w:val="-9"/>
        </w:rPr>
        <w:t xml:space="preserve"> </w:t>
      </w:r>
      <w:r>
        <w:t>службени- ке,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који</w:t>
      </w:r>
      <w:r>
        <w:rPr>
          <w:spacing w:val="-11"/>
        </w:rPr>
        <w:t xml:space="preserve"> </w:t>
      </w:r>
      <w:r>
        <w:t>начин</w:t>
      </w:r>
      <w:r>
        <w:rPr>
          <w:spacing w:val="-11"/>
        </w:rPr>
        <w:t xml:space="preserve"> </w:t>
      </w:r>
      <w:r>
        <w:t>се</w:t>
      </w:r>
      <w:r>
        <w:rPr>
          <w:spacing w:val="-12"/>
        </w:rPr>
        <w:t xml:space="preserve"> </w:t>
      </w:r>
      <w:r>
        <w:t>развијају</w:t>
      </w:r>
      <w:r>
        <w:rPr>
          <w:spacing w:val="-11"/>
        </w:rPr>
        <w:t xml:space="preserve"> </w:t>
      </w:r>
      <w:r>
        <w:t>посебне</w:t>
      </w:r>
      <w:r>
        <w:rPr>
          <w:spacing w:val="-11"/>
        </w:rPr>
        <w:t xml:space="preserve"> </w:t>
      </w:r>
      <w:r>
        <w:t>функционалне</w:t>
      </w:r>
      <w:r>
        <w:rPr>
          <w:spacing w:val="-11"/>
        </w:rPr>
        <w:t xml:space="preserve"> </w:t>
      </w:r>
      <w:r>
        <w:t>компетенције специфичне за царинску службу.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Плански документ управљања људским ресурсима, чији је нацрт израђен у оквиру пројекта „Техничка помоћ за изградњу институцио</w:t>
      </w:r>
      <w:r>
        <w:t>налног</w:t>
      </w:r>
      <w:r>
        <w:rPr>
          <w:spacing w:val="-12"/>
        </w:rPr>
        <w:t xml:space="preserve"> </w:t>
      </w:r>
      <w:r>
        <w:t>оквира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имплементацију</w:t>
      </w:r>
      <w:r>
        <w:rPr>
          <w:spacing w:val="-11"/>
        </w:rPr>
        <w:t xml:space="preserve"> </w:t>
      </w:r>
      <w:r>
        <w:t>аутоматизованих</w:t>
      </w:r>
      <w:r>
        <w:rPr>
          <w:spacing w:val="-12"/>
        </w:rPr>
        <w:t xml:space="preserve"> </w:t>
      </w:r>
      <w:r>
        <w:t>си- стема увоза и извоза (AIS/AES)ˮ ће одговорити на изазове поста- вљене пред царинску службу, подржавајући процес учења и кон- тинуираног усавршавања, јачати постојеће потенцијале, подизати стандарде и омог</w:t>
      </w:r>
      <w:r>
        <w:t>ућити смањивање разлике између постојећих и жељених знања, вештина и компетенција царинских службеника.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Развојем и промовисањем личног интегритета и политике борбе против корупције, јача се интегритет службе у целини која делује у складу са највишим станда</w:t>
      </w:r>
      <w:r>
        <w:t>рдима професионалности и етичности, чиме се ствара позитивна слика у јавности, јача пове- рење у институције и унапређује ефикасност и ефективност ца- ринске службе.</w:t>
      </w:r>
    </w:p>
    <w:p w:rsidR="00680244" w:rsidRDefault="000D0459">
      <w:pPr>
        <w:pStyle w:val="Heading1"/>
        <w:numPr>
          <w:ilvl w:val="0"/>
          <w:numId w:val="1"/>
        </w:numPr>
        <w:tabs>
          <w:tab w:val="left" w:pos="1745"/>
        </w:tabs>
        <w:spacing w:before="150"/>
        <w:ind w:left="1745"/>
        <w:jc w:val="left"/>
      </w:pPr>
      <w:r>
        <w:t>Побољшање</w:t>
      </w:r>
      <w:r>
        <w:rPr>
          <w:spacing w:val="-7"/>
        </w:rPr>
        <w:t xml:space="preserve"> </w:t>
      </w:r>
      <w:r>
        <w:t>услова</w:t>
      </w:r>
      <w:r>
        <w:rPr>
          <w:spacing w:val="-7"/>
        </w:rPr>
        <w:t xml:space="preserve"> </w:t>
      </w:r>
      <w:r>
        <w:rPr>
          <w:spacing w:val="-4"/>
        </w:rPr>
        <w:t>рада</w:t>
      </w:r>
    </w:p>
    <w:p w:rsidR="00680244" w:rsidRDefault="00680244">
      <w:pPr>
        <w:pStyle w:val="BodyText"/>
        <w:spacing w:before="1"/>
        <w:rPr>
          <w:b/>
          <w:sz w:val="17"/>
        </w:rPr>
      </w:pPr>
    </w:p>
    <w:p w:rsidR="00680244" w:rsidRDefault="000D0459">
      <w:pPr>
        <w:pStyle w:val="BodyText"/>
        <w:spacing w:before="1" w:line="230" w:lineRule="auto"/>
        <w:ind w:left="110" w:right="38" w:firstLine="396"/>
        <w:jc w:val="both"/>
      </w:pPr>
      <w:r>
        <w:t>Побољшање</w:t>
      </w:r>
      <w:r>
        <w:rPr>
          <w:spacing w:val="-5"/>
        </w:rPr>
        <w:t xml:space="preserve"> </w:t>
      </w:r>
      <w:r>
        <w:t>услова</w:t>
      </w:r>
      <w:r>
        <w:rPr>
          <w:spacing w:val="-5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царинске</w:t>
      </w:r>
      <w:r>
        <w:rPr>
          <w:spacing w:val="-5"/>
        </w:rPr>
        <w:t xml:space="preserve"> </w:t>
      </w:r>
      <w:r>
        <w:t>службе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омогућити</w:t>
      </w:r>
      <w:r>
        <w:rPr>
          <w:spacing w:val="-5"/>
        </w:rPr>
        <w:t xml:space="preserve"> </w:t>
      </w:r>
      <w:r>
        <w:t>сло- бодно кретање људи, робе, капитала и услуга, имплементацију пројеката</w:t>
      </w:r>
      <w:r>
        <w:rPr>
          <w:spacing w:val="-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заједничког</w:t>
      </w:r>
      <w:r>
        <w:rPr>
          <w:spacing w:val="-1"/>
        </w:rPr>
        <w:t xml:space="preserve"> </w:t>
      </w:r>
      <w:r>
        <w:t>интереса,</w:t>
      </w:r>
      <w:r>
        <w:rPr>
          <w:spacing w:val="-1"/>
        </w:rPr>
        <w:t xml:space="preserve"> </w:t>
      </w:r>
      <w:r>
        <w:t>посебно</w:t>
      </w:r>
      <w:r>
        <w:rPr>
          <w:spacing w:val="-1"/>
        </w:rPr>
        <w:t xml:space="preserve"> </w:t>
      </w:r>
      <w:r>
        <w:t>оних</w:t>
      </w:r>
      <w:r>
        <w:rPr>
          <w:spacing w:val="-1"/>
        </w:rPr>
        <w:t xml:space="preserve"> </w:t>
      </w:r>
      <w:r>
        <w:t>везаних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упра- вљање</w:t>
      </w:r>
      <w:r>
        <w:rPr>
          <w:spacing w:val="-12"/>
        </w:rPr>
        <w:t xml:space="preserve"> </w:t>
      </w:r>
      <w:r>
        <w:t>границом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борбу</w:t>
      </w:r>
      <w:r>
        <w:rPr>
          <w:spacing w:val="-11"/>
        </w:rPr>
        <w:t xml:space="preserve"> </w:t>
      </w:r>
      <w:r>
        <w:t>против</w:t>
      </w:r>
      <w:r>
        <w:rPr>
          <w:spacing w:val="-12"/>
        </w:rPr>
        <w:t xml:space="preserve"> </w:t>
      </w:r>
      <w:r>
        <w:t>организованог</w:t>
      </w:r>
      <w:r>
        <w:rPr>
          <w:spacing w:val="-11"/>
        </w:rPr>
        <w:t xml:space="preserve"> </w:t>
      </w:r>
      <w:r>
        <w:t>криминала,</w:t>
      </w:r>
      <w:r>
        <w:rPr>
          <w:spacing w:val="-11"/>
        </w:rPr>
        <w:t xml:space="preserve"> </w:t>
      </w:r>
      <w:r>
        <w:t>коруп- ције, прања новца, илегалне миграције и трговине људима.</w:t>
      </w: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>УЦ</w:t>
      </w:r>
      <w:r>
        <w:rPr>
          <w:spacing w:val="-10"/>
        </w:rPr>
        <w:t xml:space="preserve"> </w:t>
      </w:r>
      <w:r>
        <w:t>ће</w:t>
      </w:r>
      <w:r>
        <w:rPr>
          <w:spacing w:val="-10"/>
        </w:rPr>
        <w:t xml:space="preserve"> </w:t>
      </w:r>
      <w:r>
        <w:t>о</w:t>
      </w:r>
      <w:r>
        <w:t>сигурати</w:t>
      </w:r>
      <w:r>
        <w:rPr>
          <w:spacing w:val="-10"/>
        </w:rPr>
        <w:t xml:space="preserve"> </w:t>
      </w:r>
      <w:r>
        <w:t>сву</w:t>
      </w:r>
      <w:r>
        <w:rPr>
          <w:spacing w:val="-10"/>
        </w:rPr>
        <w:t xml:space="preserve"> </w:t>
      </w:r>
      <w:r>
        <w:t>потребну</w:t>
      </w:r>
      <w:r>
        <w:rPr>
          <w:spacing w:val="-10"/>
        </w:rPr>
        <w:t xml:space="preserve"> </w:t>
      </w:r>
      <w:r>
        <w:t>инфраструктуру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опрему</w:t>
      </w:r>
      <w:r>
        <w:rPr>
          <w:spacing w:val="-10"/>
        </w:rPr>
        <w:t xml:space="preserve"> </w:t>
      </w:r>
      <w:r>
        <w:t>која ће</w:t>
      </w:r>
      <w:r>
        <w:rPr>
          <w:spacing w:val="-5"/>
        </w:rPr>
        <w:t xml:space="preserve"> </w:t>
      </w:r>
      <w:r>
        <w:t>омогућити</w:t>
      </w:r>
      <w:r>
        <w:rPr>
          <w:spacing w:val="-5"/>
        </w:rPr>
        <w:t xml:space="preserve"> </w:t>
      </w:r>
      <w:r>
        <w:t>модернизацију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побољшање</w:t>
      </w:r>
      <w:r>
        <w:rPr>
          <w:spacing w:val="-5"/>
        </w:rPr>
        <w:t xml:space="preserve"> </w:t>
      </w:r>
      <w:r>
        <w:t>услова</w:t>
      </w:r>
      <w:r>
        <w:rPr>
          <w:spacing w:val="-5"/>
        </w:rPr>
        <w:t xml:space="preserve"> </w:t>
      </w:r>
      <w:r>
        <w:t>рада,</w:t>
      </w:r>
      <w:r>
        <w:rPr>
          <w:spacing w:val="-5"/>
        </w:rPr>
        <w:t xml:space="preserve"> </w:t>
      </w:r>
      <w:r>
        <w:t>ефикасну царинску контролу на свим граничним прелазима, а све у циљу олакшавања прекограничног промета и трговине, као и преласка путника, уз истовремено</w:t>
      </w:r>
      <w:r>
        <w:t xml:space="preserve"> обезбеђивање правилног прикупљања прихода, спречавања илегалне трговине и заштите здравља и бе- </w:t>
      </w:r>
      <w:r>
        <w:rPr>
          <w:spacing w:val="-2"/>
        </w:rPr>
        <w:t>збедности.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821"/>
        </w:tabs>
        <w:spacing w:before="159"/>
        <w:ind w:left="821" w:hanging="279"/>
        <w:jc w:val="both"/>
        <w:rPr>
          <w:sz w:val="18"/>
        </w:rPr>
      </w:pPr>
      <w:r>
        <w:rPr>
          <w:spacing w:val="-2"/>
          <w:sz w:val="18"/>
        </w:rPr>
        <w:t>МЕРЕ</w:t>
      </w:r>
      <w:r>
        <w:rPr>
          <w:sz w:val="18"/>
        </w:rPr>
        <w:t xml:space="preserve"> </w:t>
      </w:r>
      <w:r>
        <w:rPr>
          <w:spacing w:val="-2"/>
          <w:sz w:val="18"/>
        </w:rPr>
        <w:t>ЗА</w:t>
      </w:r>
      <w:r>
        <w:rPr>
          <w:sz w:val="18"/>
        </w:rPr>
        <w:t xml:space="preserve"> </w:t>
      </w:r>
      <w:r>
        <w:rPr>
          <w:spacing w:val="-2"/>
          <w:sz w:val="18"/>
        </w:rPr>
        <w:t>ПОСТИЗАЊЕ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СТРАТЕШКИХ</w:t>
      </w:r>
      <w:r>
        <w:rPr>
          <w:sz w:val="18"/>
        </w:rPr>
        <w:t xml:space="preserve"> </w:t>
      </w:r>
      <w:r>
        <w:rPr>
          <w:spacing w:val="-2"/>
          <w:sz w:val="18"/>
        </w:rPr>
        <w:t>ЦИЉЕВА</w:t>
      </w:r>
    </w:p>
    <w:p w:rsidR="00680244" w:rsidRDefault="00680244">
      <w:pPr>
        <w:pStyle w:val="BodyText"/>
        <w:spacing w:before="1"/>
        <w:rPr>
          <w:sz w:val="17"/>
        </w:rPr>
      </w:pPr>
    </w:p>
    <w:p w:rsidR="00680244" w:rsidRDefault="000D0459">
      <w:pPr>
        <w:pStyle w:val="BodyText"/>
        <w:spacing w:line="230" w:lineRule="auto"/>
        <w:ind w:left="110" w:right="38" w:firstLine="396"/>
        <w:jc w:val="both"/>
      </w:pPr>
      <w:r>
        <w:t xml:space="preserve">У циљу остварења стратешких приоритета за сваки од наве- дених стратешких циљева дефинисани су специфични циљеви тј. </w:t>
      </w:r>
      <w:r>
        <w:rPr>
          <w:spacing w:val="-2"/>
        </w:rPr>
        <w:t>мере: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7"/>
        </w:tabs>
        <w:spacing w:line="198" w:lineRule="exact"/>
        <w:jc w:val="both"/>
      </w:pPr>
      <w:r>
        <w:t>Ефикасна</w:t>
      </w:r>
      <w:r>
        <w:rPr>
          <w:spacing w:val="-6"/>
        </w:rPr>
        <w:t xml:space="preserve"> </w:t>
      </w:r>
      <w:r>
        <w:t>наплата</w:t>
      </w:r>
      <w:r>
        <w:rPr>
          <w:spacing w:val="-6"/>
        </w:rPr>
        <w:t xml:space="preserve"> </w:t>
      </w:r>
      <w:r>
        <w:rPr>
          <w:spacing w:val="-2"/>
        </w:rPr>
        <w:t>прихода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16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Јачање</w:t>
      </w:r>
      <w:r>
        <w:rPr>
          <w:spacing w:val="-12"/>
          <w:sz w:val="18"/>
        </w:rPr>
        <w:t xml:space="preserve"> </w:t>
      </w:r>
      <w:r>
        <w:rPr>
          <w:sz w:val="18"/>
        </w:rPr>
        <w:t>административних</w:t>
      </w:r>
      <w:r>
        <w:rPr>
          <w:spacing w:val="-11"/>
          <w:sz w:val="18"/>
        </w:rPr>
        <w:t xml:space="preserve"> </w:t>
      </w:r>
      <w:r>
        <w:rPr>
          <w:sz w:val="18"/>
        </w:rPr>
        <w:t>капацитета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ефикасну</w:t>
      </w:r>
      <w:r>
        <w:rPr>
          <w:spacing w:val="-12"/>
          <w:sz w:val="18"/>
        </w:rPr>
        <w:t xml:space="preserve"> </w:t>
      </w:r>
      <w:r>
        <w:rPr>
          <w:sz w:val="18"/>
        </w:rPr>
        <w:t>напла- ту прихода;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2"/>
        </w:tabs>
        <w:spacing w:before="98" w:line="232" w:lineRule="auto"/>
        <w:ind w:right="391" w:firstLine="396"/>
        <w:jc w:val="both"/>
        <w:rPr>
          <w:sz w:val="18"/>
        </w:rPr>
      </w:pPr>
      <w:r>
        <w:br w:type="column"/>
      </w:r>
      <w:r>
        <w:rPr>
          <w:sz w:val="18"/>
        </w:rPr>
        <w:t>Развој система за управљање традиционалним сопстве- ним средствима;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3"/>
        </w:tabs>
        <w:spacing w:before="1" w:line="232" w:lineRule="auto"/>
        <w:ind w:right="391" w:firstLine="396"/>
        <w:jc w:val="both"/>
        <w:rPr>
          <w:sz w:val="18"/>
        </w:rPr>
      </w:pPr>
      <w:r>
        <w:rPr>
          <w:sz w:val="18"/>
        </w:rPr>
        <w:t>Унапређење процедура накнадне контроле кроз побољ- шање система управљања ризиком, повећање броја запослених као и административних капацитета;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55"/>
        </w:tabs>
        <w:spacing w:line="228" w:lineRule="auto"/>
        <w:ind w:right="391" w:firstLine="396"/>
        <w:jc w:val="both"/>
        <w:rPr>
          <w:sz w:val="18"/>
        </w:rPr>
      </w:pPr>
      <w:r>
        <w:rPr>
          <w:sz w:val="18"/>
        </w:rPr>
        <w:t>Унапређење процедура у области царинске вред</w:t>
      </w:r>
      <w:r>
        <w:rPr>
          <w:sz w:val="18"/>
        </w:rPr>
        <w:t>ности, преференцијалног порекла и сврставања робе.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7"/>
        </w:tabs>
        <w:spacing w:line="195" w:lineRule="exact"/>
        <w:jc w:val="both"/>
      </w:pPr>
      <w:r>
        <w:t>Ефективни</w:t>
      </w:r>
      <w:r>
        <w:rPr>
          <w:spacing w:val="-7"/>
        </w:rPr>
        <w:t xml:space="preserve"> </w:t>
      </w:r>
      <w:r>
        <w:t>царински</w:t>
      </w:r>
      <w:r>
        <w:rPr>
          <w:spacing w:val="-7"/>
        </w:rPr>
        <w:t xml:space="preserve"> </w:t>
      </w:r>
      <w:r>
        <w:t>поступци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контроле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56"/>
        </w:tabs>
        <w:spacing w:before="4" w:line="228" w:lineRule="auto"/>
        <w:ind w:right="391" w:firstLine="396"/>
        <w:jc w:val="both"/>
        <w:rPr>
          <w:sz w:val="18"/>
        </w:rPr>
      </w:pPr>
      <w:r>
        <w:rPr>
          <w:sz w:val="18"/>
        </w:rPr>
        <w:t xml:space="preserve">Примена царинских процедура, стандарда и пракси, у складу са ЕУ, СТО, СЦО итд., процедурама, стандардима и прак- </w:t>
      </w:r>
      <w:r>
        <w:rPr>
          <w:spacing w:val="-2"/>
          <w:sz w:val="18"/>
        </w:rPr>
        <w:t>сама;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36"/>
        </w:tabs>
        <w:spacing w:before="1" w:line="228" w:lineRule="auto"/>
        <w:ind w:right="390" w:firstLine="396"/>
        <w:jc w:val="both"/>
        <w:rPr>
          <w:sz w:val="18"/>
        </w:rPr>
      </w:pPr>
      <w:r>
        <w:rPr>
          <w:sz w:val="18"/>
        </w:rPr>
        <w:t xml:space="preserve">Процедуре за имплементацију AIS/AES, NCTS фаза </w:t>
      </w:r>
      <w:r>
        <w:rPr>
          <w:sz w:val="18"/>
        </w:rPr>
        <w:t>5 и систем управљања царинским одлукама и свих пратећих система потребних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ефикаснију</w:t>
      </w:r>
      <w:r>
        <w:rPr>
          <w:spacing w:val="-4"/>
          <w:sz w:val="18"/>
        </w:rPr>
        <w:t xml:space="preserve"> </w:t>
      </w:r>
      <w:r>
        <w:rPr>
          <w:sz w:val="18"/>
        </w:rPr>
        <w:t>обраду</w:t>
      </w:r>
      <w:r>
        <w:rPr>
          <w:spacing w:val="-4"/>
          <w:sz w:val="18"/>
        </w:rPr>
        <w:t xml:space="preserve"> </w:t>
      </w:r>
      <w:r>
        <w:rPr>
          <w:sz w:val="18"/>
        </w:rPr>
        <w:t>царинских</w:t>
      </w:r>
      <w:r>
        <w:rPr>
          <w:spacing w:val="-4"/>
          <w:sz w:val="18"/>
        </w:rPr>
        <w:t xml:space="preserve"> </w:t>
      </w:r>
      <w:r>
        <w:rPr>
          <w:sz w:val="18"/>
        </w:rPr>
        <w:t>декларација,</w:t>
      </w:r>
      <w:r>
        <w:rPr>
          <w:spacing w:val="-4"/>
          <w:sz w:val="18"/>
        </w:rPr>
        <w:t xml:space="preserve"> </w:t>
      </w:r>
      <w:r>
        <w:rPr>
          <w:sz w:val="18"/>
        </w:rPr>
        <w:t>као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по- бољшање трговинских олакшица и корисничког сервиса, Проце- дуре за имплементацију Националног једношалтерског система;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62"/>
        </w:tabs>
        <w:spacing w:before="2" w:line="228" w:lineRule="auto"/>
        <w:ind w:right="391" w:firstLine="396"/>
        <w:jc w:val="both"/>
        <w:rPr>
          <w:sz w:val="18"/>
        </w:rPr>
      </w:pPr>
      <w:r>
        <w:rPr>
          <w:sz w:val="18"/>
        </w:rPr>
        <w:t>Промоција концепта Овлашћеног привредног субјекта (АЕО) како би се наставио развој SAFE Оквирних стандарда за безбедност СЦО;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jc w:val="both"/>
        <w:rPr>
          <w:sz w:val="18"/>
        </w:rPr>
      </w:pPr>
      <w:r>
        <w:rPr>
          <w:sz w:val="18"/>
        </w:rPr>
        <w:t>Имплементација</w:t>
      </w:r>
      <w:r>
        <w:rPr>
          <w:spacing w:val="-5"/>
          <w:sz w:val="18"/>
        </w:rPr>
        <w:t xml:space="preserve"> </w:t>
      </w:r>
      <w:r>
        <w:rPr>
          <w:sz w:val="18"/>
        </w:rPr>
        <w:t>узајамног</w:t>
      </w:r>
      <w:r>
        <w:rPr>
          <w:spacing w:val="-5"/>
          <w:sz w:val="18"/>
        </w:rPr>
        <w:t xml:space="preserve"> </w:t>
      </w:r>
      <w:r>
        <w:rPr>
          <w:sz w:val="18"/>
        </w:rPr>
        <w:t>признавања</w:t>
      </w:r>
      <w:r>
        <w:rPr>
          <w:spacing w:val="-4"/>
          <w:sz w:val="18"/>
        </w:rPr>
        <w:t xml:space="preserve"> </w:t>
      </w:r>
      <w:r>
        <w:rPr>
          <w:sz w:val="18"/>
        </w:rPr>
        <w:t>АЕО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статуса;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8"/>
        </w:tabs>
        <w:spacing w:before="4" w:line="228" w:lineRule="auto"/>
        <w:ind w:right="391" w:firstLine="396"/>
        <w:jc w:val="both"/>
        <w:rPr>
          <w:sz w:val="18"/>
        </w:rPr>
      </w:pPr>
      <w:r>
        <w:rPr>
          <w:sz w:val="18"/>
        </w:rPr>
        <w:t>Јачање</w:t>
      </w:r>
      <w:r>
        <w:rPr>
          <w:spacing w:val="-1"/>
          <w:sz w:val="18"/>
        </w:rPr>
        <w:t xml:space="preserve"> </w:t>
      </w:r>
      <w:r>
        <w:rPr>
          <w:sz w:val="18"/>
        </w:rPr>
        <w:t>капацитета</w:t>
      </w:r>
      <w:r>
        <w:rPr>
          <w:spacing w:val="-1"/>
          <w:sz w:val="18"/>
        </w:rPr>
        <w:t xml:space="preserve"> </w:t>
      </w:r>
      <w:r>
        <w:rPr>
          <w:sz w:val="18"/>
        </w:rPr>
        <w:t>царинске</w:t>
      </w:r>
      <w:r>
        <w:rPr>
          <w:spacing w:val="-1"/>
          <w:sz w:val="18"/>
        </w:rPr>
        <w:t xml:space="preserve"> </w:t>
      </w:r>
      <w:r>
        <w:rPr>
          <w:sz w:val="18"/>
        </w:rPr>
        <w:t>лабораторије</w:t>
      </w:r>
      <w:r>
        <w:rPr>
          <w:spacing w:val="-1"/>
          <w:sz w:val="18"/>
        </w:rPr>
        <w:t xml:space="preserve"> </w:t>
      </w:r>
      <w:r>
        <w:rPr>
          <w:sz w:val="18"/>
        </w:rPr>
        <w:t>са</w:t>
      </w:r>
      <w:r>
        <w:rPr>
          <w:spacing w:val="-1"/>
          <w:sz w:val="18"/>
        </w:rPr>
        <w:t xml:space="preserve"> </w:t>
      </w:r>
      <w:r>
        <w:rPr>
          <w:sz w:val="18"/>
        </w:rPr>
        <w:t>циљем</w:t>
      </w:r>
      <w:r>
        <w:rPr>
          <w:spacing w:val="-1"/>
          <w:sz w:val="18"/>
        </w:rPr>
        <w:t xml:space="preserve"> </w:t>
      </w:r>
      <w:r>
        <w:rPr>
          <w:sz w:val="18"/>
        </w:rPr>
        <w:t>уве- ћања нивоа прецизности, извесности и конзистентности у царин- ским поступцима;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19"/>
        </w:tabs>
        <w:spacing w:before="1" w:line="228" w:lineRule="auto"/>
        <w:ind w:right="391" w:firstLine="396"/>
        <w:jc w:val="both"/>
        <w:rPr>
          <w:sz w:val="18"/>
        </w:rPr>
      </w:pPr>
      <w:r>
        <w:rPr>
          <w:sz w:val="18"/>
        </w:rPr>
        <w:t>Ефективно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партнерство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комуникација</w:t>
      </w:r>
      <w:r>
        <w:rPr>
          <w:spacing w:val="-9"/>
          <w:sz w:val="18"/>
        </w:rPr>
        <w:t xml:space="preserve"> </w:t>
      </w:r>
      <w:r>
        <w:rPr>
          <w:sz w:val="18"/>
        </w:rPr>
        <w:t>са</w:t>
      </w:r>
      <w:r>
        <w:rPr>
          <w:spacing w:val="-9"/>
          <w:sz w:val="18"/>
        </w:rPr>
        <w:t xml:space="preserve"> </w:t>
      </w:r>
      <w:r>
        <w:rPr>
          <w:sz w:val="18"/>
        </w:rPr>
        <w:t>пословном</w:t>
      </w:r>
      <w:r>
        <w:rPr>
          <w:spacing w:val="-9"/>
          <w:sz w:val="18"/>
        </w:rPr>
        <w:t xml:space="preserve"> </w:t>
      </w:r>
      <w:r>
        <w:rPr>
          <w:sz w:val="18"/>
        </w:rPr>
        <w:t>за- једницом у циљу усаглашавања процедура;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9"/>
        </w:tabs>
        <w:spacing w:before="1" w:line="228" w:lineRule="auto"/>
        <w:ind w:right="391" w:firstLine="396"/>
        <w:jc w:val="both"/>
        <w:rPr>
          <w:sz w:val="18"/>
        </w:rPr>
      </w:pPr>
      <w:r>
        <w:rPr>
          <w:sz w:val="18"/>
        </w:rPr>
        <w:t xml:space="preserve">Усавршавање техника царинске контроле са циљем за- штите прихода и друштва од </w:t>
      </w:r>
      <w:r>
        <w:rPr>
          <w:sz w:val="18"/>
        </w:rPr>
        <w:t>утаје увозних дажбина, прекогра- ничног</w:t>
      </w:r>
      <w:r>
        <w:rPr>
          <w:spacing w:val="-6"/>
          <w:sz w:val="18"/>
        </w:rPr>
        <w:t xml:space="preserve"> </w:t>
      </w:r>
      <w:r>
        <w:rPr>
          <w:sz w:val="18"/>
        </w:rPr>
        <w:t>криминала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тероризма,</w:t>
      </w:r>
      <w:r>
        <w:rPr>
          <w:spacing w:val="-6"/>
          <w:sz w:val="18"/>
        </w:rPr>
        <w:t xml:space="preserve"> </w:t>
      </w:r>
      <w:r>
        <w:rPr>
          <w:sz w:val="18"/>
        </w:rPr>
        <w:t>јачање</w:t>
      </w:r>
      <w:r>
        <w:rPr>
          <w:spacing w:val="-6"/>
          <w:sz w:val="18"/>
        </w:rPr>
        <w:t xml:space="preserve"> </w:t>
      </w:r>
      <w:r>
        <w:rPr>
          <w:sz w:val="18"/>
        </w:rPr>
        <w:t>капацитета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борби</w:t>
      </w:r>
      <w:r>
        <w:rPr>
          <w:spacing w:val="-6"/>
          <w:sz w:val="18"/>
        </w:rPr>
        <w:t xml:space="preserve"> </w:t>
      </w:r>
      <w:r>
        <w:rPr>
          <w:sz w:val="18"/>
        </w:rPr>
        <w:t>против кријумчарења и заштита права интелектуалне својине;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30"/>
        </w:tabs>
        <w:spacing w:before="2" w:line="228" w:lineRule="auto"/>
        <w:ind w:right="391" w:firstLine="396"/>
        <w:jc w:val="both"/>
        <w:rPr>
          <w:sz w:val="18"/>
        </w:rPr>
      </w:pPr>
      <w:r>
        <w:rPr>
          <w:sz w:val="18"/>
        </w:rPr>
        <w:t>Јачање капацитета Одељења интерне ревизије ради про- цене адекватности и делотворности интерних контрола и п</w:t>
      </w:r>
      <w:r>
        <w:rPr>
          <w:sz w:val="18"/>
        </w:rPr>
        <w:t>ровера поузданости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система,</w:t>
      </w:r>
      <w:r>
        <w:rPr>
          <w:spacing w:val="-1"/>
          <w:sz w:val="18"/>
        </w:rPr>
        <w:t xml:space="preserve"> </w:t>
      </w:r>
      <w:r>
        <w:rPr>
          <w:sz w:val="18"/>
        </w:rPr>
        <w:t>као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процене</w:t>
      </w:r>
      <w:r>
        <w:rPr>
          <w:spacing w:val="-1"/>
          <w:sz w:val="18"/>
        </w:rPr>
        <w:t xml:space="preserve"> </w:t>
      </w:r>
      <w:r>
        <w:rPr>
          <w:sz w:val="18"/>
        </w:rPr>
        <w:t>економичности,</w:t>
      </w:r>
      <w:r>
        <w:rPr>
          <w:spacing w:val="-1"/>
          <w:sz w:val="18"/>
        </w:rPr>
        <w:t xml:space="preserve"> </w:t>
      </w:r>
      <w:r>
        <w:rPr>
          <w:sz w:val="18"/>
        </w:rPr>
        <w:t>ефикасности и ефективности операција у организационим јединицама.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7"/>
        </w:tabs>
        <w:spacing w:line="196" w:lineRule="exact"/>
        <w:jc w:val="both"/>
      </w:pPr>
      <w:r>
        <w:t>ЕУ</w:t>
      </w:r>
      <w:r>
        <w:rPr>
          <w:spacing w:val="-2"/>
        </w:rPr>
        <w:t xml:space="preserve"> </w:t>
      </w:r>
      <w:r>
        <w:t>интеграције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унапређење</w:t>
      </w:r>
      <w:r>
        <w:rPr>
          <w:spacing w:val="-2"/>
        </w:rPr>
        <w:t xml:space="preserve"> </w:t>
      </w:r>
      <w:r>
        <w:t>међународне</w:t>
      </w:r>
      <w:r>
        <w:rPr>
          <w:spacing w:val="-1"/>
        </w:rPr>
        <w:t xml:space="preserve"> </w:t>
      </w:r>
      <w:r>
        <w:rPr>
          <w:spacing w:val="-2"/>
        </w:rPr>
        <w:t>сарадње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7" w:lineRule="exact"/>
        <w:ind w:left="822" w:hanging="315"/>
        <w:jc w:val="both"/>
        <w:rPr>
          <w:sz w:val="18"/>
        </w:rPr>
      </w:pPr>
      <w:r>
        <w:rPr>
          <w:sz w:val="18"/>
        </w:rPr>
        <w:t>Усклађивање</w:t>
      </w:r>
      <w:r>
        <w:rPr>
          <w:spacing w:val="-9"/>
          <w:sz w:val="18"/>
        </w:rPr>
        <w:t xml:space="preserve"> </w:t>
      </w:r>
      <w:r>
        <w:rPr>
          <w:sz w:val="18"/>
        </w:rPr>
        <w:t>процедура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припреми</w:t>
      </w:r>
      <w:r>
        <w:rPr>
          <w:spacing w:val="-10"/>
          <w:sz w:val="18"/>
        </w:rPr>
        <w:t xml:space="preserve"> </w:t>
      </w:r>
      <w:r>
        <w:rPr>
          <w:sz w:val="18"/>
        </w:rPr>
        <w:t>приступања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ЕУ;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30"/>
        </w:tabs>
        <w:spacing w:before="4" w:line="228" w:lineRule="auto"/>
        <w:ind w:right="391" w:firstLine="396"/>
        <w:jc w:val="both"/>
        <w:rPr>
          <w:sz w:val="18"/>
        </w:rPr>
      </w:pPr>
      <w:r>
        <w:rPr>
          <w:sz w:val="18"/>
        </w:rPr>
        <w:t>Координација активности Управе царина у процесу пре- говора са ЕУ;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4"/>
        </w:tabs>
        <w:spacing w:line="228" w:lineRule="auto"/>
        <w:ind w:right="391" w:firstLine="396"/>
        <w:jc w:val="both"/>
        <w:rPr>
          <w:sz w:val="18"/>
        </w:rPr>
      </w:pPr>
      <w:r>
        <w:rPr>
          <w:sz w:val="18"/>
        </w:rPr>
        <w:t>Повећање обима сарадње са царинским администраци- јама других земаља у циљу испуњавања међународних обавеза из области царинског пословања;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776"/>
        </w:tabs>
        <w:spacing w:before="2" w:line="228" w:lineRule="auto"/>
        <w:ind w:right="391" w:firstLine="396"/>
        <w:jc w:val="both"/>
        <w:rPr>
          <w:sz w:val="18"/>
        </w:rPr>
      </w:pPr>
      <w:r>
        <w:rPr>
          <w:sz w:val="18"/>
        </w:rPr>
        <w:t>Унапређење царинске сарадње са међународним органи- зацијама и институцијама.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3"/>
        </w:tabs>
        <w:spacing w:line="195" w:lineRule="exact"/>
        <w:ind w:left="683" w:hanging="176"/>
        <w:jc w:val="both"/>
      </w:pPr>
      <w:r>
        <w:t>Развој</w:t>
      </w:r>
      <w:r>
        <w:rPr>
          <w:spacing w:val="-11"/>
        </w:rPr>
        <w:t xml:space="preserve"> </w:t>
      </w:r>
      <w:r>
        <w:t>информационих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комуникацијских</w:t>
      </w:r>
      <w:r>
        <w:rPr>
          <w:spacing w:val="-10"/>
        </w:rPr>
        <w:t xml:space="preserve"> </w:t>
      </w:r>
      <w:r>
        <w:rPr>
          <w:spacing w:val="-2"/>
        </w:rPr>
        <w:t>технологија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7" w:lineRule="exact"/>
        <w:ind w:left="822" w:hanging="315"/>
        <w:jc w:val="both"/>
        <w:rPr>
          <w:sz w:val="18"/>
        </w:rPr>
      </w:pPr>
      <w:r>
        <w:rPr>
          <w:sz w:val="18"/>
        </w:rPr>
        <w:t>Развој</w:t>
      </w:r>
      <w:r>
        <w:rPr>
          <w:spacing w:val="-8"/>
          <w:sz w:val="18"/>
        </w:rPr>
        <w:t xml:space="preserve"> </w:t>
      </w:r>
      <w:r>
        <w:rPr>
          <w:sz w:val="18"/>
        </w:rPr>
        <w:t>јединственог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информационог</w:t>
      </w:r>
      <w:r>
        <w:rPr>
          <w:spacing w:val="-9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УЦ;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50"/>
        </w:tabs>
        <w:spacing w:before="3" w:line="228" w:lineRule="auto"/>
        <w:ind w:right="391" w:firstLine="396"/>
        <w:rPr>
          <w:sz w:val="18"/>
        </w:rPr>
      </w:pPr>
      <w:r>
        <w:rPr>
          <w:sz w:val="18"/>
        </w:rPr>
        <w:t>Развој</w:t>
      </w:r>
      <w:r>
        <w:rPr>
          <w:spacing w:val="21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21"/>
          <w:sz w:val="18"/>
        </w:rPr>
        <w:t xml:space="preserve"> </w:t>
      </w:r>
      <w:r>
        <w:rPr>
          <w:sz w:val="18"/>
        </w:rPr>
        <w:t>ИТ</w:t>
      </w:r>
      <w:r>
        <w:rPr>
          <w:spacing w:val="21"/>
          <w:sz w:val="18"/>
        </w:rPr>
        <w:t xml:space="preserve"> </w:t>
      </w:r>
      <w:r>
        <w:rPr>
          <w:sz w:val="18"/>
        </w:rPr>
        <w:t>према</w:t>
      </w:r>
      <w:r>
        <w:rPr>
          <w:spacing w:val="21"/>
          <w:sz w:val="18"/>
        </w:rPr>
        <w:t xml:space="preserve"> </w:t>
      </w:r>
      <w:r>
        <w:rPr>
          <w:sz w:val="18"/>
        </w:rPr>
        <w:t>захтевима</w:t>
      </w:r>
      <w:r>
        <w:rPr>
          <w:spacing w:val="21"/>
          <w:sz w:val="18"/>
        </w:rPr>
        <w:t xml:space="preserve"> </w:t>
      </w:r>
      <w:r>
        <w:rPr>
          <w:sz w:val="18"/>
        </w:rPr>
        <w:t>из</w:t>
      </w:r>
      <w:r>
        <w:rPr>
          <w:spacing w:val="21"/>
          <w:sz w:val="18"/>
        </w:rPr>
        <w:t xml:space="preserve"> </w:t>
      </w:r>
      <w:r>
        <w:rPr>
          <w:sz w:val="18"/>
        </w:rPr>
        <w:t>Вишегодишњег стратешког плана ЕУ (MASP);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rPr>
          <w:sz w:val="18"/>
        </w:rPr>
      </w:pPr>
      <w:r>
        <w:rPr>
          <w:sz w:val="18"/>
        </w:rPr>
        <w:t>Уво</w:t>
      </w:r>
      <w:r>
        <w:rPr>
          <w:sz w:val="18"/>
        </w:rPr>
        <w:t>ђење</w:t>
      </w:r>
      <w:r>
        <w:rPr>
          <w:spacing w:val="-7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сузбијање</w:t>
      </w:r>
      <w:r>
        <w:rPr>
          <w:spacing w:val="-6"/>
          <w:sz w:val="18"/>
        </w:rPr>
        <w:t xml:space="preserve"> </w:t>
      </w:r>
      <w:r>
        <w:rPr>
          <w:sz w:val="18"/>
        </w:rPr>
        <w:t>кријумчарења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(AFIS);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1"/>
        </w:tabs>
        <w:spacing w:before="4" w:line="228" w:lineRule="auto"/>
        <w:ind w:right="391" w:firstLine="396"/>
        <w:rPr>
          <w:sz w:val="18"/>
        </w:rPr>
      </w:pPr>
      <w:r>
        <w:rPr>
          <w:sz w:val="18"/>
        </w:rPr>
        <w:t>Систем ИТ за све процесе подршке као што су људски ресурси,</w:t>
      </w:r>
      <w:r>
        <w:rPr>
          <w:spacing w:val="-2"/>
          <w:sz w:val="18"/>
        </w:rPr>
        <w:t xml:space="preserve"> </w:t>
      </w:r>
      <w:r>
        <w:rPr>
          <w:sz w:val="18"/>
        </w:rPr>
        <w:t>набавка, финансије,</w:t>
      </w:r>
      <w:r>
        <w:rPr>
          <w:spacing w:val="1"/>
          <w:sz w:val="18"/>
        </w:rPr>
        <w:t xml:space="preserve"> </w:t>
      </w:r>
      <w:r>
        <w:rPr>
          <w:sz w:val="18"/>
        </w:rPr>
        <w:t>процес планирања</w:t>
      </w:r>
      <w:r>
        <w:rPr>
          <w:spacing w:val="1"/>
          <w:sz w:val="18"/>
        </w:rPr>
        <w:t xml:space="preserve"> </w:t>
      </w:r>
      <w:r>
        <w:rPr>
          <w:sz w:val="18"/>
        </w:rPr>
        <w:t>ресурса ERP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итд.;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70"/>
        </w:tabs>
        <w:spacing w:before="1" w:line="228" w:lineRule="auto"/>
        <w:ind w:right="390" w:firstLine="396"/>
        <w:rPr>
          <w:sz w:val="18"/>
        </w:rPr>
      </w:pPr>
      <w:r>
        <w:rPr>
          <w:sz w:val="18"/>
        </w:rPr>
        <w:t>Унапређење</w:t>
      </w:r>
      <w:r>
        <w:rPr>
          <w:spacing w:val="36"/>
          <w:sz w:val="18"/>
        </w:rPr>
        <w:t xml:space="preserve"> </w:t>
      </w:r>
      <w:r>
        <w:rPr>
          <w:sz w:val="18"/>
        </w:rPr>
        <w:t>подршке</w:t>
      </w:r>
      <w:r>
        <w:rPr>
          <w:spacing w:val="36"/>
          <w:sz w:val="18"/>
        </w:rPr>
        <w:t xml:space="preserve"> </w:t>
      </w:r>
      <w:r>
        <w:rPr>
          <w:sz w:val="18"/>
        </w:rPr>
        <w:t>пословним</w:t>
      </w:r>
      <w:r>
        <w:rPr>
          <w:spacing w:val="36"/>
          <w:sz w:val="18"/>
        </w:rPr>
        <w:t xml:space="preserve"> </w:t>
      </w:r>
      <w:r>
        <w:rPr>
          <w:sz w:val="18"/>
        </w:rPr>
        <w:t>процесима</w:t>
      </w:r>
      <w:r>
        <w:rPr>
          <w:spacing w:val="36"/>
          <w:sz w:val="18"/>
        </w:rPr>
        <w:t xml:space="preserve"> </w:t>
      </w:r>
      <w:r>
        <w:rPr>
          <w:sz w:val="18"/>
        </w:rPr>
        <w:t xml:space="preserve">царинске </w:t>
      </w:r>
      <w:r>
        <w:rPr>
          <w:spacing w:val="-2"/>
          <w:sz w:val="18"/>
        </w:rPr>
        <w:t>службе;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rPr>
          <w:sz w:val="18"/>
        </w:rPr>
      </w:pPr>
      <w:r>
        <w:rPr>
          <w:sz w:val="18"/>
        </w:rPr>
        <w:t>Алоцирање</w:t>
      </w:r>
      <w:r>
        <w:rPr>
          <w:spacing w:val="-4"/>
          <w:sz w:val="18"/>
        </w:rPr>
        <w:t xml:space="preserve"> </w:t>
      </w:r>
      <w:r>
        <w:rPr>
          <w:sz w:val="18"/>
        </w:rPr>
        <w:t>средстава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унапређење</w:t>
      </w:r>
      <w:r>
        <w:rPr>
          <w:spacing w:val="-2"/>
          <w:sz w:val="18"/>
        </w:rPr>
        <w:t xml:space="preserve"> инфраструктуре;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0"/>
        </w:tabs>
        <w:spacing w:before="3" w:line="228" w:lineRule="auto"/>
        <w:ind w:right="391" w:firstLine="396"/>
        <w:rPr>
          <w:sz w:val="18"/>
        </w:rPr>
      </w:pPr>
      <w:r>
        <w:rPr>
          <w:sz w:val="18"/>
        </w:rPr>
        <w:t>Развој</w:t>
      </w:r>
      <w:r>
        <w:rPr>
          <w:spacing w:val="-7"/>
          <w:sz w:val="18"/>
        </w:rPr>
        <w:t xml:space="preserve"> </w:t>
      </w:r>
      <w:r>
        <w:rPr>
          <w:sz w:val="18"/>
        </w:rPr>
        <w:t>безбедности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података,</w:t>
      </w:r>
      <w:r>
        <w:rPr>
          <w:spacing w:val="-7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7"/>
          <w:sz w:val="18"/>
        </w:rPr>
        <w:t xml:space="preserve"> </w:t>
      </w:r>
      <w:r>
        <w:rPr>
          <w:sz w:val="18"/>
        </w:rPr>
        <w:t>сигурности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лока- ције за опоравак од хаваријских ситуација;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rPr>
          <w:sz w:val="18"/>
        </w:rPr>
      </w:pPr>
      <w:r>
        <w:rPr>
          <w:sz w:val="18"/>
        </w:rPr>
        <w:t>Оквир</w:t>
      </w:r>
      <w:r>
        <w:rPr>
          <w:spacing w:val="-3"/>
          <w:sz w:val="18"/>
        </w:rPr>
        <w:t xml:space="preserve"> </w:t>
      </w:r>
      <w:r>
        <w:rPr>
          <w:sz w:val="18"/>
        </w:rPr>
        <w:t>архитектуре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организације;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7" w:lineRule="exact"/>
        <w:ind w:left="822" w:hanging="315"/>
        <w:rPr>
          <w:sz w:val="18"/>
        </w:rPr>
      </w:pPr>
      <w:r>
        <w:rPr>
          <w:sz w:val="18"/>
        </w:rPr>
        <w:t>Особље</w:t>
      </w:r>
      <w:r>
        <w:rPr>
          <w:spacing w:val="-3"/>
          <w:sz w:val="18"/>
        </w:rPr>
        <w:t xml:space="preserve"> </w:t>
      </w:r>
      <w:r>
        <w:rPr>
          <w:sz w:val="18"/>
        </w:rPr>
        <w:t>УЦ</w:t>
      </w:r>
      <w:r>
        <w:rPr>
          <w:spacing w:val="-4"/>
          <w:sz w:val="18"/>
        </w:rPr>
        <w:t xml:space="preserve"> </w:t>
      </w:r>
      <w:r>
        <w:rPr>
          <w:sz w:val="18"/>
        </w:rPr>
        <w:t>поседује</w:t>
      </w:r>
      <w:r>
        <w:rPr>
          <w:spacing w:val="-2"/>
          <w:sz w:val="18"/>
        </w:rPr>
        <w:t xml:space="preserve"> </w:t>
      </w:r>
      <w:r>
        <w:rPr>
          <w:sz w:val="18"/>
        </w:rPr>
        <w:t>неопходне</w:t>
      </w:r>
      <w:r>
        <w:rPr>
          <w:spacing w:val="-3"/>
          <w:sz w:val="18"/>
        </w:rPr>
        <w:t xml:space="preserve"> </w:t>
      </w:r>
      <w:r>
        <w:rPr>
          <w:sz w:val="18"/>
        </w:rPr>
        <w:t>вештине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ИТ.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7"/>
        </w:tabs>
        <w:spacing w:line="197" w:lineRule="exact"/>
        <w:jc w:val="left"/>
      </w:pPr>
      <w:r>
        <w:t>Стратешко</w:t>
      </w:r>
      <w:r>
        <w:rPr>
          <w:spacing w:val="-6"/>
        </w:rPr>
        <w:t xml:space="preserve"> </w:t>
      </w:r>
      <w:r>
        <w:t>управљање,</w:t>
      </w:r>
      <w:r>
        <w:rPr>
          <w:spacing w:val="-5"/>
        </w:rPr>
        <w:t xml:space="preserve"> </w:t>
      </w:r>
      <w:r>
        <w:t>модернизација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реформе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793"/>
        </w:tabs>
        <w:spacing w:line="197" w:lineRule="exact"/>
        <w:ind w:left="793" w:hanging="286"/>
        <w:rPr>
          <w:sz w:val="18"/>
        </w:rPr>
      </w:pPr>
      <w:r>
        <w:rPr>
          <w:spacing w:val="-6"/>
          <w:sz w:val="18"/>
        </w:rPr>
        <w:t>Спровођење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пословне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ст</w:t>
      </w:r>
      <w:r>
        <w:rPr>
          <w:spacing w:val="-6"/>
          <w:sz w:val="18"/>
        </w:rPr>
        <w:t>ратегије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система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планирања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УЦ;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9"/>
        </w:tabs>
        <w:spacing w:before="4" w:line="228" w:lineRule="auto"/>
        <w:ind w:right="391" w:firstLine="396"/>
        <w:rPr>
          <w:sz w:val="18"/>
        </w:rPr>
      </w:pPr>
      <w:r>
        <w:rPr>
          <w:sz w:val="18"/>
        </w:rPr>
        <w:t>Квартална</w:t>
      </w:r>
      <w:r>
        <w:rPr>
          <w:spacing w:val="20"/>
          <w:sz w:val="18"/>
        </w:rPr>
        <w:t xml:space="preserve"> </w:t>
      </w:r>
      <w:r>
        <w:rPr>
          <w:sz w:val="18"/>
        </w:rPr>
        <w:t>или</w:t>
      </w:r>
      <w:r>
        <w:rPr>
          <w:spacing w:val="20"/>
          <w:sz w:val="18"/>
        </w:rPr>
        <w:t xml:space="preserve"> </w:t>
      </w:r>
      <w:r>
        <w:rPr>
          <w:sz w:val="18"/>
        </w:rPr>
        <w:t>годишња</w:t>
      </w:r>
      <w:r>
        <w:rPr>
          <w:spacing w:val="20"/>
          <w:sz w:val="18"/>
        </w:rPr>
        <w:t xml:space="preserve"> </w:t>
      </w:r>
      <w:r>
        <w:rPr>
          <w:sz w:val="18"/>
        </w:rPr>
        <w:t>оцена</w:t>
      </w:r>
      <w:r>
        <w:rPr>
          <w:spacing w:val="20"/>
          <w:sz w:val="18"/>
        </w:rPr>
        <w:t xml:space="preserve"> </w:t>
      </w:r>
      <w:r>
        <w:rPr>
          <w:sz w:val="18"/>
        </w:rPr>
        <w:t>учинка</w:t>
      </w:r>
      <w:r>
        <w:rPr>
          <w:spacing w:val="20"/>
          <w:sz w:val="18"/>
        </w:rPr>
        <w:t xml:space="preserve"> </w:t>
      </w:r>
      <w:r>
        <w:rPr>
          <w:sz w:val="18"/>
        </w:rPr>
        <w:t>организационих јединица УЦ;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36"/>
        </w:tabs>
        <w:spacing w:before="1" w:line="228" w:lineRule="auto"/>
        <w:ind w:right="391" w:firstLine="396"/>
        <w:rPr>
          <w:sz w:val="18"/>
        </w:rPr>
      </w:pPr>
      <w:r>
        <w:rPr>
          <w:sz w:val="18"/>
        </w:rPr>
        <w:t>Основана јединица у Бироу директора која се бави пла- нирањем и праћењем планова и програма УЦ;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44"/>
        </w:tabs>
        <w:spacing w:before="1" w:line="228" w:lineRule="auto"/>
        <w:ind w:right="391" w:firstLine="396"/>
        <w:rPr>
          <w:sz w:val="18"/>
        </w:rPr>
      </w:pPr>
      <w:r>
        <w:rPr>
          <w:sz w:val="18"/>
        </w:rPr>
        <w:t xml:space="preserve">Програмирање и припрема пројекта (ЕУ и други дона- </w:t>
      </w:r>
      <w:r>
        <w:rPr>
          <w:spacing w:val="-2"/>
          <w:sz w:val="18"/>
        </w:rPr>
        <w:t>тори);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rPr>
          <w:sz w:val="18"/>
        </w:rPr>
      </w:pPr>
      <w:r>
        <w:rPr>
          <w:sz w:val="18"/>
        </w:rPr>
        <w:t>Имплементација и праћење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пројекaта;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7" w:lineRule="exact"/>
        <w:ind w:left="822" w:hanging="315"/>
        <w:rPr>
          <w:sz w:val="18"/>
        </w:rPr>
      </w:pPr>
      <w:r>
        <w:rPr>
          <w:sz w:val="18"/>
        </w:rPr>
        <w:t>Јачање</w:t>
      </w:r>
      <w:r>
        <w:rPr>
          <w:spacing w:val="-7"/>
          <w:sz w:val="18"/>
        </w:rPr>
        <w:t xml:space="preserve"> </w:t>
      </w:r>
      <w:r>
        <w:rPr>
          <w:sz w:val="18"/>
        </w:rPr>
        <w:t>видљивости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подизање</w:t>
      </w:r>
      <w:r>
        <w:rPr>
          <w:spacing w:val="-7"/>
          <w:sz w:val="18"/>
        </w:rPr>
        <w:t xml:space="preserve"> </w:t>
      </w:r>
      <w:r>
        <w:rPr>
          <w:sz w:val="18"/>
        </w:rPr>
        <w:t>угледа</w:t>
      </w:r>
      <w:r>
        <w:rPr>
          <w:spacing w:val="-6"/>
          <w:sz w:val="18"/>
        </w:rPr>
        <w:t xml:space="preserve"> </w:t>
      </w:r>
      <w:r>
        <w:rPr>
          <w:spacing w:val="-5"/>
          <w:sz w:val="18"/>
        </w:rPr>
        <w:t>УЦ;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7" w:lineRule="exact"/>
        <w:ind w:left="822" w:hanging="315"/>
        <w:rPr>
          <w:sz w:val="18"/>
        </w:rPr>
      </w:pPr>
      <w:r>
        <w:rPr>
          <w:spacing w:val="-2"/>
          <w:sz w:val="18"/>
        </w:rPr>
        <w:t>Кориснички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сервис.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687"/>
        </w:tabs>
        <w:spacing w:line="197" w:lineRule="exact"/>
        <w:jc w:val="left"/>
      </w:pPr>
      <w:r>
        <w:t>Управљање</w:t>
      </w:r>
      <w:r>
        <w:rPr>
          <w:spacing w:val="-10"/>
        </w:rPr>
        <w:t xml:space="preserve"> </w:t>
      </w:r>
      <w:r>
        <w:t>људским</w:t>
      </w:r>
      <w:r>
        <w:rPr>
          <w:spacing w:val="-10"/>
        </w:rPr>
        <w:t xml:space="preserve"> </w:t>
      </w:r>
      <w:r>
        <w:t>ресурсима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развој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70"/>
        </w:tabs>
        <w:spacing w:before="3" w:line="228" w:lineRule="auto"/>
        <w:ind w:right="391" w:firstLine="396"/>
        <w:rPr>
          <w:sz w:val="18"/>
        </w:rPr>
      </w:pPr>
      <w:r>
        <w:rPr>
          <w:sz w:val="18"/>
        </w:rPr>
        <w:t>Транспарентан</w:t>
      </w:r>
      <w:r>
        <w:rPr>
          <w:spacing w:val="31"/>
          <w:sz w:val="18"/>
        </w:rPr>
        <w:t xml:space="preserve"> </w:t>
      </w:r>
      <w:r>
        <w:rPr>
          <w:sz w:val="18"/>
        </w:rPr>
        <w:t>процес</w:t>
      </w:r>
      <w:r>
        <w:rPr>
          <w:spacing w:val="31"/>
          <w:sz w:val="18"/>
        </w:rPr>
        <w:t xml:space="preserve"> </w:t>
      </w:r>
      <w:r>
        <w:rPr>
          <w:sz w:val="18"/>
        </w:rPr>
        <w:t>запошљавања</w:t>
      </w:r>
      <w:r>
        <w:rPr>
          <w:spacing w:val="31"/>
          <w:sz w:val="18"/>
        </w:rPr>
        <w:t xml:space="preserve"> </w:t>
      </w:r>
      <w:r>
        <w:rPr>
          <w:sz w:val="18"/>
        </w:rPr>
        <w:t>и</w:t>
      </w:r>
      <w:r>
        <w:rPr>
          <w:spacing w:val="31"/>
          <w:sz w:val="18"/>
        </w:rPr>
        <w:t xml:space="preserve"> </w:t>
      </w:r>
      <w:r>
        <w:rPr>
          <w:sz w:val="18"/>
        </w:rPr>
        <w:t>напредовања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у </w:t>
      </w:r>
      <w:r>
        <w:rPr>
          <w:spacing w:val="-4"/>
          <w:sz w:val="18"/>
        </w:rPr>
        <w:t>складу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са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законодавством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Републике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Србије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најбољом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праксом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ЕУ;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2"/>
        </w:tabs>
        <w:spacing w:line="195" w:lineRule="exact"/>
        <w:ind w:left="822" w:hanging="315"/>
        <w:rPr>
          <w:sz w:val="18"/>
        </w:rPr>
      </w:pPr>
      <w:r>
        <w:rPr>
          <w:sz w:val="18"/>
        </w:rPr>
        <w:t>Развој</w:t>
      </w:r>
      <w:r>
        <w:rPr>
          <w:spacing w:val="-7"/>
          <w:sz w:val="18"/>
        </w:rPr>
        <w:t xml:space="preserve"> </w:t>
      </w:r>
      <w:r>
        <w:rPr>
          <w:sz w:val="18"/>
        </w:rPr>
        <w:t>мод</w:t>
      </w:r>
      <w:r>
        <w:rPr>
          <w:sz w:val="18"/>
        </w:rPr>
        <w:t>ерног</w:t>
      </w:r>
      <w:r>
        <w:rPr>
          <w:spacing w:val="-6"/>
          <w:sz w:val="18"/>
        </w:rPr>
        <w:t xml:space="preserve"> </w:t>
      </w:r>
      <w:r>
        <w:rPr>
          <w:sz w:val="18"/>
        </w:rPr>
        <w:t>система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управљања;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57"/>
        </w:tabs>
        <w:spacing w:before="3" w:line="228" w:lineRule="auto"/>
        <w:ind w:right="391" w:firstLine="396"/>
        <w:rPr>
          <w:sz w:val="18"/>
        </w:rPr>
      </w:pPr>
      <w:r>
        <w:rPr>
          <w:sz w:val="18"/>
        </w:rPr>
        <w:t>Јачање</w:t>
      </w:r>
      <w:r>
        <w:rPr>
          <w:spacing w:val="25"/>
          <w:sz w:val="18"/>
        </w:rPr>
        <w:t xml:space="preserve"> </w:t>
      </w:r>
      <w:r>
        <w:rPr>
          <w:sz w:val="18"/>
        </w:rPr>
        <w:t>интегритета,</w:t>
      </w:r>
      <w:r>
        <w:rPr>
          <w:spacing w:val="25"/>
          <w:sz w:val="18"/>
        </w:rPr>
        <w:t xml:space="preserve"> </w:t>
      </w:r>
      <w:r>
        <w:rPr>
          <w:sz w:val="18"/>
        </w:rPr>
        <w:t>антикорупцијска</w:t>
      </w:r>
      <w:r>
        <w:rPr>
          <w:spacing w:val="25"/>
          <w:sz w:val="18"/>
        </w:rPr>
        <w:t xml:space="preserve"> </w:t>
      </w:r>
      <w:r>
        <w:rPr>
          <w:sz w:val="18"/>
        </w:rPr>
        <w:t>политика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5"/>
          <w:sz w:val="18"/>
        </w:rPr>
        <w:t xml:space="preserve"> </w:t>
      </w:r>
      <w:r>
        <w:rPr>
          <w:sz w:val="18"/>
        </w:rPr>
        <w:t xml:space="preserve">мере </w:t>
      </w:r>
      <w:r>
        <w:rPr>
          <w:spacing w:val="-2"/>
          <w:sz w:val="18"/>
        </w:rPr>
        <w:t>превенције;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825"/>
        </w:tabs>
        <w:spacing w:before="2" w:line="232" w:lineRule="auto"/>
        <w:ind w:right="391" w:firstLine="396"/>
        <w:rPr>
          <w:sz w:val="18"/>
        </w:rPr>
      </w:pPr>
      <w:r>
        <w:rPr>
          <w:sz w:val="18"/>
        </w:rPr>
        <w:t>Израда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примена</w:t>
      </w:r>
      <w:r>
        <w:rPr>
          <w:spacing w:val="-1"/>
          <w:sz w:val="18"/>
        </w:rPr>
        <w:t xml:space="preserve"> </w:t>
      </w:r>
      <w:r>
        <w:rPr>
          <w:sz w:val="18"/>
        </w:rPr>
        <w:t>Посебног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1"/>
          <w:sz w:val="18"/>
        </w:rPr>
        <w:t xml:space="preserve"> </w:t>
      </w:r>
      <w:r>
        <w:rPr>
          <w:sz w:val="18"/>
        </w:rPr>
        <w:t>обука</w:t>
      </w:r>
      <w:r>
        <w:rPr>
          <w:spacing w:val="-1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царинску службу, који се доноси у складу са важећим прописима;</w:t>
      </w:r>
    </w:p>
    <w:p w:rsidR="00680244" w:rsidRDefault="00680244">
      <w:pPr>
        <w:spacing w:line="232" w:lineRule="auto"/>
        <w:rPr>
          <w:sz w:val="18"/>
        </w:rPr>
        <w:sectPr w:rsidR="00680244" w:rsidSect="00AF3CFB">
          <w:type w:val="continuous"/>
          <w:pgSz w:w="12480" w:h="16840"/>
          <w:pgMar w:top="1800" w:right="740" w:bottom="426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680244" w:rsidRDefault="000D0459">
      <w:pPr>
        <w:pStyle w:val="BodyText"/>
        <w:spacing w:line="20" w:lineRule="exact"/>
        <w:ind w:left="5473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08" cy="914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680244">
      <w:pPr>
        <w:rPr>
          <w:sz w:val="10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ListParagraph"/>
        <w:numPr>
          <w:ilvl w:val="3"/>
          <w:numId w:val="2"/>
        </w:numPr>
        <w:tabs>
          <w:tab w:val="left" w:pos="1116"/>
        </w:tabs>
        <w:spacing w:before="96" w:line="235" w:lineRule="auto"/>
        <w:ind w:left="393" w:right="1" w:firstLine="396"/>
        <w:rPr>
          <w:sz w:val="18"/>
        </w:rPr>
      </w:pPr>
      <w:r>
        <w:rPr>
          <w:sz w:val="18"/>
        </w:rPr>
        <w:t>Одговарајућа здравствена заштита на раду и безбедност у складу са најбољом праксом ЕУ;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1109"/>
        </w:tabs>
        <w:spacing w:line="235" w:lineRule="auto"/>
        <w:ind w:left="393" w:firstLine="396"/>
        <w:rPr>
          <w:sz w:val="18"/>
        </w:rPr>
      </w:pPr>
      <w:r>
        <w:rPr>
          <w:sz w:val="18"/>
        </w:rPr>
        <w:t>Анализа</w:t>
      </w:r>
      <w:r>
        <w:rPr>
          <w:spacing w:val="-5"/>
          <w:sz w:val="18"/>
        </w:rPr>
        <w:t xml:space="preserve"> </w:t>
      </w:r>
      <w:r>
        <w:rPr>
          <w:sz w:val="18"/>
        </w:rPr>
        <w:t>ризика</w:t>
      </w:r>
      <w:r>
        <w:rPr>
          <w:spacing w:val="-5"/>
          <w:sz w:val="18"/>
        </w:rPr>
        <w:t xml:space="preserve"> </w:t>
      </w:r>
      <w:r>
        <w:rPr>
          <w:sz w:val="18"/>
        </w:rPr>
        <w:t>корупције</w:t>
      </w:r>
      <w:r>
        <w:rPr>
          <w:spacing w:val="-5"/>
          <w:sz w:val="18"/>
        </w:rPr>
        <w:t xml:space="preserve"> </w:t>
      </w:r>
      <w:r>
        <w:rPr>
          <w:sz w:val="18"/>
        </w:rPr>
        <w:t>правног</w:t>
      </w:r>
      <w:r>
        <w:rPr>
          <w:spacing w:val="-5"/>
          <w:sz w:val="18"/>
        </w:rPr>
        <w:t xml:space="preserve"> </w:t>
      </w:r>
      <w:r>
        <w:rPr>
          <w:sz w:val="18"/>
        </w:rPr>
        <w:t>оквира</w:t>
      </w:r>
      <w:r>
        <w:rPr>
          <w:spacing w:val="-5"/>
          <w:sz w:val="18"/>
        </w:rPr>
        <w:t xml:space="preserve"> </w:t>
      </w:r>
      <w:r>
        <w:rPr>
          <w:sz w:val="18"/>
        </w:rPr>
        <w:t>царинског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си- </w:t>
      </w:r>
      <w:r>
        <w:rPr>
          <w:spacing w:val="-2"/>
          <w:sz w:val="18"/>
        </w:rPr>
        <w:t>стема;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1133"/>
        </w:tabs>
        <w:spacing w:line="235" w:lineRule="auto"/>
        <w:ind w:left="393" w:firstLine="396"/>
        <w:rPr>
          <w:sz w:val="18"/>
        </w:rPr>
      </w:pPr>
      <w:r>
        <w:rPr>
          <w:sz w:val="18"/>
        </w:rPr>
        <w:t>Јачање</w:t>
      </w:r>
      <w:r>
        <w:rPr>
          <w:spacing w:val="20"/>
          <w:sz w:val="18"/>
        </w:rPr>
        <w:t xml:space="preserve"> </w:t>
      </w:r>
      <w:r>
        <w:rPr>
          <w:sz w:val="18"/>
        </w:rPr>
        <w:t>административних</w:t>
      </w:r>
      <w:r>
        <w:rPr>
          <w:spacing w:val="20"/>
          <w:sz w:val="18"/>
        </w:rPr>
        <w:t xml:space="preserve"> </w:t>
      </w:r>
      <w:r>
        <w:rPr>
          <w:sz w:val="18"/>
        </w:rPr>
        <w:t>капацитета</w:t>
      </w:r>
      <w:r>
        <w:rPr>
          <w:spacing w:val="20"/>
          <w:sz w:val="18"/>
        </w:rPr>
        <w:t xml:space="preserve"> </w:t>
      </w:r>
      <w:r>
        <w:rPr>
          <w:sz w:val="18"/>
        </w:rPr>
        <w:t>по</w:t>
      </w:r>
      <w:r>
        <w:rPr>
          <w:spacing w:val="20"/>
          <w:sz w:val="18"/>
        </w:rPr>
        <w:t xml:space="preserve"> </w:t>
      </w:r>
      <w:r>
        <w:rPr>
          <w:sz w:val="18"/>
        </w:rPr>
        <w:t>питању</w:t>
      </w:r>
      <w:r>
        <w:rPr>
          <w:spacing w:val="20"/>
          <w:sz w:val="18"/>
        </w:rPr>
        <w:t xml:space="preserve"> </w:t>
      </w:r>
      <w:r>
        <w:rPr>
          <w:sz w:val="18"/>
        </w:rPr>
        <w:t xml:space="preserve">инте- </w:t>
      </w:r>
      <w:r>
        <w:rPr>
          <w:spacing w:val="-2"/>
          <w:sz w:val="18"/>
        </w:rPr>
        <w:t>гритета.</w:t>
      </w:r>
    </w:p>
    <w:p w:rsidR="00680244" w:rsidRDefault="000D0459">
      <w:pPr>
        <w:pStyle w:val="Heading1"/>
        <w:numPr>
          <w:ilvl w:val="2"/>
          <w:numId w:val="2"/>
        </w:numPr>
        <w:tabs>
          <w:tab w:val="left" w:pos="970"/>
        </w:tabs>
        <w:spacing w:line="201" w:lineRule="exact"/>
        <w:ind w:left="970"/>
        <w:jc w:val="left"/>
      </w:pPr>
      <w:r>
        <w:t>Побољшање</w:t>
      </w:r>
      <w:r>
        <w:rPr>
          <w:spacing w:val="-7"/>
        </w:rPr>
        <w:t xml:space="preserve"> </w:t>
      </w:r>
      <w:r>
        <w:t>услова</w:t>
      </w:r>
      <w:r>
        <w:rPr>
          <w:spacing w:val="-7"/>
        </w:rPr>
        <w:t xml:space="preserve"> </w:t>
      </w:r>
      <w:r>
        <w:rPr>
          <w:spacing w:val="-4"/>
        </w:rPr>
        <w:t>рада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1132"/>
        </w:tabs>
        <w:spacing w:before="1" w:line="235" w:lineRule="auto"/>
        <w:ind w:left="393" w:firstLine="396"/>
        <w:jc w:val="both"/>
        <w:rPr>
          <w:sz w:val="18"/>
        </w:rPr>
      </w:pPr>
      <w:r>
        <w:rPr>
          <w:sz w:val="18"/>
        </w:rPr>
        <w:t>Развој функционалне инфрас</w:t>
      </w:r>
      <w:r>
        <w:rPr>
          <w:sz w:val="18"/>
        </w:rPr>
        <w:t>труктуре компатибилне са оном у суседној земљи и интегрисано управљање границама;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1114"/>
        </w:tabs>
        <w:spacing w:line="235" w:lineRule="auto"/>
        <w:ind w:left="393" w:firstLine="396"/>
        <w:jc w:val="both"/>
        <w:rPr>
          <w:sz w:val="18"/>
        </w:rPr>
      </w:pPr>
      <w:r>
        <w:rPr>
          <w:sz w:val="18"/>
        </w:rPr>
        <w:t>Модернизација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изградња</w:t>
      </w:r>
      <w:r>
        <w:rPr>
          <w:spacing w:val="-1"/>
          <w:sz w:val="18"/>
        </w:rPr>
        <w:t xml:space="preserve"> </w:t>
      </w:r>
      <w:r>
        <w:rPr>
          <w:sz w:val="18"/>
        </w:rPr>
        <w:t>граничних</w:t>
      </w:r>
      <w:r>
        <w:rPr>
          <w:spacing w:val="-1"/>
          <w:sz w:val="18"/>
        </w:rPr>
        <w:t xml:space="preserve"> </w:t>
      </w:r>
      <w:r>
        <w:rPr>
          <w:sz w:val="18"/>
        </w:rPr>
        <w:t>прелаза</w:t>
      </w:r>
      <w:r>
        <w:rPr>
          <w:spacing w:val="-1"/>
          <w:sz w:val="18"/>
        </w:rPr>
        <w:t xml:space="preserve"> </w:t>
      </w:r>
      <w:r>
        <w:rPr>
          <w:sz w:val="18"/>
        </w:rPr>
        <w:t>улагањем у</w:t>
      </w:r>
      <w:r>
        <w:rPr>
          <w:spacing w:val="-6"/>
          <w:sz w:val="18"/>
        </w:rPr>
        <w:t xml:space="preserve"> </w:t>
      </w:r>
      <w:r>
        <w:rPr>
          <w:sz w:val="18"/>
        </w:rPr>
        <w:t>инфраструктуру</w:t>
      </w:r>
      <w:r>
        <w:rPr>
          <w:spacing w:val="-6"/>
          <w:sz w:val="18"/>
        </w:rPr>
        <w:t xml:space="preserve"> </w:t>
      </w:r>
      <w:r>
        <w:rPr>
          <w:sz w:val="18"/>
        </w:rPr>
        <w:t>ради</w:t>
      </w:r>
      <w:r>
        <w:rPr>
          <w:spacing w:val="-7"/>
          <w:sz w:val="18"/>
        </w:rPr>
        <w:t xml:space="preserve"> </w:t>
      </w:r>
      <w:r>
        <w:rPr>
          <w:sz w:val="18"/>
        </w:rPr>
        <w:t>повећања</w:t>
      </w:r>
      <w:r>
        <w:rPr>
          <w:spacing w:val="-6"/>
          <w:sz w:val="18"/>
        </w:rPr>
        <w:t xml:space="preserve"> </w:t>
      </w:r>
      <w:r>
        <w:rPr>
          <w:sz w:val="18"/>
        </w:rPr>
        <w:t>капацитета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граничним</w:t>
      </w:r>
      <w:r>
        <w:rPr>
          <w:spacing w:val="-6"/>
          <w:sz w:val="18"/>
        </w:rPr>
        <w:t xml:space="preserve"> </w:t>
      </w:r>
      <w:r>
        <w:rPr>
          <w:sz w:val="18"/>
        </w:rPr>
        <w:t>прела- зима за проток саобраћаја и трговине, контролу и надзор;</w:t>
      </w:r>
    </w:p>
    <w:p w:rsidR="00680244" w:rsidRDefault="000D0459">
      <w:pPr>
        <w:pStyle w:val="ListParagraph"/>
        <w:numPr>
          <w:ilvl w:val="3"/>
          <w:numId w:val="2"/>
        </w:numPr>
        <w:tabs>
          <w:tab w:val="left" w:pos="1103"/>
        </w:tabs>
        <w:spacing w:line="235" w:lineRule="auto"/>
        <w:ind w:left="393" w:firstLine="396"/>
        <w:jc w:val="both"/>
        <w:rPr>
          <w:sz w:val="18"/>
        </w:rPr>
      </w:pPr>
      <w:r>
        <w:rPr>
          <w:sz w:val="18"/>
        </w:rPr>
        <w:t>Реконструкција</w:t>
      </w:r>
      <w:r>
        <w:rPr>
          <w:spacing w:val="-12"/>
          <w:sz w:val="18"/>
        </w:rPr>
        <w:t xml:space="preserve"> </w:t>
      </w:r>
      <w:r>
        <w:rPr>
          <w:sz w:val="18"/>
        </w:rPr>
        <w:t>царинских</w:t>
      </w:r>
      <w:r>
        <w:rPr>
          <w:spacing w:val="-11"/>
          <w:sz w:val="18"/>
        </w:rPr>
        <w:t xml:space="preserve"> </w:t>
      </w:r>
      <w:r>
        <w:rPr>
          <w:sz w:val="18"/>
        </w:rPr>
        <w:t>објеката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побољшање</w:t>
      </w:r>
      <w:r>
        <w:rPr>
          <w:spacing w:val="-12"/>
          <w:sz w:val="18"/>
        </w:rPr>
        <w:t xml:space="preserve"> </w:t>
      </w:r>
      <w:r>
        <w:rPr>
          <w:sz w:val="18"/>
        </w:rPr>
        <w:t>услова рада царинских службеника.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2242"/>
        </w:tabs>
        <w:spacing w:before="165"/>
        <w:ind w:left="2242" w:hanging="339"/>
        <w:jc w:val="left"/>
        <w:rPr>
          <w:sz w:val="18"/>
        </w:rPr>
      </w:pPr>
      <w:r>
        <w:rPr>
          <w:spacing w:val="-2"/>
          <w:sz w:val="18"/>
        </w:rPr>
        <w:t>ИМПЛЕМЕНТАЦИЈА</w:t>
      </w:r>
    </w:p>
    <w:p w:rsidR="00680244" w:rsidRDefault="00680244">
      <w:pPr>
        <w:pStyle w:val="BodyText"/>
        <w:spacing w:before="6"/>
        <w:rPr>
          <w:sz w:val="17"/>
        </w:rPr>
      </w:pPr>
    </w:p>
    <w:p w:rsidR="00680244" w:rsidRDefault="000D0459">
      <w:pPr>
        <w:pStyle w:val="BodyText"/>
        <w:spacing w:line="235" w:lineRule="auto"/>
        <w:ind w:left="393" w:firstLine="396"/>
        <w:jc w:val="both"/>
      </w:pPr>
      <w:r>
        <w:t>Пословни план за унапређење организације и рада царин-</w:t>
      </w:r>
      <w:r>
        <w:rPr>
          <w:spacing w:val="40"/>
        </w:rPr>
        <w:t xml:space="preserve"> </w:t>
      </w:r>
      <w:r>
        <w:t>ске</w:t>
      </w:r>
      <w:r>
        <w:rPr>
          <w:spacing w:val="-12"/>
        </w:rPr>
        <w:t xml:space="preserve"> </w:t>
      </w:r>
      <w:r>
        <w:t>службе</w:t>
      </w:r>
      <w:r>
        <w:rPr>
          <w:spacing w:val="-11"/>
        </w:rPr>
        <w:t xml:space="preserve"> </w:t>
      </w:r>
      <w:r>
        <w:t>Министарства</w:t>
      </w:r>
      <w:r>
        <w:rPr>
          <w:spacing w:val="-8"/>
        </w:rPr>
        <w:t xml:space="preserve"> </w:t>
      </w:r>
      <w:r>
        <w:t>финансија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–2024.</w:t>
      </w:r>
      <w:r>
        <w:rPr>
          <w:spacing w:val="-6"/>
        </w:rPr>
        <w:t xml:space="preserve"> </w:t>
      </w:r>
      <w:r>
        <w:t>године креиран је са циљем достизања визије модер</w:t>
      </w:r>
      <w:r>
        <w:t>ног државног органа који</w:t>
      </w:r>
      <w:r>
        <w:rPr>
          <w:spacing w:val="-3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обавља</w:t>
      </w:r>
      <w:r>
        <w:rPr>
          <w:spacing w:val="-3"/>
        </w:rPr>
        <w:t xml:space="preserve"> </w:t>
      </w:r>
      <w:r>
        <w:t>задатке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пружа</w:t>
      </w:r>
      <w:r>
        <w:rPr>
          <w:spacing w:val="-3"/>
        </w:rPr>
        <w:t xml:space="preserve"> </w:t>
      </w:r>
      <w:r>
        <w:t>услуге</w:t>
      </w:r>
      <w:r>
        <w:rPr>
          <w:spacing w:val="-3"/>
        </w:rPr>
        <w:t xml:space="preserve"> </w:t>
      </w:r>
      <w:r>
        <w:t>пословној</w:t>
      </w:r>
      <w:r>
        <w:rPr>
          <w:spacing w:val="-3"/>
        </w:rPr>
        <w:t xml:space="preserve"> </w:t>
      </w:r>
      <w:r>
        <w:t>заједници на ефикасан начин.</w:t>
      </w:r>
    </w:p>
    <w:p w:rsidR="00680244" w:rsidRDefault="000D0459">
      <w:pPr>
        <w:pStyle w:val="BodyText"/>
        <w:spacing w:line="235" w:lineRule="auto"/>
        <w:ind w:left="393" w:firstLine="396"/>
        <w:jc w:val="both"/>
      </w:pPr>
      <w:r>
        <w:t>Како би се постигли задаци и циљеви, неопходно је ангажо- вати</w:t>
      </w:r>
      <w:r>
        <w:rPr>
          <w:spacing w:val="-4"/>
        </w:rPr>
        <w:t xml:space="preserve"> </w:t>
      </w:r>
      <w:r>
        <w:t>све</w:t>
      </w:r>
      <w:r>
        <w:rPr>
          <w:spacing w:val="-4"/>
        </w:rPr>
        <w:t xml:space="preserve"> </w:t>
      </w:r>
      <w:r>
        <w:t>доступне</w:t>
      </w:r>
      <w:r>
        <w:rPr>
          <w:spacing w:val="-4"/>
        </w:rPr>
        <w:t xml:space="preserve"> </w:t>
      </w:r>
      <w:r>
        <w:t>финансијске</w:t>
      </w:r>
      <w:r>
        <w:rPr>
          <w:spacing w:val="-4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(како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буџета</w:t>
      </w:r>
      <w:r>
        <w:rPr>
          <w:spacing w:val="-4"/>
        </w:rPr>
        <w:t xml:space="preserve"> </w:t>
      </w:r>
      <w:r>
        <w:t>Републике Србије,</w:t>
      </w:r>
      <w:r>
        <w:rPr>
          <w:spacing w:val="-7"/>
        </w:rPr>
        <w:t xml:space="preserve"> </w:t>
      </w:r>
      <w:r>
        <w:t>тако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донација),</w:t>
      </w:r>
      <w:r>
        <w:rPr>
          <w:spacing w:val="-7"/>
        </w:rPr>
        <w:t xml:space="preserve"> </w:t>
      </w:r>
      <w:r>
        <w:t>способан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</w:t>
      </w:r>
      <w:r>
        <w:rPr>
          <w:spacing w:val="-7"/>
        </w:rPr>
        <w:t xml:space="preserve"> </w:t>
      </w:r>
      <w:r>
        <w:t>људски</w:t>
      </w:r>
      <w:r>
        <w:rPr>
          <w:spacing w:val="-7"/>
        </w:rPr>
        <w:t xml:space="preserve"> </w:t>
      </w:r>
      <w:r>
        <w:t>кадар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од- говарајуће материјалне ресурсе.</w:t>
      </w:r>
    </w:p>
    <w:p w:rsidR="00680244" w:rsidRDefault="000D0459">
      <w:pPr>
        <w:pStyle w:val="BodyText"/>
        <w:spacing w:before="93" w:line="244" w:lineRule="auto"/>
        <w:ind w:left="242" w:right="107" w:firstLine="396"/>
        <w:jc w:val="both"/>
      </w:pPr>
      <w:r>
        <w:br w:type="column"/>
        <w:t>Преглед планираних мера и активности дат је у прилогу По- словног плана за унапређење организације и рада царинске слу- жбе</w:t>
      </w:r>
      <w:r>
        <w:rPr>
          <w:spacing w:val="-12"/>
        </w:rPr>
        <w:t xml:space="preserve"> </w:t>
      </w:r>
      <w:r>
        <w:t>Министарства</w:t>
      </w:r>
      <w:r>
        <w:rPr>
          <w:spacing w:val="-11"/>
        </w:rPr>
        <w:t xml:space="preserve"> </w:t>
      </w:r>
      <w:r>
        <w:t>финансија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–2024.</w:t>
      </w:r>
      <w:r>
        <w:rPr>
          <w:spacing w:val="-6"/>
        </w:rPr>
        <w:t xml:space="preserve"> </w:t>
      </w:r>
      <w:r>
        <w:t>године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чини њег</w:t>
      </w:r>
      <w:r>
        <w:t>ов саставни део.</w:t>
      </w:r>
    </w:p>
    <w:p w:rsidR="00680244" w:rsidRDefault="000D0459">
      <w:pPr>
        <w:pStyle w:val="BodyText"/>
        <w:spacing w:before="3" w:line="244" w:lineRule="auto"/>
        <w:ind w:left="242" w:right="107" w:firstLine="396"/>
        <w:jc w:val="both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ragraph">
                  <wp:posOffset>-508760</wp:posOffset>
                </wp:positionV>
                <wp:extent cx="1270" cy="3300729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0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0729">
                              <a:moveTo>
                                <a:pt x="0" y="0"/>
                              </a:moveTo>
                              <a:lnTo>
                                <a:pt x="0" y="3300666"/>
                              </a:lnTo>
                            </a:path>
                            <a:path h="3300729">
                              <a:moveTo>
                                <a:pt x="0" y="0"/>
                              </a:moveTo>
                              <a:lnTo>
                                <a:pt x="0" y="3300666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9EC4B" id="Graphic 19" o:spid="_x0000_s1026" style="position:absolute;margin-left:318.9pt;margin-top:-40.05pt;width:.1pt;height:259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0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" path="m,l,3300666em,l,3300666e" filled="f" strokeweight=".6pt">
                <v:path arrowok="t"/>
                <w10:wrap anchorx="page"/>
              </v:shape>
            </w:pict>
          </mc:Fallback>
        </mc:AlternateContent>
      </w:r>
      <w:r>
        <w:t>Прегледом планираних мера и активности су дефинисане организационе јединице одговорне за спровођење мера, кључни индикатори</w:t>
      </w:r>
      <w:r>
        <w:rPr>
          <w:spacing w:val="-7"/>
        </w:rPr>
        <w:t xml:space="preserve"> </w:t>
      </w:r>
      <w:r>
        <w:t>учинка,</w:t>
      </w:r>
      <w:r>
        <w:rPr>
          <w:spacing w:val="-7"/>
        </w:rPr>
        <w:t xml:space="preserve"> </w:t>
      </w:r>
      <w:r>
        <w:t>рокови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реализацију</w:t>
      </w:r>
      <w:r>
        <w:rPr>
          <w:spacing w:val="-7"/>
        </w:rPr>
        <w:t xml:space="preserve"> </w:t>
      </w:r>
      <w:r>
        <w:t>поменутих</w:t>
      </w:r>
      <w:r>
        <w:rPr>
          <w:spacing w:val="-7"/>
        </w:rPr>
        <w:t xml:space="preserve"> </w:t>
      </w:r>
      <w:r>
        <w:t>активности, као и потребна финансијска средства за реализацију истих, у об</w:t>
      </w:r>
      <w:r>
        <w:t xml:space="preserve">и- му у којем су финансијска средства у тренутку израде Прегледа </w:t>
      </w:r>
      <w:r>
        <w:rPr>
          <w:spacing w:val="-2"/>
        </w:rPr>
        <w:t>позната.</w:t>
      </w:r>
    </w:p>
    <w:p w:rsidR="00680244" w:rsidRDefault="000D0459">
      <w:pPr>
        <w:pStyle w:val="BodyText"/>
        <w:spacing w:before="4" w:line="244" w:lineRule="auto"/>
        <w:ind w:left="242" w:right="108" w:firstLine="396"/>
        <w:jc w:val="both"/>
      </w:pPr>
      <w:r>
        <w:t>Део Акционог плана за спровођење Плана развоја царинске службе</w:t>
      </w:r>
      <w:r>
        <w:rPr>
          <w:spacing w:val="-4"/>
        </w:rPr>
        <w:t xml:space="preserve"> </w:t>
      </w:r>
      <w:r>
        <w:t>за 2017</w:t>
      </w:r>
      <w:r>
        <w:rPr>
          <w:spacing w:val="-12"/>
        </w:rPr>
        <w:t xml:space="preserve"> </w:t>
      </w:r>
      <w:r>
        <w:t>–2020. године, усвојеног Закључком Владе („Слу- жбени гласник РСˮ, број 116/17), које се односи на 2020. годину</w:t>
      </w:r>
      <w:r>
        <w:t>, замењен је одговарајућим делом у Прегледу планираних мера и активности (циљеви, мере и активности).</w:t>
      </w:r>
    </w:p>
    <w:p w:rsidR="00680244" w:rsidRDefault="000D0459">
      <w:pPr>
        <w:pStyle w:val="ListParagraph"/>
        <w:numPr>
          <w:ilvl w:val="1"/>
          <w:numId w:val="2"/>
        </w:numPr>
        <w:tabs>
          <w:tab w:val="left" w:pos="2347"/>
        </w:tabs>
        <w:spacing w:before="174"/>
        <w:ind w:left="2347" w:hanging="399"/>
        <w:jc w:val="left"/>
        <w:rPr>
          <w:sz w:val="18"/>
        </w:rPr>
      </w:pPr>
      <w:r>
        <w:rPr>
          <w:sz w:val="18"/>
        </w:rPr>
        <w:t>ЗАВРШНИ</w:t>
      </w:r>
      <w:r>
        <w:rPr>
          <w:spacing w:val="-7"/>
          <w:sz w:val="18"/>
        </w:rPr>
        <w:t xml:space="preserve"> </w:t>
      </w:r>
      <w:r>
        <w:rPr>
          <w:spacing w:val="-5"/>
          <w:sz w:val="18"/>
        </w:rPr>
        <w:t>ДЕО</w:t>
      </w:r>
    </w:p>
    <w:p w:rsidR="00680244" w:rsidRDefault="00680244">
      <w:pPr>
        <w:pStyle w:val="BodyText"/>
        <w:spacing w:before="9"/>
      </w:pPr>
    </w:p>
    <w:p w:rsidR="00680244" w:rsidRDefault="000D0459">
      <w:pPr>
        <w:pStyle w:val="BodyText"/>
        <w:spacing w:before="1" w:line="244" w:lineRule="auto"/>
        <w:ind w:left="242" w:right="107" w:firstLine="396"/>
        <w:jc w:val="both"/>
      </w:pPr>
      <w:r>
        <w:t>УЦ ће радити на примени Пословног плана за унапређење организације и рада царинске службе Министарства финансија за период</w:t>
      </w:r>
      <w:r>
        <w:rPr>
          <w:spacing w:val="-12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–2024.</w:t>
      </w:r>
      <w:r>
        <w:rPr>
          <w:spacing w:val="-11"/>
        </w:rPr>
        <w:t xml:space="preserve"> </w:t>
      </w:r>
      <w:r>
        <w:t>године,</w:t>
      </w:r>
      <w:r>
        <w:rPr>
          <w:spacing w:val="-11"/>
        </w:rPr>
        <w:t xml:space="preserve"> </w:t>
      </w:r>
      <w:r>
        <w:t>како</w:t>
      </w:r>
      <w:r>
        <w:rPr>
          <w:spacing w:val="-12"/>
        </w:rPr>
        <w:t xml:space="preserve"> </w:t>
      </w:r>
      <w:r>
        <w:t>би</w:t>
      </w:r>
      <w:r>
        <w:rPr>
          <w:spacing w:val="-11"/>
        </w:rPr>
        <w:t xml:space="preserve"> </w:t>
      </w:r>
      <w:r>
        <w:t>испунила</w:t>
      </w:r>
      <w:r>
        <w:rPr>
          <w:spacing w:val="-11"/>
        </w:rPr>
        <w:t xml:space="preserve"> </w:t>
      </w:r>
      <w:r>
        <w:t>захтеве</w:t>
      </w:r>
      <w:r>
        <w:rPr>
          <w:spacing w:val="-11"/>
        </w:rPr>
        <w:t xml:space="preserve"> </w:t>
      </w:r>
      <w:r>
        <w:t>Владе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уна- пређење</w:t>
      </w:r>
      <w:r>
        <w:rPr>
          <w:spacing w:val="-3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царинске</w:t>
      </w:r>
      <w:r>
        <w:rPr>
          <w:spacing w:val="-3"/>
        </w:rPr>
        <w:t xml:space="preserve"> </w:t>
      </w:r>
      <w:r>
        <w:t>службе.</w:t>
      </w:r>
      <w:r>
        <w:rPr>
          <w:spacing w:val="-3"/>
        </w:rPr>
        <w:t xml:space="preserve"> </w:t>
      </w:r>
      <w:r>
        <w:t>Стратешке</w:t>
      </w:r>
      <w:r>
        <w:rPr>
          <w:spacing w:val="-3"/>
        </w:rPr>
        <w:t xml:space="preserve"> </w:t>
      </w:r>
      <w:r>
        <w:t>циљеве</w:t>
      </w:r>
      <w:r>
        <w:rPr>
          <w:spacing w:val="-3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 xml:space="preserve">оствари- ти пре краја 2024. године. Мере ће се утврђивати, а активности редовно надгледати и оцењивати. Управа царина ће достављати Влади годишње извештаје </w:t>
      </w:r>
      <w:r>
        <w:t>о испуњености циљева из овог плана.</w:t>
      </w:r>
    </w:p>
    <w:p w:rsidR="00680244" w:rsidRDefault="00680244">
      <w:pPr>
        <w:spacing w:line="244" w:lineRule="auto"/>
        <w:jc w:val="both"/>
        <w:sectPr w:rsidR="00680244" w:rsidSect="00AF3CFB">
          <w:type w:val="continuous"/>
          <w:pgSz w:w="12480" w:h="16840"/>
          <w:pgMar w:top="180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680244" w:rsidRDefault="000D0459">
      <w:pPr>
        <w:pStyle w:val="BodyText"/>
        <w:spacing w:line="20" w:lineRule="exact"/>
        <w:ind w:left="5181"/>
        <w:rPr>
          <w:sz w:val="2"/>
        </w:rPr>
      </w:pPr>
      <w:r>
        <w:rPr>
          <w:noProof/>
          <w:sz w:val="2"/>
          <w:lang w:val="sr-Latn-RS" w:eastAsia="sr-Latn-RS"/>
        </w:rPr>
        <w:drawing>
          <wp:inline distT="0" distB="0" distL="0" distR="0">
            <wp:extent cx="359256" cy="838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6" cy="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pStyle w:val="BodyText"/>
        <w:rPr>
          <w:sz w:val="10"/>
        </w:rPr>
      </w:pPr>
    </w:p>
    <w:p w:rsidR="00680244" w:rsidRDefault="000D0459">
      <w:pPr>
        <w:pStyle w:val="BodyText"/>
        <w:spacing w:before="93"/>
        <w:ind w:left="3339" w:right="3620"/>
        <w:jc w:val="center"/>
      </w:pPr>
      <w:r>
        <w:rPr>
          <w:spacing w:val="-2"/>
        </w:rPr>
        <w:t>ПРЕГЛЕД</w:t>
      </w:r>
      <w:r>
        <w:rPr>
          <w:spacing w:val="-11"/>
        </w:rPr>
        <w:t xml:space="preserve"> </w:t>
      </w:r>
      <w:r>
        <w:rPr>
          <w:spacing w:val="-2"/>
        </w:rPr>
        <w:t>ПЛАНИРАНИХ</w:t>
      </w:r>
      <w:r>
        <w:rPr>
          <w:spacing w:val="-9"/>
        </w:rPr>
        <w:t xml:space="preserve"> </w:t>
      </w:r>
      <w:r>
        <w:rPr>
          <w:spacing w:val="-2"/>
        </w:rPr>
        <w:t>МЕРА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АКТИВНОСТИ</w:t>
      </w:r>
    </w:p>
    <w:p w:rsidR="00680244" w:rsidRDefault="00680244">
      <w:pPr>
        <w:pStyle w:val="BodyText"/>
        <w:rPr>
          <w:sz w:val="20"/>
        </w:rPr>
      </w:pPr>
    </w:p>
    <w:p w:rsidR="00680244" w:rsidRDefault="000D0459">
      <w:pPr>
        <w:pStyle w:val="BodyText"/>
        <w:spacing w:before="5"/>
        <w:rPr>
          <w:sz w:val="29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1492848</wp:posOffset>
            </wp:positionH>
            <wp:positionV relativeFrom="paragraph">
              <wp:posOffset>230197</wp:posOffset>
            </wp:positionV>
            <wp:extent cx="4635013" cy="834104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013" cy="8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rPr>
          <w:sz w:val="29"/>
        </w:rPr>
        <w:sectPr w:rsidR="00680244" w:rsidSect="00AF3CFB">
          <w:pgSz w:w="12480" w:h="16840"/>
          <w:pgMar w:top="0" w:right="740" w:bottom="280" w:left="74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2"/>
        <w:rPr>
          <w:sz w:val="21"/>
        </w:rPr>
      </w:pPr>
    </w:p>
    <w:p w:rsidR="00680244" w:rsidRDefault="000D0459">
      <w:pPr>
        <w:pStyle w:val="BodyText"/>
        <w:ind w:left="29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464337" cy="506577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337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2" w:after="1"/>
        <w:rPr>
          <w:sz w:val="12"/>
        </w:rPr>
      </w:pPr>
    </w:p>
    <w:p w:rsidR="00680244" w:rsidRDefault="000D0459">
      <w:pPr>
        <w:pStyle w:val="BodyText"/>
        <w:ind w:left="2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9014" cy="535266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014" cy="53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7"/>
        <w:rPr>
          <w:sz w:val="25"/>
        </w:rPr>
      </w:pPr>
    </w:p>
    <w:p w:rsidR="00680244" w:rsidRDefault="000D0459">
      <w:pPr>
        <w:pStyle w:val="BodyText"/>
        <w:ind w:left="2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8771" cy="552669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771" cy="55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spacing w:before="3"/>
        <w:rPr>
          <w:sz w:val="11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0D0459">
      <w:pPr>
        <w:pStyle w:val="BodyText"/>
        <w:ind w:left="1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39075" cy="5658707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075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9" w:after="1"/>
        <w:rPr>
          <w:sz w:val="11"/>
        </w:rPr>
      </w:pPr>
    </w:p>
    <w:p w:rsidR="00680244" w:rsidRDefault="000D0459">
      <w:pPr>
        <w:pStyle w:val="BodyText"/>
        <w:ind w:left="2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7079" cy="484860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7079" cy="48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8"/>
        <w:rPr>
          <w:sz w:val="21"/>
        </w:rPr>
      </w:pPr>
    </w:p>
    <w:p w:rsidR="00680244" w:rsidRDefault="000D0459">
      <w:pPr>
        <w:pStyle w:val="BodyText"/>
        <w:ind w:left="2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6362" cy="433854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362" cy="4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8"/>
        <w:rPr>
          <w:sz w:val="17"/>
        </w:rPr>
      </w:pPr>
    </w:p>
    <w:p w:rsidR="00680244" w:rsidRDefault="000D0459">
      <w:pPr>
        <w:pStyle w:val="BodyText"/>
        <w:ind w:left="28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442" cy="534666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442" cy="53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spacing w:before="9"/>
        <w:rPr>
          <w:sz w:val="12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0D0459">
      <w:pPr>
        <w:pStyle w:val="BodyText"/>
        <w:ind w:left="26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4272" cy="562870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272" cy="56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1"/>
        <w:rPr>
          <w:sz w:val="22"/>
        </w:rPr>
      </w:pPr>
    </w:p>
    <w:p w:rsidR="00680244" w:rsidRDefault="000D0459">
      <w:pPr>
        <w:pStyle w:val="BodyText"/>
        <w:ind w:left="2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3559" cy="468058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559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4"/>
        <w:rPr>
          <w:sz w:val="11"/>
        </w:rPr>
      </w:pPr>
    </w:p>
    <w:p w:rsidR="00680244" w:rsidRDefault="000D0459">
      <w:pPr>
        <w:pStyle w:val="BodyText"/>
        <w:ind w:left="2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458" cy="536467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458" cy="53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6"/>
      </w:pPr>
    </w:p>
    <w:p w:rsidR="00680244" w:rsidRDefault="000D0459">
      <w:pPr>
        <w:pStyle w:val="BodyText"/>
        <w:ind w:left="2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447" cy="536467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447" cy="53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7"/>
        <w:rPr>
          <w:sz w:val="28"/>
        </w:rPr>
      </w:pPr>
    </w:p>
    <w:p w:rsidR="00680244" w:rsidRDefault="000D0459">
      <w:pPr>
        <w:pStyle w:val="BodyText"/>
        <w:ind w:left="2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3553" cy="484860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553" cy="48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6" w:after="1"/>
        <w:rPr>
          <w:sz w:val="17"/>
        </w:rPr>
      </w:pPr>
    </w:p>
    <w:p w:rsidR="00680244" w:rsidRDefault="000D0459">
      <w:pPr>
        <w:pStyle w:val="BodyText"/>
        <w:ind w:left="1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40539" cy="5652706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539" cy="5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11"/>
        <w:rPr>
          <w:sz w:val="12"/>
        </w:rPr>
      </w:pPr>
    </w:p>
    <w:p w:rsidR="00680244" w:rsidRDefault="000D0459">
      <w:pPr>
        <w:pStyle w:val="BodyText"/>
        <w:ind w:left="26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8178" cy="5346668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178" cy="53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2"/>
        </w:rPr>
      </w:pPr>
    </w:p>
    <w:p w:rsidR="00680244" w:rsidRDefault="000D0459">
      <w:pPr>
        <w:pStyle w:val="BodyText"/>
        <w:ind w:left="2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3565" cy="501062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565" cy="501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7"/>
        <w:rPr>
          <w:sz w:val="15"/>
        </w:rPr>
      </w:pPr>
    </w:p>
    <w:p w:rsidR="00680244" w:rsidRDefault="000D0459">
      <w:pPr>
        <w:pStyle w:val="BodyText"/>
        <w:ind w:left="2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929" cy="5022627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929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8" w:after="1"/>
        <w:rPr>
          <w:sz w:val="25"/>
        </w:rPr>
      </w:pPr>
    </w:p>
    <w:p w:rsidR="00680244" w:rsidRDefault="000D0459">
      <w:pPr>
        <w:pStyle w:val="BodyText"/>
        <w:ind w:left="2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3551" cy="521465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3551" cy="5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2" w:after="1"/>
        <w:rPr>
          <w:sz w:val="12"/>
        </w:rPr>
      </w:pPr>
    </w:p>
    <w:p w:rsidR="00680244" w:rsidRDefault="000D0459">
      <w:pPr>
        <w:pStyle w:val="BodyText"/>
        <w:ind w:left="27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442" cy="537667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442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6"/>
        <w:rPr>
          <w:sz w:val="15"/>
        </w:rPr>
      </w:pPr>
    </w:p>
    <w:p w:rsidR="00680244" w:rsidRDefault="000D0459">
      <w:pPr>
        <w:pStyle w:val="BodyText"/>
        <w:ind w:left="2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8374" cy="5118639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374" cy="51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9973891</wp:posOffset>
            </wp:positionH>
            <wp:positionV relativeFrom="page">
              <wp:posOffset>3760170</wp:posOffset>
            </wp:positionV>
            <wp:extent cx="16996" cy="35610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spacing w:before="1"/>
        <w:rPr>
          <w:sz w:val="21"/>
        </w:rPr>
      </w:pPr>
    </w:p>
    <w:p w:rsidR="00680244" w:rsidRDefault="000D0459">
      <w:pPr>
        <w:pStyle w:val="BodyText"/>
        <w:ind w:left="29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36656" cy="523265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656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44" w:rsidRDefault="00680244">
      <w:pPr>
        <w:rPr>
          <w:sz w:val="20"/>
        </w:rPr>
        <w:sectPr w:rsidR="00680244" w:rsidSect="00AF3CFB">
          <w:pgSz w:w="15740" w:h="16840" w:orient="landscape"/>
          <w:pgMar w:top="1400" w:right="660" w:bottom="280" w:left="1180" w:header="720" w:footer="720" w:gutter="0"/>
          <w:cols w:space="720"/>
        </w:sectPr>
      </w:pPr>
    </w:p>
    <w:p w:rsidR="00680244" w:rsidRDefault="000D0459">
      <w:pPr>
        <w:pStyle w:val="BodyText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9973134</wp:posOffset>
            </wp:positionH>
            <wp:positionV relativeFrom="page">
              <wp:posOffset>3945433</wp:posOffset>
            </wp:positionV>
            <wp:extent cx="17752" cy="35610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" cy="35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rPr>
          <w:sz w:val="20"/>
        </w:rPr>
      </w:pPr>
    </w:p>
    <w:p w:rsidR="00680244" w:rsidRDefault="00680244">
      <w:pPr>
        <w:pStyle w:val="BodyText"/>
        <w:spacing w:before="5"/>
        <w:rPr>
          <w:sz w:val="24"/>
        </w:rPr>
      </w:pPr>
    </w:p>
    <w:p w:rsidR="00680244" w:rsidRDefault="000D0459">
      <w:pPr>
        <w:pStyle w:val="BodyText"/>
        <w:ind w:left="24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340982" cy="496262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982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244" w:rsidSect="00AF3CFB">
      <w:pgSz w:w="15740" w:h="16840" w:orient="landscape"/>
      <w:pgMar w:top="1400" w:right="66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459" w:rsidRDefault="000D0459" w:rsidP="00714CC3">
      <w:r>
        <w:separator/>
      </w:r>
    </w:p>
  </w:endnote>
  <w:endnote w:type="continuationSeparator" w:id="0">
    <w:p w:rsidR="000D0459" w:rsidRDefault="000D0459" w:rsidP="00714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CFB" w:rsidRDefault="00AF3CFB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D0459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14CC3" w:rsidRDefault="00714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459" w:rsidRDefault="000D0459" w:rsidP="00714CC3">
      <w:r>
        <w:separator/>
      </w:r>
    </w:p>
  </w:footnote>
  <w:footnote w:type="continuationSeparator" w:id="0">
    <w:p w:rsidR="000D0459" w:rsidRDefault="000D0459" w:rsidP="00714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841"/>
    <w:multiLevelType w:val="hybridMultilevel"/>
    <w:tmpl w:val="319EE6BE"/>
    <w:lvl w:ilvl="0" w:tplc="B55C25FC">
      <w:start w:val="1"/>
      <w:numFmt w:val="decimal"/>
      <w:lvlText w:val="%1."/>
      <w:lvlJc w:val="left"/>
      <w:pPr>
        <w:ind w:left="1924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AEC66AD0">
      <w:numFmt w:val="bullet"/>
      <w:lvlText w:val="•"/>
      <w:lvlJc w:val="left"/>
      <w:pPr>
        <w:ind w:left="2277" w:hanging="180"/>
      </w:pPr>
      <w:rPr>
        <w:rFonts w:hint="default"/>
        <w:lang w:eastAsia="en-US" w:bidi="ar-SA"/>
      </w:rPr>
    </w:lvl>
    <w:lvl w:ilvl="2" w:tplc="3F7286DE">
      <w:numFmt w:val="bullet"/>
      <w:lvlText w:val="•"/>
      <w:lvlJc w:val="left"/>
      <w:pPr>
        <w:ind w:left="2635" w:hanging="180"/>
      </w:pPr>
      <w:rPr>
        <w:rFonts w:hint="default"/>
        <w:lang w:eastAsia="en-US" w:bidi="ar-SA"/>
      </w:rPr>
    </w:lvl>
    <w:lvl w:ilvl="3" w:tplc="9C62C9BE">
      <w:numFmt w:val="bullet"/>
      <w:lvlText w:val="•"/>
      <w:lvlJc w:val="left"/>
      <w:pPr>
        <w:ind w:left="2993" w:hanging="180"/>
      </w:pPr>
      <w:rPr>
        <w:rFonts w:hint="default"/>
        <w:lang w:eastAsia="en-US" w:bidi="ar-SA"/>
      </w:rPr>
    </w:lvl>
    <w:lvl w:ilvl="4" w:tplc="28C67768">
      <w:numFmt w:val="bullet"/>
      <w:lvlText w:val="•"/>
      <w:lvlJc w:val="left"/>
      <w:pPr>
        <w:ind w:left="3350" w:hanging="180"/>
      </w:pPr>
      <w:rPr>
        <w:rFonts w:hint="default"/>
        <w:lang w:eastAsia="en-US" w:bidi="ar-SA"/>
      </w:rPr>
    </w:lvl>
    <w:lvl w:ilvl="5" w:tplc="48289570">
      <w:numFmt w:val="bullet"/>
      <w:lvlText w:val="•"/>
      <w:lvlJc w:val="left"/>
      <w:pPr>
        <w:ind w:left="3708" w:hanging="180"/>
      </w:pPr>
      <w:rPr>
        <w:rFonts w:hint="default"/>
        <w:lang w:eastAsia="en-US" w:bidi="ar-SA"/>
      </w:rPr>
    </w:lvl>
    <w:lvl w:ilvl="6" w:tplc="5ACA6CAA">
      <w:numFmt w:val="bullet"/>
      <w:lvlText w:val="•"/>
      <w:lvlJc w:val="left"/>
      <w:pPr>
        <w:ind w:left="4066" w:hanging="180"/>
      </w:pPr>
      <w:rPr>
        <w:rFonts w:hint="default"/>
        <w:lang w:eastAsia="en-US" w:bidi="ar-SA"/>
      </w:rPr>
    </w:lvl>
    <w:lvl w:ilvl="7" w:tplc="536A9888">
      <w:numFmt w:val="bullet"/>
      <w:lvlText w:val="•"/>
      <w:lvlJc w:val="left"/>
      <w:pPr>
        <w:ind w:left="4423" w:hanging="180"/>
      </w:pPr>
      <w:rPr>
        <w:rFonts w:hint="default"/>
        <w:lang w:eastAsia="en-US" w:bidi="ar-SA"/>
      </w:rPr>
    </w:lvl>
    <w:lvl w:ilvl="8" w:tplc="293A1DF0">
      <w:numFmt w:val="bullet"/>
      <w:lvlText w:val="•"/>
      <w:lvlJc w:val="left"/>
      <w:pPr>
        <w:ind w:left="4781" w:hanging="180"/>
      </w:pPr>
      <w:rPr>
        <w:rFonts w:hint="default"/>
        <w:lang w:eastAsia="en-US" w:bidi="ar-SA"/>
      </w:rPr>
    </w:lvl>
  </w:abstractNum>
  <w:abstractNum w:abstractNumId="1" w15:restartNumberingAfterBreak="0">
    <w:nsid w:val="7A875F17"/>
    <w:multiLevelType w:val="multilevel"/>
    <w:tmpl w:val="44442F7C"/>
    <w:lvl w:ilvl="0">
      <w:start w:val="1"/>
      <w:numFmt w:val="decimal"/>
      <w:lvlText w:val="%1."/>
      <w:lvlJc w:val="left"/>
      <w:pPr>
        <w:ind w:left="5779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>
      <w:start w:val="1"/>
      <w:numFmt w:val="upperRoman"/>
      <w:lvlText w:val="%2."/>
      <w:lvlJc w:val="left"/>
      <w:pPr>
        <w:ind w:left="8159" w:hanging="1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eastAsia="en-US" w:bidi="ar-SA"/>
      </w:rPr>
    </w:lvl>
    <w:lvl w:ilvl="2">
      <w:start w:val="1"/>
      <w:numFmt w:val="decimal"/>
      <w:lvlText w:val="%3."/>
      <w:lvlJc w:val="left"/>
      <w:pPr>
        <w:ind w:left="687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start w:val="1"/>
      <w:numFmt w:val="decimal"/>
      <w:lvlText w:val="%3.%4."/>
      <w:lvlJc w:val="left"/>
      <w:pPr>
        <w:ind w:left="110" w:hanging="3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18"/>
        <w:szCs w:val="18"/>
        <w:lang w:eastAsia="en-US" w:bidi="ar-SA"/>
      </w:rPr>
    </w:lvl>
    <w:lvl w:ilvl="4">
      <w:numFmt w:val="bullet"/>
      <w:lvlText w:val="•"/>
      <w:lvlJc w:val="left"/>
      <w:pPr>
        <w:ind w:left="820" w:hanging="31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80" w:hanging="31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160" w:hanging="31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86" w:hanging="31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013" w:hanging="311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80244"/>
    <w:rsid w:val="000D0459"/>
    <w:rsid w:val="00680244"/>
    <w:rsid w:val="00714CC3"/>
    <w:rsid w:val="00A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235FC"/>
  <w15:docId w15:val="{84BAEE57-60DC-4CAF-9E1C-3857230B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687" w:hanging="180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6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206" w:right="196"/>
      <w:jc w:val="center"/>
    </w:pPr>
  </w:style>
  <w:style w:type="paragraph" w:customStyle="1" w:styleId="NASLOVZLATO">
    <w:name w:val="NASLOV ZLATO"/>
    <w:basedOn w:val="Title"/>
    <w:qFormat/>
    <w:rsid w:val="00714C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14C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14CC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14C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CC3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  <w:style w:type="paragraph" w:styleId="Header">
    <w:name w:val="header"/>
    <w:basedOn w:val="Normal"/>
    <w:link w:val="HeaderChar"/>
    <w:uiPriority w:val="99"/>
    <w:unhideWhenUsed/>
    <w:rsid w:val="00714C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CC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714C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CC3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5847</Words>
  <Characters>33334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2023-11-25T09:51:00Z</dcterms:created>
  <dcterms:modified xsi:type="dcterms:W3CDTF">2023-11-25T10:21:00Z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