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151"/>
        <w:gridCol w:w="10456"/>
      </w:tblGrid>
      <w:tr w:rsidR="00E621AF" w:rsidRPr="00B34C0C" w:rsidTr="000F1EC8">
        <w:trPr>
          <w:tblCellSpacing w:w="15" w:type="dxa"/>
        </w:trPr>
        <w:tc>
          <w:tcPr>
            <w:tcW w:w="476" w:type="pct"/>
            <w:shd w:val="clear" w:color="auto" w:fill="A41E1C"/>
            <w:vAlign w:val="center"/>
          </w:tcPr>
          <w:p w:rsidR="00E621AF" w:rsidRPr="00B34C0C" w:rsidRDefault="00E621AF" w:rsidP="007A21F2">
            <w:pPr>
              <w:pStyle w:val="NASLOVZLATO"/>
              <w:rPr>
                <w:sz w:val="22"/>
                <w:szCs w:val="22"/>
              </w:rPr>
            </w:pPr>
            <w:r w:rsidRPr="00B34C0C">
              <w:rPr>
                <w:sz w:val="22"/>
                <w:szCs w:val="22"/>
                <w:lang w:val="en-US" w:eastAsia="en-US"/>
              </w:rPr>
              <w:drawing>
                <wp:inline distT="0" distB="0" distL="0" distR="0" wp14:anchorId="0E453BD8" wp14:editId="11158153">
                  <wp:extent cx="523875" cy="561975"/>
                  <wp:effectExtent l="0" t="0" r="9525" b="9525"/>
                  <wp:docPr id="101" name="Picture 10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5" w:type="pct"/>
            <w:shd w:val="clear" w:color="auto" w:fill="A41E1C"/>
            <w:vAlign w:val="center"/>
            <w:hideMark/>
          </w:tcPr>
          <w:p w:rsidR="00F16E29" w:rsidRPr="00F16E29" w:rsidRDefault="00B25807" w:rsidP="00F16E29">
            <w:pPr>
              <w:pStyle w:val="NASLOVBELO"/>
              <w:spacing w:line="480" w:lineRule="auto"/>
              <w:rPr>
                <w:sz w:val="22"/>
                <w:szCs w:val="22"/>
                <w:lang w:val="en-US"/>
              </w:rPr>
            </w:pPr>
            <w:r w:rsidRPr="00B25807">
              <w:rPr>
                <w:color w:val="FFE599"/>
                <w:sz w:val="22"/>
                <w:szCs w:val="22"/>
                <w:lang w:val="sr-Cyrl-RS"/>
              </w:rPr>
              <w:t>РЕШЕЊЕ</w:t>
            </w:r>
          </w:p>
          <w:p w:rsidR="00E621AF" w:rsidRPr="00B34C0C" w:rsidRDefault="00B25807" w:rsidP="00F16E29">
            <w:pPr>
              <w:pStyle w:val="NASLOVBELO"/>
              <w:rPr>
                <w:sz w:val="22"/>
                <w:szCs w:val="22"/>
              </w:rPr>
            </w:pPr>
            <w:r w:rsidRPr="00B25807">
              <w:rPr>
                <w:sz w:val="22"/>
                <w:szCs w:val="22"/>
                <w:lang w:val="sr-Cyrl-RS"/>
              </w:rPr>
              <w:t>О УСВАЈАЊУ СТАНДАРДА КВАЛИФИКАЦИЈЕ „ГРАЂЕВИНСКИ ТЕХНИЧАР”</w:t>
            </w:r>
          </w:p>
          <w:p w:rsidR="00E621AF" w:rsidRPr="00B34C0C" w:rsidRDefault="004840DA" w:rsidP="004B3ADD">
            <w:pPr>
              <w:pStyle w:val="podnaslovpropisa"/>
              <w:rPr>
                <w:sz w:val="22"/>
                <w:szCs w:val="22"/>
              </w:rPr>
            </w:pPr>
            <w:r w:rsidRPr="004840DA">
              <w:rPr>
                <w:sz w:val="22"/>
                <w:szCs w:val="22"/>
              </w:rPr>
              <w:t xml:space="preserve">("Сл. гласник РС - Просветни гласник", бр. </w:t>
            </w:r>
            <w:r w:rsidR="004B3ADD">
              <w:rPr>
                <w:sz w:val="22"/>
                <w:szCs w:val="22"/>
              </w:rPr>
              <w:t>1</w:t>
            </w:r>
            <w:r w:rsidRPr="004840DA">
              <w:rPr>
                <w:sz w:val="22"/>
                <w:szCs w:val="22"/>
              </w:rPr>
              <w:t>/202</w:t>
            </w:r>
            <w:r w:rsidR="004B3ADD">
              <w:rPr>
                <w:sz w:val="22"/>
                <w:szCs w:val="22"/>
              </w:rPr>
              <w:t>6</w:t>
            </w:r>
            <w:r w:rsidRPr="004840DA">
              <w:rPr>
                <w:sz w:val="22"/>
                <w:szCs w:val="22"/>
              </w:rPr>
              <w:t>)</w:t>
            </w:r>
          </w:p>
        </w:tc>
      </w:tr>
    </w:tbl>
    <w:p w:rsidR="00B25807" w:rsidRDefault="00B25807" w:rsidP="00F47375">
      <w:pPr>
        <w:widowControl/>
        <w:autoSpaceDE/>
        <w:autoSpaceDN/>
        <w:spacing w:before="0" w:after="150"/>
        <w:ind w:firstLine="480"/>
        <w:rPr>
          <w:rFonts w:ascii="Verdana" w:hAnsi="Verdana"/>
          <w:color w:val="333333"/>
          <w:sz w:val="18"/>
          <w:szCs w:val="18"/>
        </w:rPr>
      </w:pPr>
      <w:bookmarkStart w:id="0" w:name="str_1"/>
      <w:bookmarkEnd w:id="0"/>
    </w:p>
    <w:p w:rsidR="00B25807" w:rsidRPr="00B25807" w:rsidRDefault="00B25807" w:rsidP="00B25807">
      <w:pPr>
        <w:widowControl/>
        <w:autoSpaceDE/>
        <w:autoSpaceDN/>
        <w:spacing w:before="0" w:after="150"/>
        <w:ind w:firstLine="480"/>
        <w:rPr>
          <w:rFonts w:ascii="Arial" w:hAnsi="Arial" w:cs="Arial"/>
          <w:color w:val="333333"/>
        </w:rPr>
      </w:pPr>
      <w:r w:rsidRPr="00B25807">
        <w:rPr>
          <w:rFonts w:ascii="Arial" w:hAnsi="Arial" w:cs="Arial"/>
          <w:color w:val="333333"/>
        </w:rPr>
        <w:t xml:space="preserve">1. </w:t>
      </w:r>
      <w:proofErr w:type="spellStart"/>
      <w:r w:rsidRPr="00B25807">
        <w:rPr>
          <w:rFonts w:ascii="Arial" w:hAnsi="Arial" w:cs="Arial"/>
          <w:color w:val="333333"/>
        </w:rPr>
        <w:t>Усваја</w:t>
      </w:r>
      <w:proofErr w:type="spellEnd"/>
      <w:r w:rsidRPr="00B25807">
        <w:rPr>
          <w:rFonts w:ascii="Arial" w:hAnsi="Arial" w:cs="Arial"/>
          <w:color w:val="333333"/>
        </w:rPr>
        <w:t xml:space="preserve"> </w:t>
      </w:r>
      <w:proofErr w:type="spellStart"/>
      <w:r w:rsidRPr="00B25807">
        <w:rPr>
          <w:rFonts w:ascii="Arial" w:hAnsi="Arial" w:cs="Arial"/>
          <w:color w:val="333333"/>
        </w:rPr>
        <w:t>се</w:t>
      </w:r>
      <w:proofErr w:type="spellEnd"/>
      <w:r w:rsidRPr="00B25807">
        <w:rPr>
          <w:rFonts w:ascii="Arial" w:hAnsi="Arial" w:cs="Arial"/>
          <w:color w:val="333333"/>
        </w:rPr>
        <w:t xml:space="preserve"> </w:t>
      </w:r>
      <w:proofErr w:type="spellStart"/>
      <w:r w:rsidRPr="00B25807">
        <w:rPr>
          <w:rFonts w:ascii="Arial" w:hAnsi="Arial" w:cs="Arial"/>
          <w:color w:val="333333"/>
        </w:rPr>
        <w:t>стандард</w:t>
      </w:r>
      <w:proofErr w:type="spellEnd"/>
      <w:r w:rsidRPr="00B25807">
        <w:rPr>
          <w:rFonts w:ascii="Arial" w:hAnsi="Arial" w:cs="Arial"/>
          <w:color w:val="333333"/>
        </w:rPr>
        <w:t xml:space="preserve"> </w:t>
      </w:r>
      <w:proofErr w:type="spellStart"/>
      <w:r w:rsidRPr="00B25807">
        <w:rPr>
          <w:rFonts w:ascii="Arial" w:hAnsi="Arial" w:cs="Arial"/>
          <w:color w:val="333333"/>
        </w:rPr>
        <w:t>квалификације</w:t>
      </w:r>
      <w:proofErr w:type="spellEnd"/>
      <w:r w:rsidRPr="00B25807">
        <w:rPr>
          <w:rFonts w:ascii="Arial" w:hAnsi="Arial" w:cs="Arial"/>
          <w:color w:val="333333"/>
        </w:rPr>
        <w:t xml:space="preserve"> „</w:t>
      </w:r>
      <w:proofErr w:type="spellStart"/>
      <w:r w:rsidRPr="00B25807">
        <w:rPr>
          <w:rFonts w:ascii="Arial" w:hAnsi="Arial" w:cs="Arial"/>
          <w:color w:val="333333"/>
        </w:rPr>
        <w:t>Грађевински</w:t>
      </w:r>
      <w:proofErr w:type="spellEnd"/>
      <w:r w:rsidRPr="00B25807">
        <w:rPr>
          <w:rFonts w:ascii="Arial" w:hAnsi="Arial" w:cs="Arial"/>
          <w:color w:val="333333"/>
        </w:rPr>
        <w:t xml:space="preserve"> </w:t>
      </w:r>
      <w:proofErr w:type="spellStart"/>
      <w:r w:rsidRPr="00B25807">
        <w:rPr>
          <w:rFonts w:ascii="Arial" w:hAnsi="Arial" w:cs="Arial"/>
          <w:color w:val="333333"/>
        </w:rPr>
        <w:t>техничар</w:t>
      </w:r>
      <w:proofErr w:type="spellEnd"/>
      <w:r w:rsidRPr="00B25807">
        <w:rPr>
          <w:rFonts w:ascii="Arial" w:hAnsi="Arial" w:cs="Arial"/>
          <w:color w:val="333333"/>
        </w:rPr>
        <w:t xml:space="preserve">”, </w:t>
      </w:r>
      <w:proofErr w:type="spellStart"/>
      <w:r w:rsidRPr="00B25807">
        <w:rPr>
          <w:rFonts w:ascii="Arial" w:hAnsi="Arial" w:cs="Arial"/>
          <w:color w:val="333333"/>
        </w:rPr>
        <w:t>који</w:t>
      </w:r>
      <w:proofErr w:type="spellEnd"/>
      <w:r w:rsidRPr="00B25807">
        <w:rPr>
          <w:rFonts w:ascii="Arial" w:hAnsi="Arial" w:cs="Arial"/>
          <w:color w:val="333333"/>
        </w:rPr>
        <w:t xml:space="preserve"> </w:t>
      </w:r>
      <w:proofErr w:type="spellStart"/>
      <w:r w:rsidRPr="00B25807">
        <w:rPr>
          <w:rFonts w:ascii="Arial" w:hAnsi="Arial" w:cs="Arial"/>
          <w:color w:val="333333"/>
        </w:rPr>
        <w:t>је</w:t>
      </w:r>
      <w:proofErr w:type="spellEnd"/>
      <w:r w:rsidRPr="00B25807">
        <w:rPr>
          <w:rFonts w:ascii="Arial" w:hAnsi="Arial" w:cs="Arial"/>
          <w:color w:val="333333"/>
        </w:rPr>
        <w:t xml:space="preserve"> </w:t>
      </w:r>
      <w:proofErr w:type="spellStart"/>
      <w:r w:rsidRPr="00B25807">
        <w:rPr>
          <w:rFonts w:ascii="Arial" w:hAnsi="Arial" w:cs="Arial"/>
          <w:color w:val="333333"/>
        </w:rPr>
        <w:t>одштампан</w:t>
      </w:r>
      <w:proofErr w:type="spellEnd"/>
      <w:r w:rsidRPr="00B25807">
        <w:rPr>
          <w:rFonts w:ascii="Arial" w:hAnsi="Arial" w:cs="Arial"/>
          <w:color w:val="333333"/>
        </w:rPr>
        <w:t xml:space="preserve"> у </w:t>
      </w:r>
      <w:proofErr w:type="spellStart"/>
      <w:r w:rsidRPr="00B25807">
        <w:rPr>
          <w:rFonts w:ascii="Arial" w:hAnsi="Arial" w:cs="Arial"/>
          <w:color w:val="333333"/>
        </w:rPr>
        <w:t>Прилогу</w:t>
      </w:r>
      <w:proofErr w:type="spellEnd"/>
      <w:r w:rsidRPr="00B25807">
        <w:rPr>
          <w:rFonts w:ascii="Arial" w:hAnsi="Arial" w:cs="Arial"/>
          <w:color w:val="333333"/>
        </w:rPr>
        <w:t xml:space="preserve"> 1. </w:t>
      </w:r>
      <w:proofErr w:type="spellStart"/>
      <w:proofErr w:type="gramStart"/>
      <w:r w:rsidRPr="00B25807">
        <w:rPr>
          <w:rFonts w:ascii="Arial" w:hAnsi="Arial" w:cs="Arial"/>
          <w:color w:val="333333"/>
        </w:rPr>
        <w:t>овог</w:t>
      </w:r>
      <w:proofErr w:type="spellEnd"/>
      <w:proofErr w:type="gramEnd"/>
      <w:r w:rsidRPr="00B25807">
        <w:rPr>
          <w:rFonts w:ascii="Arial" w:hAnsi="Arial" w:cs="Arial"/>
          <w:color w:val="333333"/>
        </w:rPr>
        <w:t xml:space="preserve"> </w:t>
      </w:r>
      <w:proofErr w:type="spellStart"/>
      <w:r w:rsidRPr="00B25807">
        <w:rPr>
          <w:rFonts w:ascii="Arial" w:hAnsi="Arial" w:cs="Arial"/>
          <w:color w:val="333333"/>
        </w:rPr>
        <w:t>решења</w:t>
      </w:r>
      <w:proofErr w:type="spellEnd"/>
      <w:r w:rsidRPr="00B25807">
        <w:rPr>
          <w:rFonts w:ascii="Arial" w:hAnsi="Arial" w:cs="Arial"/>
          <w:color w:val="333333"/>
        </w:rPr>
        <w:t xml:space="preserve"> и </w:t>
      </w:r>
      <w:proofErr w:type="spellStart"/>
      <w:r w:rsidRPr="00B25807">
        <w:rPr>
          <w:rFonts w:ascii="Arial" w:hAnsi="Arial" w:cs="Arial"/>
          <w:color w:val="333333"/>
        </w:rPr>
        <w:t>чини</w:t>
      </w:r>
      <w:proofErr w:type="spellEnd"/>
      <w:r w:rsidRPr="00B25807">
        <w:rPr>
          <w:rFonts w:ascii="Arial" w:hAnsi="Arial" w:cs="Arial"/>
          <w:color w:val="333333"/>
        </w:rPr>
        <w:t xml:space="preserve"> </w:t>
      </w:r>
      <w:proofErr w:type="spellStart"/>
      <w:r w:rsidRPr="00B25807">
        <w:rPr>
          <w:rFonts w:ascii="Arial" w:hAnsi="Arial" w:cs="Arial"/>
          <w:color w:val="333333"/>
        </w:rPr>
        <w:t>његов</w:t>
      </w:r>
      <w:proofErr w:type="spellEnd"/>
      <w:r w:rsidRPr="00B25807">
        <w:rPr>
          <w:rFonts w:ascii="Arial" w:hAnsi="Arial" w:cs="Arial"/>
          <w:color w:val="333333"/>
        </w:rPr>
        <w:t xml:space="preserve"> </w:t>
      </w:r>
      <w:proofErr w:type="spellStart"/>
      <w:r w:rsidRPr="00B25807">
        <w:rPr>
          <w:rFonts w:ascii="Arial" w:hAnsi="Arial" w:cs="Arial"/>
          <w:color w:val="333333"/>
        </w:rPr>
        <w:t>саставни</w:t>
      </w:r>
      <w:proofErr w:type="spellEnd"/>
      <w:r w:rsidRPr="00B25807">
        <w:rPr>
          <w:rFonts w:ascii="Arial" w:hAnsi="Arial" w:cs="Arial"/>
          <w:color w:val="333333"/>
        </w:rPr>
        <w:t xml:space="preserve"> </w:t>
      </w:r>
      <w:proofErr w:type="spellStart"/>
      <w:r w:rsidRPr="00B25807">
        <w:rPr>
          <w:rFonts w:ascii="Arial" w:hAnsi="Arial" w:cs="Arial"/>
          <w:color w:val="333333"/>
        </w:rPr>
        <w:t>део</w:t>
      </w:r>
      <w:proofErr w:type="spellEnd"/>
      <w:r w:rsidRPr="00B25807">
        <w:rPr>
          <w:rFonts w:ascii="Arial" w:hAnsi="Arial" w:cs="Arial"/>
          <w:color w:val="333333"/>
        </w:rPr>
        <w:t>.</w:t>
      </w:r>
    </w:p>
    <w:p w:rsidR="00B25807" w:rsidRPr="00B25807" w:rsidRDefault="00B25807" w:rsidP="00B25807">
      <w:pPr>
        <w:widowControl/>
        <w:autoSpaceDE/>
        <w:autoSpaceDN/>
        <w:spacing w:before="0" w:after="150"/>
        <w:ind w:firstLine="480"/>
        <w:rPr>
          <w:rFonts w:ascii="Arial" w:hAnsi="Arial" w:cs="Arial"/>
          <w:color w:val="333333"/>
        </w:rPr>
      </w:pPr>
      <w:r w:rsidRPr="00B25807">
        <w:rPr>
          <w:rFonts w:ascii="Arial" w:hAnsi="Arial" w:cs="Arial"/>
          <w:color w:val="333333"/>
        </w:rPr>
        <w:t xml:space="preserve">2. </w:t>
      </w:r>
      <w:proofErr w:type="spellStart"/>
      <w:r w:rsidRPr="00B25807">
        <w:rPr>
          <w:rFonts w:ascii="Arial" w:hAnsi="Arial" w:cs="Arial"/>
          <w:color w:val="333333"/>
        </w:rPr>
        <w:t>Ово</w:t>
      </w:r>
      <w:proofErr w:type="spellEnd"/>
      <w:r w:rsidRPr="00B25807">
        <w:rPr>
          <w:rFonts w:ascii="Arial" w:hAnsi="Arial" w:cs="Arial"/>
          <w:color w:val="333333"/>
        </w:rPr>
        <w:t xml:space="preserve"> </w:t>
      </w:r>
      <w:proofErr w:type="spellStart"/>
      <w:r w:rsidRPr="00B25807">
        <w:rPr>
          <w:rFonts w:ascii="Arial" w:hAnsi="Arial" w:cs="Arial"/>
          <w:color w:val="333333"/>
        </w:rPr>
        <w:t>решење</w:t>
      </w:r>
      <w:proofErr w:type="spellEnd"/>
      <w:r w:rsidRPr="00B25807">
        <w:rPr>
          <w:rFonts w:ascii="Arial" w:hAnsi="Arial" w:cs="Arial"/>
          <w:color w:val="333333"/>
        </w:rPr>
        <w:t xml:space="preserve"> </w:t>
      </w:r>
      <w:proofErr w:type="spellStart"/>
      <w:r w:rsidRPr="00B25807">
        <w:rPr>
          <w:rFonts w:ascii="Arial" w:hAnsi="Arial" w:cs="Arial"/>
          <w:color w:val="333333"/>
        </w:rPr>
        <w:t>објавити</w:t>
      </w:r>
      <w:proofErr w:type="spellEnd"/>
      <w:r w:rsidRPr="00B25807">
        <w:rPr>
          <w:rFonts w:ascii="Arial" w:hAnsi="Arial" w:cs="Arial"/>
          <w:color w:val="333333"/>
        </w:rPr>
        <w:t xml:space="preserve"> у „</w:t>
      </w:r>
      <w:proofErr w:type="spellStart"/>
      <w:r w:rsidRPr="00B25807">
        <w:rPr>
          <w:rFonts w:ascii="Arial" w:hAnsi="Arial" w:cs="Arial"/>
          <w:color w:val="333333"/>
        </w:rPr>
        <w:t>Службеном</w:t>
      </w:r>
      <w:proofErr w:type="spellEnd"/>
      <w:r w:rsidRPr="00B25807">
        <w:rPr>
          <w:rFonts w:ascii="Arial" w:hAnsi="Arial" w:cs="Arial"/>
          <w:color w:val="333333"/>
        </w:rPr>
        <w:t xml:space="preserve"> </w:t>
      </w:r>
      <w:proofErr w:type="spellStart"/>
      <w:r w:rsidRPr="00B25807">
        <w:rPr>
          <w:rFonts w:ascii="Arial" w:hAnsi="Arial" w:cs="Arial"/>
          <w:color w:val="333333"/>
        </w:rPr>
        <w:t>гласнику</w:t>
      </w:r>
      <w:proofErr w:type="spellEnd"/>
      <w:r w:rsidRPr="00B25807">
        <w:rPr>
          <w:rFonts w:ascii="Arial" w:hAnsi="Arial" w:cs="Arial"/>
          <w:color w:val="333333"/>
        </w:rPr>
        <w:t xml:space="preserve"> </w:t>
      </w:r>
      <w:proofErr w:type="spellStart"/>
      <w:r w:rsidRPr="00B25807">
        <w:rPr>
          <w:rFonts w:ascii="Arial" w:hAnsi="Arial" w:cs="Arial"/>
          <w:color w:val="333333"/>
        </w:rPr>
        <w:t>Републике</w:t>
      </w:r>
      <w:proofErr w:type="spellEnd"/>
      <w:r w:rsidRPr="00B25807">
        <w:rPr>
          <w:rFonts w:ascii="Arial" w:hAnsi="Arial" w:cs="Arial"/>
          <w:color w:val="333333"/>
        </w:rPr>
        <w:t xml:space="preserve"> </w:t>
      </w:r>
      <w:proofErr w:type="spellStart"/>
      <w:r w:rsidRPr="00B25807">
        <w:rPr>
          <w:rFonts w:ascii="Arial" w:hAnsi="Arial" w:cs="Arial"/>
          <w:color w:val="333333"/>
        </w:rPr>
        <w:t>Србије</w:t>
      </w:r>
      <w:proofErr w:type="spellEnd"/>
      <w:r w:rsidRPr="00B25807">
        <w:rPr>
          <w:rFonts w:ascii="Arial" w:hAnsi="Arial" w:cs="Arial"/>
          <w:color w:val="333333"/>
        </w:rPr>
        <w:t xml:space="preserve"> – </w:t>
      </w:r>
      <w:proofErr w:type="spellStart"/>
      <w:r w:rsidRPr="00B25807">
        <w:rPr>
          <w:rFonts w:ascii="Arial" w:hAnsi="Arial" w:cs="Arial"/>
          <w:color w:val="333333"/>
        </w:rPr>
        <w:t>Просветном</w:t>
      </w:r>
      <w:proofErr w:type="spellEnd"/>
      <w:r w:rsidRPr="00B25807">
        <w:rPr>
          <w:rFonts w:ascii="Arial" w:hAnsi="Arial" w:cs="Arial"/>
          <w:color w:val="333333"/>
        </w:rPr>
        <w:t xml:space="preserve"> </w:t>
      </w:r>
      <w:proofErr w:type="spellStart"/>
      <w:r w:rsidRPr="00B25807">
        <w:rPr>
          <w:rFonts w:ascii="Arial" w:hAnsi="Arial" w:cs="Arial"/>
          <w:color w:val="333333"/>
        </w:rPr>
        <w:t>гласнику</w:t>
      </w:r>
      <w:proofErr w:type="spellEnd"/>
      <w:r w:rsidRPr="00B25807">
        <w:rPr>
          <w:rFonts w:ascii="Arial" w:hAnsi="Arial" w:cs="Arial"/>
          <w:color w:val="333333"/>
        </w:rPr>
        <w:t>”.</w:t>
      </w:r>
    </w:p>
    <w:p w:rsidR="00B25807" w:rsidRPr="00B25807" w:rsidRDefault="00B25807" w:rsidP="00B25807">
      <w:pPr>
        <w:widowControl/>
        <w:autoSpaceDE/>
        <w:autoSpaceDN/>
        <w:spacing w:before="0" w:after="150"/>
        <w:ind w:firstLine="480"/>
        <w:jc w:val="right"/>
        <w:rPr>
          <w:rFonts w:ascii="Arial" w:hAnsi="Arial" w:cs="Arial"/>
          <w:color w:val="333333"/>
        </w:rPr>
      </w:pPr>
      <w:proofErr w:type="spellStart"/>
      <w:r w:rsidRPr="00B25807">
        <w:rPr>
          <w:rFonts w:ascii="Arial" w:hAnsi="Arial" w:cs="Arial"/>
          <w:color w:val="333333"/>
        </w:rPr>
        <w:t>Број</w:t>
      </w:r>
      <w:proofErr w:type="spellEnd"/>
      <w:r w:rsidRPr="00B25807">
        <w:rPr>
          <w:rFonts w:ascii="Arial" w:hAnsi="Arial" w:cs="Arial"/>
          <w:color w:val="333333"/>
        </w:rPr>
        <w:t xml:space="preserve"> 611-00-00065/2026-03</w:t>
      </w:r>
    </w:p>
    <w:p w:rsidR="00B25807" w:rsidRPr="00B25807" w:rsidRDefault="00B25807" w:rsidP="00B25807">
      <w:pPr>
        <w:widowControl/>
        <w:autoSpaceDE/>
        <w:autoSpaceDN/>
        <w:spacing w:before="0" w:after="150"/>
        <w:ind w:firstLine="480"/>
        <w:jc w:val="right"/>
        <w:rPr>
          <w:rFonts w:ascii="Arial" w:hAnsi="Arial" w:cs="Arial"/>
          <w:color w:val="333333"/>
        </w:rPr>
      </w:pPr>
      <w:proofErr w:type="gramStart"/>
      <w:r w:rsidRPr="00B25807">
        <w:rPr>
          <w:rFonts w:ascii="Arial" w:hAnsi="Arial" w:cs="Arial"/>
          <w:color w:val="333333"/>
        </w:rPr>
        <w:t xml:space="preserve">У </w:t>
      </w:r>
      <w:proofErr w:type="spellStart"/>
      <w:r w:rsidRPr="00B25807">
        <w:rPr>
          <w:rFonts w:ascii="Arial" w:hAnsi="Arial" w:cs="Arial"/>
          <w:color w:val="333333"/>
        </w:rPr>
        <w:t>Београду</w:t>
      </w:r>
      <w:proofErr w:type="spellEnd"/>
      <w:r w:rsidRPr="00B25807">
        <w:rPr>
          <w:rFonts w:ascii="Arial" w:hAnsi="Arial" w:cs="Arial"/>
          <w:color w:val="333333"/>
        </w:rPr>
        <w:t>, 27.</w:t>
      </w:r>
      <w:proofErr w:type="gramEnd"/>
      <w:r w:rsidRPr="00B25807">
        <w:rPr>
          <w:rFonts w:ascii="Arial" w:hAnsi="Arial" w:cs="Arial"/>
          <w:color w:val="333333"/>
        </w:rPr>
        <w:t xml:space="preserve"> </w:t>
      </w:r>
      <w:proofErr w:type="spellStart"/>
      <w:proofErr w:type="gramStart"/>
      <w:r w:rsidRPr="00B25807">
        <w:rPr>
          <w:rFonts w:ascii="Arial" w:hAnsi="Arial" w:cs="Arial"/>
          <w:color w:val="333333"/>
        </w:rPr>
        <w:t>јануара</w:t>
      </w:r>
      <w:proofErr w:type="spellEnd"/>
      <w:proofErr w:type="gramEnd"/>
      <w:r w:rsidRPr="00B25807">
        <w:rPr>
          <w:rFonts w:ascii="Arial" w:hAnsi="Arial" w:cs="Arial"/>
          <w:color w:val="333333"/>
        </w:rPr>
        <w:t xml:space="preserve"> 2026. </w:t>
      </w:r>
      <w:proofErr w:type="spellStart"/>
      <w:proofErr w:type="gramStart"/>
      <w:r w:rsidRPr="00B25807">
        <w:rPr>
          <w:rFonts w:ascii="Arial" w:hAnsi="Arial" w:cs="Arial"/>
          <w:color w:val="333333"/>
        </w:rPr>
        <w:t>године</w:t>
      </w:r>
      <w:proofErr w:type="spellEnd"/>
      <w:proofErr w:type="gramEnd"/>
    </w:p>
    <w:p w:rsidR="00B25807" w:rsidRPr="00B25807" w:rsidRDefault="00B25807" w:rsidP="00B25807">
      <w:pPr>
        <w:widowControl/>
        <w:autoSpaceDE/>
        <w:autoSpaceDN/>
        <w:spacing w:before="0" w:after="150"/>
        <w:ind w:firstLine="480"/>
        <w:jc w:val="right"/>
        <w:rPr>
          <w:rFonts w:ascii="Arial" w:hAnsi="Arial" w:cs="Arial"/>
          <w:color w:val="333333"/>
        </w:rPr>
      </w:pPr>
      <w:proofErr w:type="spellStart"/>
      <w:r w:rsidRPr="00B25807">
        <w:rPr>
          <w:rFonts w:ascii="Arial" w:hAnsi="Arial" w:cs="Arial"/>
          <w:color w:val="333333"/>
        </w:rPr>
        <w:t>Министар</w:t>
      </w:r>
      <w:proofErr w:type="spellEnd"/>
      <w:r w:rsidRPr="00B25807">
        <w:rPr>
          <w:rFonts w:ascii="Arial" w:hAnsi="Arial" w:cs="Arial"/>
          <w:color w:val="333333"/>
        </w:rPr>
        <w:t>,</w:t>
      </w:r>
    </w:p>
    <w:p w:rsidR="00B25807" w:rsidRPr="00B25807" w:rsidRDefault="00B25807" w:rsidP="00B25807">
      <w:pPr>
        <w:widowControl/>
        <w:autoSpaceDE/>
        <w:autoSpaceDN/>
        <w:spacing w:before="0" w:after="0"/>
        <w:ind w:firstLine="480"/>
        <w:jc w:val="right"/>
        <w:rPr>
          <w:rFonts w:ascii="Arial" w:hAnsi="Arial" w:cs="Arial"/>
          <w:color w:val="333333"/>
        </w:rPr>
      </w:pPr>
      <w:proofErr w:type="spellStart"/>
      <w:proofErr w:type="gramStart"/>
      <w:r w:rsidRPr="00B25807">
        <w:rPr>
          <w:rFonts w:ascii="Arial" w:hAnsi="Arial" w:cs="Arial"/>
          <w:color w:val="333333"/>
        </w:rPr>
        <w:t>проф</w:t>
      </w:r>
      <w:proofErr w:type="spellEnd"/>
      <w:proofErr w:type="gramEnd"/>
      <w:r w:rsidRPr="00B25807">
        <w:rPr>
          <w:rFonts w:ascii="Arial" w:hAnsi="Arial" w:cs="Arial"/>
          <w:color w:val="333333"/>
        </w:rPr>
        <w:t xml:space="preserve">. </w:t>
      </w:r>
      <w:proofErr w:type="spellStart"/>
      <w:proofErr w:type="gramStart"/>
      <w:r w:rsidRPr="00B25807">
        <w:rPr>
          <w:rFonts w:ascii="Arial" w:hAnsi="Arial" w:cs="Arial"/>
          <w:color w:val="333333"/>
        </w:rPr>
        <w:t>др</w:t>
      </w:r>
      <w:proofErr w:type="spellEnd"/>
      <w:proofErr w:type="gramEnd"/>
      <w:r w:rsidRPr="00B25807">
        <w:rPr>
          <w:rFonts w:ascii="Arial" w:hAnsi="Arial" w:cs="Arial"/>
          <w:color w:val="333333"/>
        </w:rPr>
        <w:t> </w:t>
      </w:r>
      <w:proofErr w:type="spellStart"/>
      <w:r w:rsidRPr="00B25807">
        <w:rPr>
          <w:rFonts w:ascii="Arial" w:hAnsi="Arial" w:cs="Arial"/>
          <w:b/>
          <w:bCs/>
          <w:color w:val="333333"/>
        </w:rPr>
        <w:t>Дејан</w:t>
      </w:r>
      <w:proofErr w:type="spellEnd"/>
      <w:r w:rsidRPr="00B25807">
        <w:rPr>
          <w:rFonts w:ascii="Arial" w:hAnsi="Arial" w:cs="Arial"/>
          <w:b/>
          <w:bCs/>
          <w:color w:val="333333"/>
        </w:rPr>
        <w:t xml:space="preserve"> </w:t>
      </w:r>
      <w:proofErr w:type="spellStart"/>
      <w:r w:rsidRPr="00B25807">
        <w:rPr>
          <w:rFonts w:ascii="Arial" w:hAnsi="Arial" w:cs="Arial"/>
          <w:b/>
          <w:bCs/>
          <w:color w:val="333333"/>
        </w:rPr>
        <w:t>Вук</w:t>
      </w:r>
      <w:proofErr w:type="spellEnd"/>
      <w:r w:rsidRPr="00B25807">
        <w:rPr>
          <w:rFonts w:ascii="Arial" w:hAnsi="Arial" w:cs="Arial"/>
          <w:b/>
          <w:bCs/>
          <w:color w:val="333333"/>
        </w:rPr>
        <w:t xml:space="preserve"> </w:t>
      </w:r>
      <w:proofErr w:type="spellStart"/>
      <w:r w:rsidRPr="00B25807">
        <w:rPr>
          <w:rFonts w:ascii="Arial" w:hAnsi="Arial" w:cs="Arial"/>
          <w:b/>
          <w:bCs/>
          <w:color w:val="333333"/>
        </w:rPr>
        <w:t>Станковић</w:t>
      </w:r>
      <w:proofErr w:type="spellEnd"/>
      <w:r w:rsidRPr="00B25807">
        <w:rPr>
          <w:rFonts w:ascii="Arial" w:hAnsi="Arial" w:cs="Arial"/>
          <w:b/>
          <w:bCs/>
          <w:color w:val="333333"/>
        </w:rPr>
        <w:t>, </w:t>
      </w:r>
      <w:proofErr w:type="spellStart"/>
      <w:r w:rsidRPr="00B25807">
        <w:rPr>
          <w:rFonts w:ascii="Arial" w:hAnsi="Arial" w:cs="Arial"/>
          <w:color w:val="333333"/>
        </w:rPr>
        <w:t>с.р</w:t>
      </w:r>
      <w:proofErr w:type="spellEnd"/>
      <w:r w:rsidRPr="00B25807">
        <w:rPr>
          <w:rFonts w:ascii="Arial" w:hAnsi="Arial" w:cs="Arial"/>
          <w:color w:val="333333"/>
        </w:rPr>
        <w:t>.</w:t>
      </w:r>
    </w:p>
    <w:p w:rsidR="00B25807" w:rsidRPr="00B25807" w:rsidRDefault="00B25807" w:rsidP="00B25807">
      <w:pPr>
        <w:widowControl/>
        <w:autoSpaceDE/>
        <w:autoSpaceDN/>
        <w:spacing w:before="0" w:after="150"/>
        <w:ind w:firstLine="480"/>
        <w:rPr>
          <w:rFonts w:ascii="Arial" w:hAnsi="Arial" w:cs="Arial"/>
          <w:color w:val="333333"/>
        </w:rPr>
      </w:pPr>
      <w:r w:rsidRPr="00B25807">
        <w:rPr>
          <w:rFonts w:ascii="Arial" w:hAnsi="Arial" w:cs="Arial"/>
          <w:noProof/>
          <w:color w:val="333333"/>
        </w:rPr>
        <w:lastRenderedPageBreak/>
        <w:drawing>
          <wp:inline distT="0" distB="0" distL="0" distR="0" wp14:anchorId="14D58374" wp14:editId="5E20A38C">
            <wp:extent cx="6836400" cy="9000000"/>
            <wp:effectExtent l="0" t="0" r="0" b="0"/>
            <wp:docPr id="14" name="Picture 14" descr="https://reg.pravno-informacioni-sistem.rs/api/Attachment/slike/439778/Gradjevinski-tehnicar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g.pravno-informacioni-sistem.rs/api/Attachment/slike/439778/Gradjevinski-tehnicar_Page_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36400" cy="9000000"/>
                    </a:xfrm>
                    <a:prstGeom prst="rect">
                      <a:avLst/>
                    </a:prstGeom>
                    <a:noFill/>
                    <a:ln>
                      <a:noFill/>
                    </a:ln>
                  </pic:spPr>
                </pic:pic>
              </a:graphicData>
            </a:graphic>
          </wp:inline>
        </w:drawing>
      </w:r>
    </w:p>
    <w:p w:rsidR="00B25807" w:rsidRPr="00B25807" w:rsidRDefault="00B25807" w:rsidP="00B25807">
      <w:pPr>
        <w:widowControl/>
        <w:autoSpaceDE/>
        <w:autoSpaceDN/>
        <w:spacing w:before="0" w:after="150"/>
        <w:ind w:firstLine="480"/>
        <w:rPr>
          <w:rFonts w:ascii="Arial" w:hAnsi="Arial" w:cs="Arial"/>
          <w:color w:val="333333"/>
        </w:rPr>
      </w:pPr>
      <w:r w:rsidRPr="00B25807">
        <w:rPr>
          <w:rFonts w:ascii="Arial" w:hAnsi="Arial" w:cs="Arial"/>
          <w:noProof/>
          <w:color w:val="333333"/>
        </w:rPr>
        <w:lastRenderedPageBreak/>
        <w:drawing>
          <wp:inline distT="0" distB="0" distL="0" distR="0" wp14:anchorId="252F2AB8" wp14:editId="1D86AE29">
            <wp:extent cx="6836400" cy="9000000"/>
            <wp:effectExtent l="0" t="0" r="0" b="0"/>
            <wp:docPr id="13" name="Picture 13" descr="https://reg.pravno-informacioni-sistem.rs/api/Attachment/slike/439778/Gradjevinski-tehnicar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g.pravno-informacioni-sistem.rs/api/Attachment/slike/439778/Gradjevinski-tehnicar_Page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36400" cy="9000000"/>
                    </a:xfrm>
                    <a:prstGeom prst="rect">
                      <a:avLst/>
                    </a:prstGeom>
                    <a:noFill/>
                    <a:ln>
                      <a:noFill/>
                    </a:ln>
                  </pic:spPr>
                </pic:pic>
              </a:graphicData>
            </a:graphic>
          </wp:inline>
        </w:drawing>
      </w:r>
    </w:p>
    <w:p w:rsidR="00B25807" w:rsidRPr="00B25807" w:rsidRDefault="00B25807" w:rsidP="00B25807">
      <w:pPr>
        <w:widowControl/>
        <w:autoSpaceDE/>
        <w:autoSpaceDN/>
        <w:spacing w:before="0" w:after="150"/>
        <w:ind w:firstLine="480"/>
        <w:rPr>
          <w:rFonts w:ascii="Arial" w:hAnsi="Arial" w:cs="Arial"/>
          <w:color w:val="333333"/>
        </w:rPr>
      </w:pPr>
      <w:r w:rsidRPr="00B25807">
        <w:rPr>
          <w:rFonts w:ascii="Arial" w:hAnsi="Arial" w:cs="Arial"/>
          <w:noProof/>
          <w:color w:val="333333"/>
        </w:rPr>
        <w:lastRenderedPageBreak/>
        <w:drawing>
          <wp:inline distT="0" distB="0" distL="0" distR="0" wp14:anchorId="52D42227" wp14:editId="2F2F020B">
            <wp:extent cx="6836400" cy="9000000"/>
            <wp:effectExtent l="0" t="0" r="0" b="0"/>
            <wp:docPr id="12" name="Picture 12" descr="https://reg.pravno-informacioni-sistem.rs/api/Attachment/slike/439778/Gradjevinski-tehnicar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g.pravno-informacioni-sistem.rs/api/Attachment/slike/439778/Gradjevinski-tehnicar_Page_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36400" cy="9000000"/>
                    </a:xfrm>
                    <a:prstGeom prst="rect">
                      <a:avLst/>
                    </a:prstGeom>
                    <a:noFill/>
                    <a:ln>
                      <a:noFill/>
                    </a:ln>
                  </pic:spPr>
                </pic:pic>
              </a:graphicData>
            </a:graphic>
          </wp:inline>
        </w:drawing>
      </w:r>
    </w:p>
    <w:p w:rsidR="00B25807" w:rsidRPr="00B25807" w:rsidRDefault="00B25807" w:rsidP="00B25807">
      <w:pPr>
        <w:widowControl/>
        <w:autoSpaceDE/>
        <w:autoSpaceDN/>
        <w:spacing w:before="0" w:after="150"/>
        <w:ind w:firstLine="480"/>
        <w:rPr>
          <w:rFonts w:ascii="Arial" w:hAnsi="Arial" w:cs="Arial"/>
          <w:color w:val="333333"/>
        </w:rPr>
      </w:pPr>
      <w:r w:rsidRPr="00B25807">
        <w:rPr>
          <w:rFonts w:ascii="Arial" w:hAnsi="Arial" w:cs="Arial"/>
          <w:noProof/>
          <w:color w:val="333333"/>
        </w:rPr>
        <w:lastRenderedPageBreak/>
        <w:drawing>
          <wp:inline distT="0" distB="0" distL="0" distR="0" wp14:anchorId="396E2B99" wp14:editId="528B70FC">
            <wp:extent cx="6836400" cy="9000000"/>
            <wp:effectExtent l="0" t="0" r="0" b="0"/>
            <wp:docPr id="11" name="Picture 11" descr="https://reg.pravno-informacioni-sistem.rs/api/Attachment/slike/439778/Gradjevinski-tehnicar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g.pravno-informacioni-sistem.rs/api/Attachment/slike/439778/Gradjevinski-tehnicar_Page_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36400" cy="9000000"/>
                    </a:xfrm>
                    <a:prstGeom prst="rect">
                      <a:avLst/>
                    </a:prstGeom>
                    <a:noFill/>
                    <a:ln>
                      <a:noFill/>
                    </a:ln>
                  </pic:spPr>
                </pic:pic>
              </a:graphicData>
            </a:graphic>
          </wp:inline>
        </w:drawing>
      </w:r>
    </w:p>
    <w:p w:rsidR="00B25807" w:rsidRPr="00B25807" w:rsidRDefault="00B25807" w:rsidP="00B25807">
      <w:pPr>
        <w:widowControl/>
        <w:autoSpaceDE/>
        <w:autoSpaceDN/>
        <w:spacing w:before="0" w:after="150"/>
        <w:ind w:firstLine="480"/>
        <w:rPr>
          <w:rFonts w:ascii="Arial" w:hAnsi="Arial" w:cs="Arial"/>
          <w:color w:val="333333"/>
        </w:rPr>
      </w:pPr>
      <w:r w:rsidRPr="00B25807">
        <w:rPr>
          <w:rFonts w:ascii="Arial" w:hAnsi="Arial" w:cs="Arial"/>
          <w:noProof/>
          <w:color w:val="333333"/>
        </w:rPr>
        <w:lastRenderedPageBreak/>
        <w:drawing>
          <wp:inline distT="0" distB="0" distL="0" distR="0" wp14:anchorId="4A7A5CAC" wp14:editId="53420641">
            <wp:extent cx="6836400" cy="9000000"/>
            <wp:effectExtent l="0" t="0" r="0" b="0"/>
            <wp:docPr id="10" name="Picture 10" descr="https://reg.pravno-informacioni-sistem.rs/api/Attachment/slike/439778/Gradjevinski-tehnicar_Pag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g.pravno-informacioni-sistem.rs/api/Attachment/slike/439778/Gradjevinski-tehnicar_Page_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36400" cy="9000000"/>
                    </a:xfrm>
                    <a:prstGeom prst="rect">
                      <a:avLst/>
                    </a:prstGeom>
                    <a:noFill/>
                    <a:ln>
                      <a:noFill/>
                    </a:ln>
                  </pic:spPr>
                </pic:pic>
              </a:graphicData>
            </a:graphic>
          </wp:inline>
        </w:drawing>
      </w:r>
    </w:p>
    <w:p w:rsidR="00B25807" w:rsidRPr="00B25807" w:rsidRDefault="00B25807" w:rsidP="00B25807">
      <w:pPr>
        <w:widowControl/>
        <w:autoSpaceDE/>
        <w:autoSpaceDN/>
        <w:spacing w:before="0" w:after="150"/>
        <w:ind w:firstLine="480"/>
        <w:rPr>
          <w:rFonts w:ascii="Arial" w:hAnsi="Arial" w:cs="Arial"/>
          <w:color w:val="333333"/>
        </w:rPr>
      </w:pPr>
      <w:r w:rsidRPr="00B25807">
        <w:rPr>
          <w:rFonts w:ascii="Arial" w:hAnsi="Arial" w:cs="Arial"/>
          <w:noProof/>
          <w:color w:val="333333"/>
        </w:rPr>
        <w:lastRenderedPageBreak/>
        <w:drawing>
          <wp:inline distT="0" distB="0" distL="0" distR="0" wp14:anchorId="26F6C84D" wp14:editId="646EFFE5">
            <wp:extent cx="6836400" cy="9000000"/>
            <wp:effectExtent l="0" t="0" r="0" b="0"/>
            <wp:docPr id="9" name="Picture 9" descr="https://reg.pravno-informacioni-sistem.rs/api/Attachment/slike/439778/Gradjevinski-tehnicar_Page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eg.pravno-informacioni-sistem.rs/api/Attachment/slike/439778/Gradjevinski-tehnicar_Page_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36400" cy="9000000"/>
                    </a:xfrm>
                    <a:prstGeom prst="rect">
                      <a:avLst/>
                    </a:prstGeom>
                    <a:noFill/>
                    <a:ln>
                      <a:noFill/>
                    </a:ln>
                  </pic:spPr>
                </pic:pic>
              </a:graphicData>
            </a:graphic>
          </wp:inline>
        </w:drawing>
      </w:r>
    </w:p>
    <w:p w:rsidR="00B25807" w:rsidRPr="00B25807" w:rsidRDefault="00B25807" w:rsidP="00B25807">
      <w:pPr>
        <w:widowControl/>
        <w:autoSpaceDE/>
        <w:autoSpaceDN/>
        <w:spacing w:before="0" w:after="150"/>
        <w:ind w:firstLine="480"/>
        <w:rPr>
          <w:rFonts w:ascii="Arial" w:hAnsi="Arial" w:cs="Arial"/>
          <w:color w:val="333333"/>
        </w:rPr>
      </w:pPr>
      <w:r w:rsidRPr="00B25807">
        <w:rPr>
          <w:rFonts w:ascii="Arial" w:hAnsi="Arial" w:cs="Arial"/>
          <w:noProof/>
          <w:color w:val="333333"/>
        </w:rPr>
        <w:lastRenderedPageBreak/>
        <w:drawing>
          <wp:inline distT="0" distB="0" distL="0" distR="0" wp14:anchorId="115BF0CD" wp14:editId="0F319E93">
            <wp:extent cx="6836400" cy="9000000"/>
            <wp:effectExtent l="0" t="0" r="0" b="0"/>
            <wp:docPr id="8" name="Picture 8" descr="https://reg.pravno-informacioni-sistem.rs/api/Attachment/slike/439778/Gradjevinski-tehnicar_Page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eg.pravno-informacioni-sistem.rs/api/Attachment/slike/439778/Gradjevinski-tehnicar_Page_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36400" cy="9000000"/>
                    </a:xfrm>
                    <a:prstGeom prst="rect">
                      <a:avLst/>
                    </a:prstGeom>
                    <a:noFill/>
                    <a:ln>
                      <a:noFill/>
                    </a:ln>
                  </pic:spPr>
                </pic:pic>
              </a:graphicData>
            </a:graphic>
          </wp:inline>
        </w:drawing>
      </w:r>
    </w:p>
    <w:p w:rsidR="004B3ADD" w:rsidRPr="00B25807" w:rsidRDefault="00B25807" w:rsidP="00F47375">
      <w:pPr>
        <w:widowControl/>
        <w:autoSpaceDE/>
        <w:autoSpaceDN/>
        <w:spacing w:before="0" w:after="150"/>
        <w:ind w:firstLine="480"/>
        <w:rPr>
          <w:rFonts w:ascii="Arial" w:hAnsi="Arial" w:cs="Arial"/>
          <w:color w:val="000000"/>
        </w:rPr>
      </w:pPr>
      <w:r w:rsidRPr="00B25807">
        <w:rPr>
          <w:rFonts w:ascii="Arial" w:hAnsi="Arial" w:cs="Arial"/>
          <w:noProof/>
          <w:color w:val="333333"/>
        </w:rPr>
        <w:lastRenderedPageBreak/>
        <w:drawing>
          <wp:inline distT="0" distB="0" distL="0" distR="0" wp14:anchorId="46977F9C" wp14:editId="3D0764C8">
            <wp:extent cx="6836400" cy="9000000"/>
            <wp:effectExtent l="0" t="0" r="0" b="0"/>
            <wp:docPr id="7" name="Picture 7" descr="https://reg.pravno-informacioni-sistem.rs/api/Attachment/slike/439778/Gradjevinski-tehnicar_Page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eg.pravno-informacioni-sistem.rs/api/Attachment/slike/439778/Gradjevinski-tehnicar_Page_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36400" cy="9000000"/>
                    </a:xfrm>
                    <a:prstGeom prst="rect">
                      <a:avLst/>
                    </a:prstGeom>
                    <a:noFill/>
                    <a:ln>
                      <a:noFill/>
                    </a:ln>
                  </pic:spPr>
                </pic:pic>
              </a:graphicData>
            </a:graphic>
          </wp:inline>
        </w:drawing>
      </w:r>
      <w:bookmarkStart w:id="1" w:name="_GoBack"/>
      <w:bookmarkEnd w:id="1"/>
    </w:p>
    <w:sectPr w:rsidR="004B3ADD" w:rsidRPr="00B25807" w:rsidSect="00AC0B2C">
      <w:type w:val="continuous"/>
      <w:pgSz w:w="12480" w:h="15690"/>
      <w:pgMar w:top="700" w:right="567" w:bottom="568" w:left="426"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78B8" w:rsidRDefault="003078B8" w:rsidP="00E621AF">
      <w:r>
        <w:separator/>
      </w:r>
    </w:p>
  </w:endnote>
  <w:endnote w:type="continuationSeparator" w:id="0">
    <w:p w:rsidR="003078B8" w:rsidRDefault="003078B8" w:rsidP="00E6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78B8" w:rsidRDefault="003078B8" w:rsidP="00E621AF">
      <w:r>
        <w:separator/>
      </w:r>
    </w:p>
  </w:footnote>
  <w:footnote w:type="continuationSeparator" w:id="0">
    <w:p w:rsidR="003078B8" w:rsidRDefault="003078B8" w:rsidP="00E621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011A9"/>
    <w:multiLevelType w:val="hybridMultilevel"/>
    <w:tmpl w:val="9FB2D672"/>
    <w:lvl w:ilvl="0" w:tplc="7E089D78">
      <w:start w:val="1"/>
      <w:numFmt w:val="decimal"/>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nsid w:val="46783C98"/>
    <w:multiLevelType w:val="multilevel"/>
    <w:tmpl w:val="CF66FE30"/>
    <w:lvl w:ilvl="0">
      <w:start w:val="1"/>
      <w:numFmt w:val="decimal"/>
      <w:lvlText w:val="%1."/>
      <w:lvlJc w:val="left"/>
      <w:pPr>
        <w:ind w:left="790" w:hanging="341"/>
      </w:pPr>
      <w:rPr>
        <w:rFonts w:hint="default"/>
        <w:spacing w:val="0"/>
        <w:w w:val="100"/>
        <w:lang w:eastAsia="en-US" w:bidi="ar-SA"/>
      </w:rPr>
    </w:lvl>
    <w:lvl w:ilvl="1">
      <w:start w:val="1"/>
      <w:numFmt w:val="decimal"/>
      <w:lvlText w:val="%1.%2."/>
      <w:lvlJc w:val="left"/>
      <w:pPr>
        <w:ind w:left="1105" w:hanging="315"/>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1240" w:hanging="450"/>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1764" w:hanging="450"/>
      </w:pPr>
      <w:rPr>
        <w:rFonts w:hint="default"/>
        <w:lang w:eastAsia="en-US" w:bidi="ar-SA"/>
      </w:rPr>
    </w:lvl>
    <w:lvl w:ilvl="4">
      <w:numFmt w:val="bullet"/>
      <w:lvlText w:val="•"/>
      <w:lvlJc w:val="left"/>
      <w:pPr>
        <w:ind w:left="2289" w:hanging="450"/>
      </w:pPr>
      <w:rPr>
        <w:rFonts w:hint="default"/>
        <w:lang w:eastAsia="en-US" w:bidi="ar-SA"/>
      </w:rPr>
    </w:lvl>
    <w:lvl w:ilvl="5">
      <w:numFmt w:val="bullet"/>
      <w:lvlText w:val="•"/>
      <w:lvlJc w:val="left"/>
      <w:pPr>
        <w:ind w:left="2814" w:hanging="450"/>
      </w:pPr>
      <w:rPr>
        <w:rFonts w:hint="default"/>
        <w:lang w:eastAsia="en-US" w:bidi="ar-SA"/>
      </w:rPr>
    </w:lvl>
    <w:lvl w:ilvl="6">
      <w:numFmt w:val="bullet"/>
      <w:lvlText w:val="•"/>
      <w:lvlJc w:val="left"/>
      <w:pPr>
        <w:ind w:left="3339" w:hanging="450"/>
      </w:pPr>
      <w:rPr>
        <w:rFonts w:hint="default"/>
        <w:lang w:eastAsia="en-US" w:bidi="ar-SA"/>
      </w:rPr>
    </w:lvl>
    <w:lvl w:ilvl="7">
      <w:numFmt w:val="bullet"/>
      <w:lvlText w:val="•"/>
      <w:lvlJc w:val="left"/>
      <w:pPr>
        <w:ind w:left="3864" w:hanging="450"/>
      </w:pPr>
      <w:rPr>
        <w:rFonts w:hint="default"/>
        <w:lang w:eastAsia="en-US" w:bidi="ar-SA"/>
      </w:rPr>
    </w:lvl>
    <w:lvl w:ilvl="8">
      <w:numFmt w:val="bullet"/>
      <w:lvlText w:val="•"/>
      <w:lvlJc w:val="left"/>
      <w:pPr>
        <w:ind w:left="4389" w:hanging="450"/>
      </w:pPr>
      <w:rPr>
        <w:rFonts w:hint="default"/>
        <w:lang w:eastAsia="en-US" w:bidi="ar-SA"/>
      </w:rPr>
    </w:lvl>
  </w:abstractNum>
  <w:abstractNum w:abstractNumId="3">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SpellingErrors/>
  <w:hideGrammaticalErrors/>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150AB"/>
    <w:rsid w:val="00054187"/>
    <w:rsid w:val="0008367F"/>
    <w:rsid w:val="000A2B8A"/>
    <w:rsid w:val="000F1EC8"/>
    <w:rsid w:val="00133DBB"/>
    <w:rsid w:val="001F7F4E"/>
    <w:rsid w:val="0027234D"/>
    <w:rsid w:val="002B25F1"/>
    <w:rsid w:val="002B51DD"/>
    <w:rsid w:val="003078B8"/>
    <w:rsid w:val="00352AAA"/>
    <w:rsid w:val="00357408"/>
    <w:rsid w:val="0035796B"/>
    <w:rsid w:val="003750F5"/>
    <w:rsid w:val="003905EF"/>
    <w:rsid w:val="003B16FC"/>
    <w:rsid w:val="003B6DA6"/>
    <w:rsid w:val="003F20A9"/>
    <w:rsid w:val="003F67DB"/>
    <w:rsid w:val="00407EAF"/>
    <w:rsid w:val="004840DA"/>
    <w:rsid w:val="004948E8"/>
    <w:rsid w:val="004B3ADD"/>
    <w:rsid w:val="005008A1"/>
    <w:rsid w:val="005219CE"/>
    <w:rsid w:val="0052352F"/>
    <w:rsid w:val="00596F24"/>
    <w:rsid w:val="005E045E"/>
    <w:rsid w:val="00606F5D"/>
    <w:rsid w:val="006150AB"/>
    <w:rsid w:val="006626C5"/>
    <w:rsid w:val="0067634C"/>
    <w:rsid w:val="00715A39"/>
    <w:rsid w:val="00750E64"/>
    <w:rsid w:val="007510C2"/>
    <w:rsid w:val="007579E6"/>
    <w:rsid w:val="00783FCA"/>
    <w:rsid w:val="007A1D2A"/>
    <w:rsid w:val="007A21F2"/>
    <w:rsid w:val="007E0789"/>
    <w:rsid w:val="007E52B2"/>
    <w:rsid w:val="007F655C"/>
    <w:rsid w:val="008035DA"/>
    <w:rsid w:val="00855F57"/>
    <w:rsid w:val="00882020"/>
    <w:rsid w:val="0089676B"/>
    <w:rsid w:val="008A5468"/>
    <w:rsid w:val="008F43F5"/>
    <w:rsid w:val="009171BF"/>
    <w:rsid w:val="009A1F17"/>
    <w:rsid w:val="009C7E62"/>
    <w:rsid w:val="009D5A94"/>
    <w:rsid w:val="009E17AD"/>
    <w:rsid w:val="009F0231"/>
    <w:rsid w:val="00A303D8"/>
    <w:rsid w:val="00A3252E"/>
    <w:rsid w:val="00A5533B"/>
    <w:rsid w:val="00AB0755"/>
    <w:rsid w:val="00AB210D"/>
    <w:rsid w:val="00AC0B2C"/>
    <w:rsid w:val="00AF5B6B"/>
    <w:rsid w:val="00B003AF"/>
    <w:rsid w:val="00B25807"/>
    <w:rsid w:val="00B260F4"/>
    <w:rsid w:val="00B26C59"/>
    <w:rsid w:val="00B34C0C"/>
    <w:rsid w:val="00B37DB8"/>
    <w:rsid w:val="00B67C96"/>
    <w:rsid w:val="00B77BDD"/>
    <w:rsid w:val="00B8211B"/>
    <w:rsid w:val="00B86859"/>
    <w:rsid w:val="00BB2E57"/>
    <w:rsid w:val="00BC5B96"/>
    <w:rsid w:val="00C61313"/>
    <w:rsid w:val="00D23D60"/>
    <w:rsid w:val="00D330AF"/>
    <w:rsid w:val="00D35612"/>
    <w:rsid w:val="00D41C33"/>
    <w:rsid w:val="00D54DDD"/>
    <w:rsid w:val="00DA5898"/>
    <w:rsid w:val="00DE65FC"/>
    <w:rsid w:val="00DF0304"/>
    <w:rsid w:val="00DF5486"/>
    <w:rsid w:val="00E03FDB"/>
    <w:rsid w:val="00E531C9"/>
    <w:rsid w:val="00E621AF"/>
    <w:rsid w:val="00F01995"/>
    <w:rsid w:val="00F16E29"/>
    <w:rsid w:val="00F47375"/>
    <w:rsid w:val="00F578C4"/>
    <w:rsid w:val="00F624EF"/>
    <w:rsid w:val="00F65DDB"/>
    <w:rsid w:val="00F83656"/>
    <w:rsid w:val="00F943AF"/>
    <w:rsid w:val="00FD43F4"/>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italik1">
    <w:name w:val="italik1"/>
    <w:basedOn w:val="Normal"/>
    <w:rsid w:val="00B67C96"/>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B67C96"/>
  </w:style>
  <w:style w:type="paragraph" w:customStyle="1" w:styleId="Normal3">
    <w:name w:val="Normal3"/>
    <w:basedOn w:val="Normal"/>
    <w:rsid w:val="00AC0B2C"/>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A5533B"/>
    <w:pPr>
      <w:widowControl/>
      <w:autoSpaceDE/>
      <w:autoSpaceDN/>
      <w:spacing w:before="100" w:beforeAutospacing="1" w:after="100" w:afterAutospacing="1"/>
    </w:pPr>
    <w:rPr>
      <w:sz w:val="24"/>
      <w:szCs w:val="24"/>
    </w:rPr>
  </w:style>
  <w:style w:type="paragraph" w:customStyle="1" w:styleId="naslov">
    <w:name w:val="naslov"/>
    <w:basedOn w:val="Normal"/>
    <w:rsid w:val="00A5533B"/>
    <w:pPr>
      <w:widowControl/>
      <w:autoSpaceDE/>
      <w:autoSpaceDN/>
      <w:spacing w:before="100" w:beforeAutospacing="1" w:after="100" w:afterAutospacing="1"/>
    </w:pPr>
    <w:rPr>
      <w:sz w:val="24"/>
      <w:szCs w:val="24"/>
    </w:rPr>
  </w:style>
  <w:style w:type="paragraph" w:customStyle="1" w:styleId="levi-bold">
    <w:name w:val="levi-bold"/>
    <w:basedOn w:val="Normal"/>
    <w:rsid w:val="009F0231"/>
    <w:pPr>
      <w:widowControl/>
      <w:autoSpaceDE/>
      <w:autoSpaceDN/>
      <w:spacing w:before="100" w:beforeAutospacing="1" w:after="100" w:afterAutospacing="1"/>
    </w:pPr>
    <w:rPr>
      <w:sz w:val="24"/>
      <w:szCs w:val="24"/>
    </w:rPr>
  </w:style>
  <w:style w:type="paragraph" w:customStyle="1" w:styleId="levi-beli">
    <w:name w:val="levi-beli"/>
    <w:basedOn w:val="Normal"/>
    <w:rsid w:val="009F0231"/>
    <w:pPr>
      <w:widowControl/>
      <w:autoSpaceDE/>
      <w:autoSpaceDN/>
      <w:spacing w:before="100" w:beforeAutospacing="1" w:after="100" w:afterAutospacing="1"/>
    </w:pPr>
    <w:rPr>
      <w:sz w:val="24"/>
      <w:szCs w:val="24"/>
    </w:rPr>
  </w:style>
  <w:style w:type="paragraph" w:styleId="NormalWeb">
    <w:name w:val="Normal (Web)"/>
    <w:basedOn w:val="Normal"/>
    <w:uiPriority w:val="99"/>
    <w:semiHidden/>
    <w:unhideWhenUsed/>
    <w:rsid w:val="00B25807"/>
    <w:pPr>
      <w:widowControl/>
      <w:autoSpaceDE/>
      <w:autoSpaceDN/>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italik1">
    <w:name w:val="italik1"/>
    <w:basedOn w:val="Normal"/>
    <w:rsid w:val="00B67C96"/>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B67C96"/>
  </w:style>
  <w:style w:type="paragraph" w:customStyle="1" w:styleId="Normal3">
    <w:name w:val="Normal3"/>
    <w:basedOn w:val="Normal"/>
    <w:rsid w:val="00AC0B2C"/>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A5533B"/>
    <w:pPr>
      <w:widowControl/>
      <w:autoSpaceDE/>
      <w:autoSpaceDN/>
      <w:spacing w:before="100" w:beforeAutospacing="1" w:after="100" w:afterAutospacing="1"/>
    </w:pPr>
    <w:rPr>
      <w:sz w:val="24"/>
      <w:szCs w:val="24"/>
    </w:rPr>
  </w:style>
  <w:style w:type="paragraph" w:customStyle="1" w:styleId="naslov">
    <w:name w:val="naslov"/>
    <w:basedOn w:val="Normal"/>
    <w:rsid w:val="00A5533B"/>
    <w:pPr>
      <w:widowControl/>
      <w:autoSpaceDE/>
      <w:autoSpaceDN/>
      <w:spacing w:before="100" w:beforeAutospacing="1" w:after="100" w:afterAutospacing="1"/>
    </w:pPr>
    <w:rPr>
      <w:sz w:val="24"/>
      <w:szCs w:val="24"/>
    </w:rPr>
  </w:style>
  <w:style w:type="paragraph" w:customStyle="1" w:styleId="levi-bold">
    <w:name w:val="levi-bold"/>
    <w:basedOn w:val="Normal"/>
    <w:rsid w:val="009F0231"/>
    <w:pPr>
      <w:widowControl/>
      <w:autoSpaceDE/>
      <w:autoSpaceDN/>
      <w:spacing w:before="100" w:beforeAutospacing="1" w:after="100" w:afterAutospacing="1"/>
    </w:pPr>
    <w:rPr>
      <w:sz w:val="24"/>
      <w:szCs w:val="24"/>
    </w:rPr>
  </w:style>
  <w:style w:type="paragraph" w:customStyle="1" w:styleId="levi-beli">
    <w:name w:val="levi-beli"/>
    <w:basedOn w:val="Normal"/>
    <w:rsid w:val="009F0231"/>
    <w:pPr>
      <w:widowControl/>
      <w:autoSpaceDE/>
      <w:autoSpaceDN/>
      <w:spacing w:before="100" w:beforeAutospacing="1" w:after="100" w:afterAutospacing="1"/>
    </w:pPr>
    <w:rPr>
      <w:sz w:val="24"/>
      <w:szCs w:val="24"/>
    </w:rPr>
  </w:style>
  <w:style w:type="paragraph" w:styleId="NormalWeb">
    <w:name w:val="Normal (Web)"/>
    <w:basedOn w:val="Normal"/>
    <w:uiPriority w:val="99"/>
    <w:semiHidden/>
    <w:unhideWhenUsed/>
    <w:rsid w:val="00B25807"/>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86348">
      <w:bodyDiv w:val="1"/>
      <w:marLeft w:val="0"/>
      <w:marRight w:val="0"/>
      <w:marTop w:val="0"/>
      <w:marBottom w:val="0"/>
      <w:divBdr>
        <w:top w:val="none" w:sz="0" w:space="0" w:color="auto"/>
        <w:left w:val="none" w:sz="0" w:space="0" w:color="auto"/>
        <w:bottom w:val="none" w:sz="0" w:space="0" w:color="auto"/>
        <w:right w:val="none" w:sz="0" w:space="0" w:color="auto"/>
      </w:divBdr>
      <w:divsChild>
        <w:div w:id="1404840791">
          <w:marLeft w:val="0"/>
          <w:marRight w:val="0"/>
          <w:marTop w:val="0"/>
          <w:marBottom w:val="0"/>
          <w:divBdr>
            <w:top w:val="none" w:sz="0" w:space="0" w:color="auto"/>
            <w:left w:val="none" w:sz="0" w:space="0" w:color="auto"/>
            <w:bottom w:val="none" w:sz="0" w:space="0" w:color="auto"/>
            <w:right w:val="none" w:sz="0" w:space="0" w:color="auto"/>
          </w:divBdr>
          <w:divsChild>
            <w:div w:id="1296444658">
              <w:marLeft w:val="0"/>
              <w:marRight w:val="0"/>
              <w:marTop w:val="0"/>
              <w:marBottom w:val="0"/>
              <w:divBdr>
                <w:top w:val="none" w:sz="0" w:space="0" w:color="auto"/>
                <w:left w:val="none" w:sz="0" w:space="0" w:color="auto"/>
                <w:bottom w:val="none" w:sz="0" w:space="0" w:color="auto"/>
                <w:right w:val="none" w:sz="0" w:space="0" w:color="auto"/>
              </w:divBdr>
            </w:div>
          </w:divsChild>
        </w:div>
        <w:div w:id="710764149">
          <w:marLeft w:val="0"/>
          <w:marRight w:val="0"/>
          <w:marTop w:val="0"/>
          <w:marBottom w:val="0"/>
          <w:divBdr>
            <w:top w:val="none" w:sz="0" w:space="0" w:color="auto"/>
            <w:left w:val="none" w:sz="0" w:space="0" w:color="auto"/>
            <w:bottom w:val="none" w:sz="0" w:space="0" w:color="auto"/>
            <w:right w:val="none" w:sz="0" w:space="0" w:color="auto"/>
          </w:divBdr>
          <w:divsChild>
            <w:div w:id="1093936575">
              <w:marLeft w:val="0"/>
              <w:marRight w:val="0"/>
              <w:marTop w:val="0"/>
              <w:marBottom w:val="0"/>
              <w:divBdr>
                <w:top w:val="none" w:sz="0" w:space="0" w:color="auto"/>
                <w:left w:val="none" w:sz="0" w:space="0" w:color="auto"/>
                <w:bottom w:val="none" w:sz="0" w:space="0" w:color="auto"/>
                <w:right w:val="none" w:sz="0" w:space="0" w:color="auto"/>
              </w:divBdr>
            </w:div>
          </w:divsChild>
        </w:div>
        <w:div w:id="795636931">
          <w:marLeft w:val="0"/>
          <w:marRight w:val="0"/>
          <w:marTop w:val="0"/>
          <w:marBottom w:val="0"/>
          <w:divBdr>
            <w:top w:val="none" w:sz="0" w:space="0" w:color="auto"/>
            <w:left w:val="none" w:sz="0" w:space="0" w:color="auto"/>
            <w:bottom w:val="none" w:sz="0" w:space="0" w:color="auto"/>
            <w:right w:val="none" w:sz="0" w:space="0" w:color="auto"/>
          </w:divBdr>
          <w:divsChild>
            <w:div w:id="740560014">
              <w:marLeft w:val="0"/>
              <w:marRight w:val="0"/>
              <w:marTop w:val="0"/>
              <w:marBottom w:val="0"/>
              <w:divBdr>
                <w:top w:val="none" w:sz="0" w:space="0" w:color="auto"/>
                <w:left w:val="none" w:sz="0" w:space="0" w:color="auto"/>
                <w:bottom w:val="none" w:sz="0" w:space="0" w:color="auto"/>
                <w:right w:val="none" w:sz="0" w:space="0" w:color="auto"/>
              </w:divBdr>
            </w:div>
          </w:divsChild>
        </w:div>
        <w:div w:id="1913419309">
          <w:marLeft w:val="0"/>
          <w:marRight w:val="0"/>
          <w:marTop w:val="0"/>
          <w:marBottom w:val="0"/>
          <w:divBdr>
            <w:top w:val="none" w:sz="0" w:space="0" w:color="auto"/>
            <w:left w:val="none" w:sz="0" w:space="0" w:color="auto"/>
            <w:bottom w:val="none" w:sz="0" w:space="0" w:color="auto"/>
            <w:right w:val="none" w:sz="0" w:space="0" w:color="auto"/>
          </w:divBdr>
          <w:divsChild>
            <w:div w:id="223294968">
              <w:marLeft w:val="0"/>
              <w:marRight w:val="0"/>
              <w:marTop w:val="0"/>
              <w:marBottom w:val="0"/>
              <w:divBdr>
                <w:top w:val="none" w:sz="0" w:space="0" w:color="auto"/>
                <w:left w:val="none" w:sz="0" w:space="0" w:color="auto"/>
                <w:bottom w:val="none" w:sz="0" w:space="0" w:color="auto"/>
                <w:right w:val="none" w:sz="0" w:space="0" w:color="auto"/>
              </w:divBdr>
            </w:div>
          </w:divsChild>
        </w:div>
        <w:div w:id="119685728">
          <w:marLeft w:val="0"/>
          <w:marRight w:val="0"/>
          <w:marTop w:val="0"/>
          <w:marBottom w:val="0"/>
          <w:divBdr>
            <w:top w:val="none" w:sz="0" w:space="0" w:color="auto"/>
            <w:left w:val="none" w:sz="0" w:space="0" w:color="auto"/>
            <w:bottom w:val="none" w:sz="0" w:space="0" w:color="auto"/>
            <w:right w:val="none" w:sz="0" w:space="0" w:color="auto"/>
          </w:divBdr>
          <w:divsChild>
            <w:div w:id="114153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495851">
      <w:bodyDiv w:val="1"/>
      <w:marLeft w:val="0"/>
      <w:marRight w:val="0"/>
      <w:marTop w:val="0"/>
      <w:marBottom w:val="0"/>
      <w:divBdr>
        <w:top w:val="none" w:sz="0" w:space="0" w:color="auto"/>
        <w:left w:val="none" w:sz="0" w:space="0" w:color="auto"/>
        <w:bottom w:val="none" w:sz="0" w:space="0" w:color="auto"/>
        <w:right w:val="none" w:sz="0" w:space="0" w:color="auto"/>
      </w:divBdr>
    </w:div>
    <w:div w:id="371613085">
      <w:bodyDiv w:val="1"/>
      <w:marLeft w:val="0"/>
      <w:marRight w:val="0"/>
      <w:marTop w:val="0"/>
      <w:marBottom w:val="0"/>
      <w:divBdr>
        <w:top w:val="none" w:sz="0" w:space="0" w:color="auto"/>
        <w:left w:val="none" w:sz="0" w:space="0" w:color="auto"/>
        <w:bottom w:val="none" w:sz="0" w:space="0" w:color="auto"/>
        <w:right w:val="none" w:sz="0" w:space="0" w:color="auto"/>
      </w:divBdr>
      <w:divsChild>
        <w:div w:id="929657427">
          <w:marLeft w:val="0"/>
          <w:marRight w:val="0"/>
          <w:marTop w:val="0"/>
          <w:marBottom w:val="0"/>
          <w:divBdr>
            <w:top w:val="none" w:sz="0" w:space="0" w:color="auto"/>
            <w:left w:val="none" w:sz="0" w:space="0" w:color="auto"/>
            <w:bottom w:val="none" w:sz="0" w:space="0" w:color="auto"/>
            <w:right w:val="none" w:sz="0" w:space="0" w:color="auto"/>
          </w:divBdr>
          <w:divsChild>
            <w:div w:id="2048603958">
              <w:marLeft w:val="0"/>
              <w:marRight w:val="0"/>
              <w:marTop w:val="0"/>
              <w:marBottom w:val="0"/>
              <w:divBdr>
                <w:top w:val="none" w:sz="0" w:space="0" w:color="auto"/>
                <w:left w:val="none" w:sz="0" w:space="0" w:color="auto"/>
                <w:bottom w:val="none" w:sz="0" w:space="0" w:color="auto"/>
                <w:right w:val="none" w:sz="0" w:space="0" w:color="auto"/>
              </w:divBdr>
            </w:div>
          </w:divsChild>
        </w:div>
        <w:div w:id="1320885766">
          <w:marLeft w:val="0"/>
          <w:marRight w:val="0"/>
          <w:marTop w:val="0"/>
          <w:marBottom w:val="0"/>
          <w:divBdr>
            <w:top w:val="none" w:sz="0" w:space="0" w:color="auto"/>
            <w:left w:val="none" w:sz="0" w:space="0" w:color="auto"/>
            <w:bottom w:val="none" w:sz="0" w:space="0" w:color="auto"/>
            <w:right w:val="none" w:sz="0" w:space="0" w:color="auto"/>
          </w:divBdr>
          <w:divsChild>
            <w:div w:id="1988821491">
              <w:marLeft w:val="0"/>
              <w:marRight w:val="0"/>
              <w:marTop w:val="0"/>
              <w:marBottom w:val="0"/>
              <w:divBdr>
                <w:top w:val="none" w:sz="0" w:space="0" w:color="auto"/>
                <w:left w:val="none" w:sz="0" w:space="0" w:color="auto"/>
                <w:bottom w:val="none" w:sz="0" w:space="0" w:color="auto"/>
                <w:right w:val="none" w:sz="0" w:space="0" w:color="auto"/>
              </w:divBdr>
            </w:div>
          </w:divsChild>
        </w:div>
        <w:div w:id="72632650">
          <w:marLeft w:val="0"/>
          <w:marRight w:val="0"/>
          <w:marTop w:val="0"/>
          <w:marBottom w:val="0"/>
          <w:divBdr>
            <w:top w:val="none" w:sz="0" w:space="0" w:color="auto"/>
            <w:left w:val="none" w:sz="0" w:space="0" w:color="auto"/>
            <w:bottom w:val="none" w:sz="0" w:space="0" w:color="auto"/>
            <w:right w:val="none" w:sz="0" w:space="0" w:color="auto"/>
          </w:divBdr>
          <w:divsChild>
            <w:div w:id="1232077944">
              <w:marLeft w:val="0"/>
              <w:marRight w:val="0"/>
              <w:marTop w:val="0"/>
              <w:marBottom w:val="0"/>
              <w:divBdr>
                <w:top w:val="none" w:sz="0" w:space="0" w:color="auto"/>
                <w:left w:val="none" w:sz="0" w:space="0" w:color="auto"/>
                <w:bottom w:val="none" w:sz="0" w:space="0" w:color="auto"/>
                <w:right w:val="none" w:sz="0" w:space="0" w:color="auto"/>
              </w:divBdr>
            </w:div>
          </w:divsChild>
        </w:div>
        <w:div w:id="1495341970">
          <w:marLeft w:val="0"/>
          <w:marRight w:val="0"/>
          <w:marTop w:val="0"/>
          <w:marBottom w:val="0"/>
          <w:divBdr>
            <w:top w:val="none" w:sz="0" w:space="0" w:color="auto"/>
            <w:left w:val="none" w:sz="0" w:space="0" w:color="auto"/>
            <w:bottom w:val="none" w:sz="0" w:space="0" w:color="auto"/>
            <w:right w:val="none" w:sz="0" w:space="0" w:color="auto"/>
          </w:divBdr>
          <w:divsChild>
            <w:div w:id="18168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49740">
      <w:bodyDiv w:val="1"/>
      <w:marLeft w:val="0"/>
      <w:marRight w:val="0"/>
      <w:marTop w:val="0"/>
      <w:marBottom w:val="0"/>
      <w:divBdr>
        <w:top w:val="none" w:sz="0" w:space="0" w:color="auto"/>
        <w:left w:val="none" w:sz="0" w:space="0" w:color="auto"/>
        <w:bottom w:val="none" w:sz="0" w:space="0" w:color="auto"/>
        <w:right w:val="none" w:sz="0" w:space="0" w:color="auto"/>
      </w:divBdr>
    </w:div>
    <w:div w:id="423460623">
      <w:bodyDiv w:val="1"/>
      <w:marLeft w:val="0"/>
      <w:marRight w:val="0"/>
      <w:marTop w:val="0"/>
      <w:marBottom w:val="0"/>
      <w:divBdr>
        <w:top w:val="none" w:sz="0" w:space="0" w:color="auto"/>
        <w:left w:val="none" w:sz="0" w:space="0" w:color="auto"/>
        <w:bottom w:val="none" w:sz="0" w:space="0" w:color="auto"/>
        <w:right w:val="none" w:sz="0" w:space="0" w:color="auto"/>
      </w:divBdr>
    </w:div>
    <w:div w:id="461459646">
      <w:bodyDiv w:val="1"/>
      <w:marLeft w:val="0"/>
      <w:marRight w:val="0"/>
      <w:marTop w:val="0"/>
      <w:marBottom w:val="0"/>
      <w:divBdr>
        <w:top w:val="none" w:sz="0" w:space="0" w:color="auto"/>
        <w:left w:val="none" w:sz="0" w:space="0" w:color="auto"/>
        <w:bottom w:val="none" w:sz="0" w:space="0" w:color="auto"/>
        <w:right w:val="none" w:sz="0" w:space="0" w:color="auto"/>
      </w:divBdr>
      <w:divsChild>
        <w:div w:id="772945070">
          <w:marLeft w:val="0"/>
          <w:marRight w:val="0"/>
          <w:marTop w:val="0"/>
          <w:marBottom w:val="0"/>
          <w:divBdr>
            <w:top w:val="none" w:sz="0" w:space="0" w:color="auto"/>
            <w:left w:val="none" w:sz="0" w:space="0" w:color="auto"/>
            <w:bottom w:val="none" w:sz="0" w:space="0" w:color="auto"/>
            <w:right w:val="none" w:sz="0" w:space="0" w:color="auto"/>
          </w:divBdr>
          <w:divsChild>
            <w:div w:id="101734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457563">
      <w:bodyDiv w:val="1"/>
      <w:marLeft w:val="0"/>
      <w:marRight w:val="0"/>
      <w:marTop w:val="0"/>
      <w:marBottom w:val="0"/>
      <w:divBdr>
        <w:top w:val="none" w:sz="0" w:space="0" w:color="auto"/>
        <w:left w:val="none" w:sz="0" w:space="0" w:color="auto"/>
        <w:bottom w:val="none" w:sz="0" w:space="0" w:color="auto"/>
        <w:right w:val="none" w:sz="0" w:space="0" w:color="auto"/>
      </w:divBdr>
    </w:div>
    <w:div w:id="757403194">
      <w:bodyDiv w:val="1"/>
      <w:marLeft w:val="0"/>
      <w:marRight w:val="0"/>
      <w:marTop w:val="0"/>
      <w:marBottom w:val="0"/>
      <w:divBdr>
        <w:top w:val="none" w:sz="0" w:space="0" w:color="auto"/>
        <w:left w:val="none" w:sz="0" w:space="0" w:color="auto"/>
        <w:bottom w:val="none" w:sz="0" w:space="0" w:color="auto"/>
        <w:right w:val="none" w:sz="0" w:space="0" w:color="auto"/>
      </w:divBdr>
    </w:div>
    <w:div w:id="807745597">
      <w:bodyDiv w:val="1"/>
      <w:marLeft w:val="0"/>
      <w:marRight w:val="0"/>
      <w:marTop w:val="0"/>
      <w:marBottom w:val="0"/>
      <w:divBdr>
        <w:top w:val="none" w:sz="0" w:space="0" w:color="auto"/>
        <w:left w:val="none" w:sz="0" w:space="0" w:color="auto"/>
        <w:bottom w:val="none" w:sz="0" w:space="0" w:color="auto"/>
        <w:right w:val="none" w:sz="0" w:space="0" w:color="auto"/>
      </w:divBdr>
    </w:div>
    <w:div w:id="1051995961">
      <w:bodyDiv w:val="1"/>
      <w:marLeft w:val="0"/>
      <w:marRight w:val="0"/>
      <w:marTop w:val="0"/>
      <w:marBottom w:val="0"/>
      <w:divBdr>
        <w:top w:val="none" w:sz="0" w:space="0" w:color="auto"/>
        <w:left w:val="none" w:sz="0" w:space="0" w:color="auto"/>
        <w:bottom w:val="none" w:sz="0" w:space="0" w:color="auto"/>
        <w:right w:val="none" w:sz="0" w:space="0" w:color="auto"/>
      </w:divBdr>
    </w:div>
    <w:div w:id="1302731500">
      <w:bodyDiv w:val="1"/>
      <w:marLeft w:val="0"/>
      <w:marRight w:val="0"/>
      <w:marTop w:val="0"/>
      <w:marBottom w:val="0"/>
      <w:divBdr>
        <w:top w:val="none" w:sz="0" w:space="0" w:color="auto"/>
        <w:left w:val="none" w:sz="0" w:space="0" w:color="auto"/>
        <w:bottom w:val="none" w:sz="0" w:space="0" w:color="auto"/>
        <w:right w:val="none" w:sz="0" w:space="0" w:color="auto"/>
      </w:divBdr>
      <w:divsChild>
        <w:div w:id="58750697">
          <w:marLeft w:val="0"/>
          <w:marRight w:val="0"/>
          <w:marTop w:val="0"/>
          <w:marBottom w:val="0"/>
          <w:divBdr>
            <w:top w:val="none" w:sz="0" w:space="0" w:color="auto"/>
            <w:left w:val="none" w:sz="0" w:space="0" w:color="auto"/>
            <w:bottom w:val="none" w:sz="0" w:space="0" w:color="auto"/>
            <w:right w:val="none" w:sz="0" w:space="0" w:color="auto"/>
          </w:divBdr>
          <w:divsChild>
            <w:div w:id="2042052115">
              <w:marLeft w:val="0"/>
              <w:marRight w:val="0"/>
              <w:marTop w:val="0"/>
              <w:marBottom w:val="0"/>
              <w:divBdr>
                <w:top w:val="none" w:sz="0" w:space="0" w:color="auto"/>
                <w:left w:val="none" w:sz="0" w:space="0" w:color="auto"/>
                <w:bottom w:val="none" w:sz="0" w:space="0" w:color="auto"/>
                <w:right w:val="none" w:sz="0" w:space="0" w:color="auto"/>
              </w:divBdr>
            </w:div>
          </w:divsChild>
        </w:div>
        <w:div w:id="825585556">
          <w:marLeft w:val="0"/>
          <w:marRight w:val="0"/>
          <w:marTop w:val="0"/>
          <w:marBottom w:val="0"/>
          <w:divBdr>
            <w:top w:val="none" w:sz="0" w:space="0" w:color="auto"/>
            <w:left w:val="none" w:sz="0" w:space="0" w:color="auto"/>
            <w:bottom w:val="none" w:sz="0" w:space="0" w:color="auto"/>
            <w:right w:val="none" w:sz="0" w:space="0" w:color="auto"/>
          </w:divBdr>
          <w:divsChild>
            <w:div w:id="2102951516">
              <w:marLeft w:val="0"/>
              <w:marRight w:val="0"/>
              <w:marTop w:val="0"/>
              <w:marBottom w:val="0"/>
              <w:divBdr>
                <w:top w:val="none" w:sz="0" w:space="0" w:color="auto"/>
                <w:left w:val="none" w:sz="0" w:space="0" w:color="auto"/>
                <w:bottom w:val="none" w:sz="0" w:space="0" w:color="auto"/>
                <w:right w:val="none" w:sz="0" w:space="0" w:color="auto"/>
              </w:divBdr>
            </w:div>
          </w:divsChild>
        </w:div>
        <w:div w:id="1915624341">
          <w:marLeft w:val="0"/>
          <w:marRight w:val="0"/>
          <w:marTop w:val="0"/>
          <w:marBottom w:val="0"/>
          <w:divBdr>
            <w:top w:val="none" w:sz="0" w:space="0" w:color="auto"/>
            <w:left w:val="none" w:sz="0" w:space="0" w:color="auto"/>
            <w:bottom w:val="none" w:sz="0" w:space="0" w:color="auto"/>
            <w:right w:val="none" w:sz="0" w:space="0" w:color="auto"/>
          </w:divBdr>
          <w:divsChild>
            <w:div w:id="14574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603105572">
      <w:bodyDiv w:val="1"/>
      <w:marLeft w:val="0"/>
      <w:marRight w:val="0"/>
      <w:marTop w:val="0"/>
      <w:marBottom w:val="0"/>
      <w:divBdr>
        <w:top w:val="none" w:sz="0" w:space="0" w:color="auto"/>
        <w:left w:val="none" w:sz="0" w:space="0" w:color="auto"/>
        <w:bottom w:val="none" w:sz="0" w:space="0" w:color="auto"/>
        <w:right w:val="none" w:sz="0" w:space="0" w:color="auto"/>
      </w:divBdr>
    </w:div>
    <w:div w:id="1603297468">
      <w:bodyDiv w:val="1"/>
      <w:marLeft w:val="0"/>
      <w:marRight w:val="0"/>
      <w:marTop w:val="0"/>
      <w:marBottom w:val="0"/>
      <w:divBdr>
        <w:top w:val="none" w:sz="0" w:space="0" w:color="auto"/>
        <w:left w:val="none" w:sz="0" w:space="0" w:color="auto"/>
        <w:bottom w:val="none" w:sz="0" w:space="0" w:color="auto"/>
        <w:right w:val="none" w:sz="0" w:space="0" w:color="auto"/>
      </w:divBdr>
    </w:div>
    <w:div w:id="1884127226">
      <w:bodyDiv w:val="1"/>
      <w:marLeft w:val="0"/>
      <w:marRight w:val="0"/>
      <w:marTop w:val="0"/>
      <w:marBottom w:val="0"/>
      <w:divBdr>
        <w:top w:val="none" w:sz="0" w:space="0" w:color="auto"/>
        <w:left w:val="none" w:sz="0" w:space="0" w:color="auto"/>
        <w:bottom w:val="none" w:sz="0" w:space="0" w:color="auto"/>
        <w:right w:val="none" w:sz="0" w:space="0" w:color="auto"/>
      </w:divBdr>
    </w:div>
    <w:div w:id="1916085453">
      <w:bodyDiv w:val="1"/>
      <w:marLeft w:val="0"/>
      <w:marRight w:val="0"/>
      <w:marTop w:val="0"/>
      <w:marBottom w:val="0"/>
      <w:divBdr>
        <w:top w:val="none" w:sz="0" w:space="0" w:color="auto"/>
        <w:left w:val="none" w:sz="0" w:space="0" w:color="auto"/>
        <w:bottom w:val="none" w:sz="0" w:space="0" w:color="auto"/>
        <w:right w:val="none" w:sz="0" w:space="0" w:color="auto"/>
      </w:divBdr>
    </w:div>
    <w:div w:id="1922568820">
      <w:bodyDiv w:val="1"/>
      <w:marLeft w:val="0"/>
      <w:marRight w:val="0"/>
      <w:marTop w:val="0"/>
      <w:marBottom w:val="0"/>
      <w:divBdr>
        <w:top w:val="none" w:sz="0" w:space="0" w:color="auto"/>
        <w:left w:val="none" w:sz="0" w:space="0" w:color="auto"/>
        <w:bottom w:val="none" w:sz="0" w:space="0" w:color="auto"/>
        <w:right w:val="none" w:sz="0" w:space="0" w:color="auto"/>
      </w:divBdr>
    </w:div>
    <w:div w:id="1941257685">
      <w:bodyDiv w:val="1"/>
      <w:marLeft w:val="0"/>
      <w:marRight w:val="0"/>
      <w:marTop w:val="0"/>
      <w:marBottom w:val="0"/>
      <w:divBdr>
        <w:top w:val="none" w:sz="0" w:space="0" w:color="auto"/>
        <w:left w:val="none" w:sz="0" w:space="0" w:color="auto"/>
        <w:bottom w:val="none" w:sz="0" w:space="0" w:color="auto"/>
        <w:right w:val="none" w:sz="0" w:space="0" w:color="auto"/>
      </w:divBdr>
    </w:div>
    <w:div w:id="201210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3D779-FECF-473A-A0C7-7BCCE8669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68</Words>
  <Characters>392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Snezana Brindza</dc:creator>
  <cp:lastModifiedBy>Snezana Brindza</cp:lastModifiedBy>
  <cp:revision>5</cp:revision>
  <dcterms:created xsi:type="dcterms:W3CDTF">2026-02-27T08:31:00Z</dcterms:created>
  <dcterms:modified xsi:type="dcterms:W3CDTF">2026-02-27T08:34:00Z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PDF-XChange Editor 5.5.308.2</vt:lpwstr>
  </property>
  <property fmtid="{D5CDD505-2E9C-101B-9397-08002B2CF9AE}" pid="4" name="LastSaved">
    <vt:filetime>2023-11-06T00:00:00Z</vt:filetime>
  </property>
  <property fmtid="{D5CDD505-2E9C-101B-9397-08002B2CF9AE}" pid="5" name="Producer">
    <vt:lpwstr>PDF-XChange PDF Core API (5.5.308.2)</vt:lpwstr>
  </property>
</Properties>
</file>