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10067"/>
      </w:tblGrid>
      <w:tr w:rsidR="009530EB" w:rsidRPr="008455B7" w:rsidTr="009530EB">
        <w:trPr>
          <w:tblCellSpacing w:w="15" w:type="dxa"/>
        </w:trPr>
        <w:tc>
          <w:tcPr>
            <w:tcW w:w="453" w:type="pct"/>
            <w:shd w:val="clear" w:color="auto" w:fill="A41E1C"/>
            <w:vAlign w:val="center"/>
          </w:tcPr>
          <w:p w:rsidR="009530EB" w:rsidRPr="008455B7" w:rsidRDefault="009530EB" w:rsidP="009F6EAF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14350" cy="561975"/>
                  <wp:effectExtent l="0" t="0" r="0" b="9525"/>
                  <wp:docPr id="17" name="Picture 17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6" w:type="pct"/>
            <w:shd w:val="clear" w:color="auto" w:fill="A41E1C"/>
            <w:vAlign w:val="center"/>
            <w:hideMark/>
          </w:tcPr>
          <w:p w:rsidR="009530EB" w:rsidRPr="009530EB" w:rsidRDefault="009530EB" w:rsidP="009530EB">
            <w:pPr>
              <w:pStyle w:val="NASLOVBELO"/>
              <w:spacing w:line="360" w:lineRule="auto"/>
              <w:rPr>
                <w:color w:val="FFE599"/>
              </w:rPr>
            </w:pPr>
            <w:r w:rsidRPr="009530EB">
              <w:rPr>
                <w:color w:val="FFE599"/>
              </w:rPr>
              <w:t>ПРОГРАМ</w:t>
            </w:r>
          </w:p>
          <w:p w:rsidR="009530EB" w:rsidRDefault="009530EB" w:rsidP="009530EB">
            <w:pPr>
              <w:pStyle w:val="NASLOVBELO"/>
            </w:pPr>
            <w:r>
              <w:t>ЗА УНАПРЕЂЕЊЕ УПРАВЉАЊА СПОРЕДНИМ ПРОИЗВОДИМА ЖИВОТИЊСКОГ ПОРЕКЛА ЗА ПЕРИОД ОД 2020. ДО 2024. ГОДИНЕ</w:t>
            </w:r>
          </w:p>
          <w:p w:rsidR="009530EB" w:rsidRPr="008B2FAA" w:rsidRDefault="009530EB" w:rsidP="009530EB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1</w:t>
            </w:r>
            <w:r>
              <w:t>4</w:t>
            </w:r>
            <w:r>
              <w:t>/2020)</w:t>
            </w:r>
          </w:p>
        </w:tc>
      </w:tr>
    </w:tbl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 w:rsidP="009530EB">
      <w:pPr>
        <w:pStyle w:val="BodyText"/>
        <w:spacing w:before="68"/>
        <w:ind w:right="39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4.5pt;height:96.75pt">
            <v:imagedata r:id="rId6" o:title="Untitled-1"/>
          </v:shape>
        </w:pict>
      </w: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</w:pPr>
      <w:bookmarkStart w:id="0" w:name="_GoBack"/>
      <w:bookmarkEnd w:id="0"/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  <w:sectPr w:rsidR="009530EB" w:rsidSect="009530EB">
          <w:type w:val="continuous"/>
          <w:pgSz w:w="12480" w:h="15690"/>
          <w:pgMar w:top="120" w:right="740" w:bottom="280" w:left="740" w:header="720" w:footer="720" w:gutter="0"/>
          <w:cols w:space="132"/>
        </w:sectPr>
      </w:pP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pStyle w:val="BodyText"/>
        <w:spacing w:before="68"/>
        <w:ind w:right="39"/>
        <w:jc w:val="right"/>
      </w:pPr>
    </w:p>
    <w:p w:rsidR="009530EB" w:rsidRDefault="009530EB">
      <w:pPr>
        <w:rPr>
          <w:sz w:val="18"/>
          <w:szCs w:val="18"/>
        </w:rPr>
      </w:pPr>
      <w:r>
        <w:br w:type="page"/>
      </w:r>
    </w:p>
    <w:p w:rsidR="00240682" w:rsidRDefault="009530EB">
      <w:pPr>
        <w:pStyle w:val="BodyText"/>
        <w:spacing w:before="68"/>
        <w:ind w:right="39"/>
        <w:jc w:val="right"/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3869999</wp:posOffset>
                </wp:positionH>
                <wp:positionV relativeFrom="page">
                  <wp:posOffset>151675</wp:posOffset>
                </wp:positionV>
                <wp:extent cx="1270" cy="938466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8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CD3BB" id="Graphic 1" o:spid="_x0000_s1026" style="position:absolute;margin-left:304.7pt;margin-top:11.95pt;width:.1pt;height:738.9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8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" path="m,l,9384665em,l,9384665e" filled="f" strokeweight=".6pt">
                <v:path arrowok="t"/>
                <w10:wrap anchorx="page" anchory="page"/>
              </v:shape>
            </w:pict>
          </mc:Fallback>
        </mc:AlternateContent>
      </w:r>
      <w:r>
        <w:t>Прилог</w:t>
      </w:r>
      <w:r>
        <w:rPr>
          <w:spacing w:val="-6"/>
        </w:rPr>
        <w:t xml:space="preserve"> </w:t>
      </w:r>
      <w:r>
        <w:rPr>
          <w:spacing w:val="-5"/>
        </w:rPr>
        <w:t>1.</w:t>
      </w:r>
    </w:p>
    <w:p w:rsidR="00240682" w:rsidRDefault="009530EB">
      <w:pPr>
        <w:pStyle w:val="BodyText"/>
        <w:spacing w:before="163"/>
        <w:ind w:left="370"/>
      </w:pPr>
      <w:r>
        <w:t>СПЖП</w:t>
      </w:r>
      <w:r>
        <w:rPr>
          <w:spacing w:val="-14"/>
        </w:rPr>
        <w:t xml:space="preserve"> </w:t>
      </w:r>
      <w:r>
        <w:t>КАТЕГОРИЈE</w:t>
      </w:r>
      <w:r>
        <w:rPr>
          <w:spacing w:val="-11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КАТЕГОРИЈE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КАТЕГОРИЈE</w:t>
      </w:r>
      <w:r>
        <w:rPr>
          <w:spacing w:val="-10"/>
        </w:rPr>
        <w:t xml:space="preserve"> 3</w:t>
      </w:r>
    </w:p>
    <w:p w:rsidR="00240682" w:rsidRDefault="009530EB">
      <w:pPr>
        <w:pStyle w:val="BodyText"/>
        <w:spacing w:before="195" w:line="204" w:lineRule="exact"/>
        <w:ind w:left="507"/>
        <w:jc w:val="both"/>
      </w:pPr>
      <w:r>
        <w:t>Материјал</w:t>
      </w:r>
      <w:r>
        <w:rPr>
          <w:spacing w:val="-6"/>
        </w:rPr>
        <w:t xml:space="preserve"> </w:t>
      </w:r>
      <w:r>
        <w:t>Категорије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укључује</w:t>
      </w:r>
      <w:r>
        <w:rPr>
          <w:spacing w:val="-5"/>
        </w:rPr>
        <w:t xml:space="preserve"> </w:t>
      </w:r>
      <w:r>
        <w:t>нарочито</w:t>
      </w:r>
      <w:r>
        <w:rPr>
          <w:spacing w:val="-5"/>
        </w:rPr>
        <w:t xml:space="preserve"> </w:t>
      </w:r>
      <w:r>
        <w:rPr>
          <w:spacing w:val="-2"/>
        </w:rPr>
        <w:t>следеће:</w:t>
      </w:r>
    </w:p>
    <w:p w:rsidR="00240682" w:rsidRDefault="009530EB">
      <w:pPr>
        <w:pStyle w:val="ListParagraph"/>
        <w:numPr>
          <w:ilvl w:val="0"/>
          <w:numId w:val="6"/>
        </w:numPr>
        <w:tabs>
          <w:tab w:val="left" w:pos="700"/>
        </w:tabs>
        <w:spacing w:before="1" w:line="232" w:lineRule="auto"/>
        <w:ind w:right="39" w:firstLine="396"/>
        <w:jc w:val="both"/>
        <w:rPr>
          <w:sz w:val="18"/>
        </w:rPr>
      </w:pPr>
      <w:r>
        <w:rPr>
          <w:sz w:val="18"/>
        </w:rPr>
        <w:t>леш</w:t>
      </w:r>
      <w:r>
        <w:rPr>
          <w:spacing w:val="-8"/>
          <w:sz w:val="18"/>
        </w:rPr>
        <w:t xml:space="preserve"> </w:t>
      </w:r>
      <w:r>
        <w:rPr>
          <w:sz w:val="18"/>
        </w:rPr>
        <w:t>животиње,</w:t>
      </w:r>
      <w:r>
        <w:rPr>
          <w:spacing w:val="-8"/>
          <w:sz w:val="18"/>
        </w:rPr>
        <w:t xml:space="preserve"> </w:t>
      </w:r>
      <w:r>
        <w:rPr>
          <w:sz w:val="18"/>
        </w:rPr>
        <w:t>труп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све</w:t>
      </w:r>
      <w:r>
        <w:rPr>
          <w:spacing w:val="-8"/>
          <w:sz w:val="18"/>
        </w:rPr>
        <w:t xml:space="preserve"> </w:t>
      </w:r>
      <w:r>
        <w:rPr>
          <w:sz w:val="18"/>
        </w:rPr>
        <w:t>делове</w:t>
      </w:r>
      <w:r>
        <w:rPr>
          <w:spacing w:val="-8"/>
          <w:sz w:val="18"/>
        </w:rPr>
        <w:t xml:space="preserve"> </w:t>
      </w:r>
      <w:r>
        <w:rPr>
          <w:sz w:val="18"/>
        </w:rPr>
        <w:t>тела</w:t>
      </w:r>
      <w:r>
        <w:rPr>
          <w:spacing w:val="-8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8"/>
          <w:sz w:val="18"/>
        </w:rPr>
        <w:t xml:space="preserve"> </w:t>
      </w:r>
      <w:r>
        <w:rPr>
          <w:sz w:val="18"/>
        </w:rPr>
        <w:t>код</w:t>
      </w:r>
      <w:r>
        <w:rPr>
          <w:spacing w:val="-8"/>
          <w:sz w:val="18"/>
        </w:rPr>
        <w:t xml:space="preserve"> </w:t>
      </w:r>
      <w:r>
        <w:rPr>
          <w:sz w:val="18"/>
        </w:rPr>
        <w:t>којих постоји сумња или потврда заразне болести ТСЕ;</w:t>
      </w:r>
    </w:p>
    <w:p w:rsidR="00240682" w:rsidRDefault="009530EB">
      <w:pPr>
        <w:pStyle w:val="ListParagraph"/>
        <w:numPr>
          <w:ilvl w:val="0"/>
          <w:numId w:val="6"/>
        </w:numPr>
        <w:tabs>
          <w:tab w:val="left" w:pos="712"/>
        </w:tabs>
        <w:spacing w:line="232" w:lineRule="auto"/>
        <w:ind w:right="38" w:firstLine="396"/>
        <w:jc w:val="both"/>
        <w:rPr>
          <w:sz w:val="18"/>
        </w:rPr>
      </w:pPr>
      <w:r>
        <w:rPr>
          <w:sz w:val="18"/>
        </w:rPr>
        <w:t>леш животиње, труп дивљих животиња код којих постоји сумња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потврда</w:t>
      </w:r>
      <w:r>
        <w:rPr>
          <w:spacing w:val="-7"/>
          <w:sz w:val="18"/>
        </w:rPr>
        <w:t xml:space="preserve"> </w:t>
      </w:r>
      <w:r>
        <w:rPr>
          <w:sz w:val="18"/>
        </w:rPr>
        <w:t>присуства</w:t>
      </w:r>
      <w:r>
        <w:rPr>
          <w:spacing w:val="-7"/>
          <w:sz w:val="18"/>
        </w:rPr>
        <w:t xml:space="preserve"> </w:t>
      </w:r>
      <w:r>
        <w:rPr>
          <w:sz w:val="18"/>
        </w:rPr>
        <w:t>заразне</w:t>
      </w:r>
      <w:r>
        <w:rPr>
          <w:spacing w:val="-7"/>
          <w:sz w:val="18"/>
        </w:rPr>
        <w:t xml:space="preserve"> </w:t>
      </w:r>
      <w:r>
        <w:rPr>
          <w:sz w:val="18"/>
        </w:rPr>
        <w:t>болести</w:t>
      </w:r>
      <w:r>
        <w:rPr>
          <w:spacing w:val="-7"/>
          <w:sz w:val="18"/>
        </w:rPr>
        <w:t xml:space="preserve"> </w:t>
      </w:r>
      <w:r>
        <w:rPr>
          <w:sz w:val="18"/>
        </w:rPr>
        <w:t>која</w:t>
      </w:r>
      <w:r>
        <w:rPr>
          <w:spacing w:val="-7"/>
          <w:sz w:val="18"/>
        </w:rPr>
        <w:t xml:space="preserve"> </w:t>
      </w:r>
      <w:r>
        <w:rPr>
          <w:sz w:val="18"/>
        </w:rPr>
        <w:t>се</w:t>
      </w:r>
      <w:r>
        <w:rPr>
          <w:spacing w:val="-7"/>
          <w:sz w:val="18"/>
        </w:rPr>
        <w:t xml:space="preserve"> </w:t>
      </w:r>
      <w:r>
        <w:rPr>
          <w:sz w:val="18"/>
        </w:rPr>
        <w:t>може</w:t>
      </w:r>
      <w:r>
        <w:rPr>
          <w:spacing w:val="-7"/>
          <w:sz w:val="18"/>
        </w:rPr>
        <w:t xml:space="preserve"> </w:t>
      </w:r>
      <w:r>
        <w:rPr>
          <w:sz w:val="18"/>
        </w:rPr>
        <w:t>прене- ти на људе или животиње;</w:t>
      </w:r>
    </w:p>
    <w:p w:rsidR="00240682" w:rsidRDefault="009530EB">
      <w:pPr>
        <w:pStyle w:val="ListParagraph"/>
        <w:numPr>
          <w:ilvl w:val="0"/>
          <w:numId w:val="6"/>
        </w:numPr>
        <w:tabs>
          <w:tab w:val="left" w:pos="701"/>
        </w:tabs>
        <w:spacing w:line="199" w:lineRule="exact"/>
        <w:ind w:left="701" w:hanging="194"/>
        <w:jc w:val="both"/>
        <w:rPr>
          <w:sz w:val="18"/>
        </w:rPr>
      </w:pPr>
      <w:r>
        <w:rPr>
          <w:sz w:val="18"/>
        </w:rPr>
        <w:t>труп</w:t>
      </w:r>
      <w:r>
        <w:rPr>
          <w:spacing w:val="-8"/>
          <w:sz w:val="18"/>
        </w:rPr>
        <w:t xml:space="preserve"> </w:t>
      </w:r>
      <w:r>
        <w:rPr>
          <w:sz w:val="18"/>
        </w:rPr>
        <w:t>експерименталних</w:t>
      </w:r>
      <w:r>
        <w:rPr>
          <w:spacing w:val="-6"/>
          <w:sz w:val="18"/>
        </w:rPr>
        <w:t xml:space="preserve"> </w:t>
      </w:r>
      <w:r>
        <w:rPr>
          <w:sz w:val="18"/>
        </w:rPr>
        <w:t>(огледних)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животиња;</w:t>
      </w:r>
    </w:p>
    <w:p w:rsidR="00240682" w:rsidRDefault="009530EB">
      <w:pPr>
        <w:pStyle w:val="ListParagraph"/>
        <w:numPr>
          <w:ilvl w:val="0"/>
          <w:numId w:val="6"/>
        </w:numPr>
        <w:tabs>
          <w:tab w:val="left" w:pos="719"/>
        </w:tabs>
        <w:spacing w:before="2" w:line="232" w:lineRule="auto"/>
        <w:ind w:right="38" w:firstLine="396"/>
        <w:jc w:val="both"/>
        <w:rPr>
          <w:sz w:val="18"/>
        </w:rPr>
      </w:pPr>
      <w:r>
        <w:rPr>
          <w:sz w:val="18"/>
        </w:rPr>
        <w:t>делови животиња које су биле подвргнуте недозвољеном третирању или који садрже недозвољене друге супстанце и зага- ђиваче околине;</w:t>
      </w:r>
    </w:p>
    <w:p w:rsidR="00240682" w:rsidRDefault="009530EB">
      <w:pPr>
        <w:pStyle w:val="ListParagraph"/>
        <w:numPr>
          <w:ilvl w:val="0"/>
          <w:numId w:val="6"/>
        </w:numPr>
        <w:tabs>
          <w:tab w:val="left" w:pos="721"/>
        </w:tabs>
        <w:spacing w:line="232" w:lineRule="auto"/>
        <w:ind w:right="39" w:firstLine="396"/>
        <w:jc w:val="both"/>
        <w:rPr>
          <w:sz w:val="18"/>
        </w:rPr>
      </w:pPr>
      <w:r>
        <w:rPr>
          <w:sz w:val="18"/>
        </w:rPr>
        <w:t xml:space="preserve">кухињски отпад из превозних средстава у међународном </w:t>
      </w:r>
      <w:r>
        <w:rPr>
          <w:spacing w:val="-2"/>
          <w:sz w:val="18"/>
        </w:rPr>
        <w:t>промету;</w:t>
      </w:r>
    </w:p>
    <w:p w:rsidR="00240682" w:rsidRDefault="009530EB">
      <w:pPr>
        <w:pStyle w:val="ListParagraph"/>
        <w:numPr>
          <w:ilvl w:val="0"/>
          <w:numId w:val="6"/>
        </w:numPr>
        <w:tabs>
          <w:tab w:val="left" w:pos="704"/>
        </w:tabs>
        <w:spacing w:line="232" w:lineRule="auto"/>
        <w:ind w:right="38" w:firstLine="396"/>
        <w:jc w:val="both"/>
        <w:rPr>
          <w:sz w:val="18"/>
        </w:rPr>
      </w:pPr>
      <w:r>
        <w:rPr>
          <w:sz w:val="18"/>
        </w:rPr>
        <w:t>лешеви,</w:t>
      </w:r>
      <w:r>
        <w:rPr>
          <w:spacing w:val="-2"/>
          <w:sz w:val="18"/>
        </w:rPr>
        <w:t xml:space="preserve"> </w:t>
      </w:r>
      <w:r>
        <w:rPr>
          <w:sz w:val="18"/>
        </w:rPr>
        <w:t>труп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делови</w:t>
      </w:r>
      <w:r>
        <w:rPr>
          <w:spacing w:val="-2"/>
          <w:sz w:val="18"/>
        </w:rPr>
        <w:t xml:space="preserve"> </w:t>
      </w:r>
      <w:r>
        <w:rPr>
          <w:sz w:val="18"/>
        </w:rPr>
        <w:t>тела</w:t>
      </w:r>
      <w:r>
        <w:rPr>
          <w:spacing w:val="-2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2"/>
          <w:sz w:val="18"/>
        </w:rPr>
        <w:t xml:space="preserve"> </w:t>
      </w:r>
      <w:r>
        <w:rPr>
          <w:sz w:val="18"/>
        </w:rPr>
        <w:t>из</w:t>
      </w:r>
      <w:r>
        <w:rPr>
          <w:spacing w:val="-2"/>
          <w:sz w:val="18"/>
        </w:rPr>
        <w:t xml:space="preserve"> </w:t>
      </w:r>
      <w:r>
        <w:rPr>
          <w:sz w:val="18"/>
        </w:rPr>
        <w:t>зоолошких</w:t>
      </w:r>
      <w:r>
        <w:rPr>
          <w:spacing w:val="-2"/>
          <w:sz w:val="18"/>
        </w:rPr>
        <w:t xml:space="preserve"> </w:t>
      </w:r>
      <w:r>
        <w:rPr>
          <w:sz w:val="18"/>
        </w:rPr>
        <w:t>врто- ва и цир</w:t>
      </w:r>
      <w:r>
        <w:rPr>
          <w:sz w:val="18"/>
        </w:rPr>
        <w:t>куса или кућних љубимаца;</w:t>
      </w:r>
    </w:p>
    <w:p w:rsidR="00240682" w:rsidRDefault="009530EB">
      <w:pPr>
        <w:pStyle w:val="ListParagraph"/>
        <w:numPr>
          <w:ilvl w:val="0"/>
          <w:numId w:val="6"/>
        </w:numPr>
        <w:tabs>
          <w:tab w:val="left" w:pos="734"/>
        </w:tabs>
        <w:spacing w:line="232" w:lineRule="auto"/>
        <w:ind w:right="38" w:firstLine="396"/>
        <w:jc w:val="both"/>
        <w:rPr>
          <w:sz w:val="18"/>
        </w:rPr>
      </w:pPr>
      <w:r>
        <w:rPr>
          <w:sz w:val="18"/>
        </w:rPr>
        <w:t>специфични ризични материјал и цела тела или делови тела</w:t>
      </w:r>
      <w:r>
        <w:rPr>
          <w:spacing w:val="-6"/>
          <w:sz w:val="18"/>
        </w:rPr>
        <w:t xml:space="preserve"> </w:t>
      </w:r>
      <w:r>
        <w:rPr>
          <w:sz w:val="18"/>
        </w:rPr>
        <w:t>угинулих</w:t>
      </w:r>
      <w:r>
        <w:rPr>
          <w:spacing w:val="-6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6"/>
          <w:sz w:val="18"/>
        </w:rPr>
        <w:t xml:space="preserve"> </w:t>
      </w:r>
      <w:r>
        <w:rPr>
          <w:sz w:val="18"/>
        </w:rPr>
        <w:t>која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време</w:t>
      </w:r>
      <w:r>
        <w:rPr>
          <w:spacing w:val="-6"/>
          <w:sz w:val="18"/>
        </w:rPr>
        <w:t xml:space="preserve"> </w:t>
      </w:r>
      <w:r>
        <w:rPr>
          <w:sz w:val="18"/>
        </w:rPr>
        <w:t>одлагања</w:t>
      </w:r>
      <w:r>
        <w:rPr>
          <w:spacing w:val="-6"/>
          <w:sz w:val="18"/>
        </w:rPr>
        <w:t xml:space="preserve"> </w:t>
      </w:r>
      <w:r>
        <w:rPr>
          <w:sz w:val="18"/>
        </w:rPr>
        <w:t>садрже</w:t>
      </w:r>
      <w:r>
        <w:rPr>
          <w:spacing w:val="-6"/>
          <w:sz w:val="18"/>
        </w:rPr>
        <w:t xml:space="preserve"> </w:t>
      </w:r>
      <w:r>
        <w:rPr>
          <w:sz w:val="18"/>
        </w:rPr>
        <w:t>специфич- ни ризични материјал;</w:t>
      </w:r>
    </w:p>
    <w:p w:rsidR="00240682" w:rsidRDefault="009530EB">
      <w:pPr>
        <w:pStyle w:val="ListParagraph"/>
        <w:numPr>
          <w:ilvl w:val="0"/>
          <w:numId w:val="6"/>
        </w:numPr>
        <w:tabs>
          <w:tab w:val="left" w:pos="704"/>
        </w:tabs>
        <w:spacing w:line="232" w:lineRule="auto"/>
        <w:ind w:right="38" w:firstLine="396"/>
        <w:jc w:val="both"/>
        <w:rPr>
          <w:sz w:val="18"/>
        </w:rPr>
      </w:pPr>
      <w:r>
        <w:rPr>
          <w:sz w:val="18"/>
        </w:rPr>
        <w:t>мешавине</w:t>
      </w:r>
      <w:r>
        <w:rPr>
          <w:spacing w:val="-7"/>
          <w:sz w:val="18"/>
        </w:rPr>
        <w:t xml:space="preserve"> </w:t>
      </w:r>
      <w:r>
        <w:rPr>
          <w:sz w:val="18"/>
        </w:rPr>
        <w:t>материјала</w:t>
      </w:r>
      <w:r>
        <w:rPr>
          <w:spacing w:val="-7"/>
          <w:sz w:val="18"/>
        </w:rPr>
        <w:t xml:space="preserve"> </w:t>
      </w:r>
      <w:r>
        <w:rPr>
          <w:sz w:val="18"/>
        </w:rPr>
        <w:t>Категорије</w:t>
      </w:r>
      <w:r>
        <w:rPr>
          <w:spacing w:val="-7"/>
          <w:sz w:val="18"/>
        </w:rPr>
        <w:t xml:space="preserve"> </w:t>
      </w:r>
      <w:r>
        <w:rPr>
          <w:sz w:val="18"/>
        </w:rPr>
        <w:t>1</w:t>
      </w:r>
      <w:r>
        <w:rPr>
          <w:spacing w:val="-7"/>
          <w:sz w:val="18"/>
        </w:rPr>
        <w:t xml:space="preserve"> </w:t>
      </w:r>
      <w:r>
        <w:rPr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z w:val="18"/>
        </w:rPr>
        <w:t>материјалом</w:t>
      </w:r>
      <w:r>
        <w:rPr>
          <w:spacing w:val="-7"/>
          <w:sz w:val="18"/>
        </w:rPr>
        <w:t xml:space="preserve"> </w:t>
      </w:r>
      <w:r>
        <w:rPr>
          <w:sz w:val="18"/>
        </w:rPr>
        <w:t>Катего- рије 2 или са материјалом Категорије 3 или са обе категорије.</w:t>
      </w:r>
    </w:p>
    <w:p w:rsidR="00240682" w:rsidRDefault="009530EB">
      <w:pPr>
        <w:pStyle w:val="BodyText"/>
        <w:spacing w:line="232" w:lineRule="auto"/>
        <w:ind w:left="110" w:right="38" w:firstLine="396"/>
        <w:jc w:val="both"/>
      </w:pPr>
      <w:r>
        <w:t>СПЖП који је у складу са прописима искључен из ланца хране пореклом од преживара послатих на клање и предвиђених за људску потрошњу је специфични ризични материјал (СРМ</w:t>
      </w:r>
      <w:r>
        <w:rPr>
          <w:spacing w:val="27"/>
        </w:rPr>
        <w:t xml:space="preserve"> </w:t>
      </w:r>
      <w:r>
        <w:t>– у складу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пос</w:t>
      </w:r>
      <w:r>
        <w:t>ебним</w:t>
      </w:r>
      <w:r>
        <w:rPr>
          <w:spacing w:val="-6"/>
        </w:rPr>
        <w:t xml:space="preserve"> </w:t>
      </w:r>
      <w:r>
        <w:t>прописима</w:t>
      </w:r>
      <w:r>
        <w:rPr>
          <w:spacing w:val="-6"/>
        </w:rPr>
        <w:t xml:space="preserve"> </w:t>
      </w:r>
      <w:r>
        <w:t>којима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одређују</w:t>
      </w:r>
      <w:r>
        <w:rPr>
          <w:spacing w:val="-6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контро- лу ТСЕ). Овај материјал се категорише као Категорија 1.</w:t>
      </w:r>
    </w:p>
    <w:p w:rsidR="00240682" w:rsidRDefault="009530EB">
      <w:pPr>
        <w:pStyle w:val="BodyText"/>
        <w:spacing w:line="198" w:lineRule="exact"/>
        <w:ind w:left="507"/>
        <w:jc w:val="both"/>
      </w:pPr>
      <w:r>
        <w:t>Материјал</w:t>
      </w:r>
      <w:r>
        <w:rPr>
          <w:spacing w:val="-6"/>
        </w:rPr>
        <w:t xml:space="preserve"> </w:t>
      </w:r>
      <w:r>
        <w:t>Категорије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укључују</w:t>
      </w:r>
      <w:r>
        <w:rPr>
          <w:spacing w:val="-5"/>
        </w:rPr>
        <w:t xml:space="preserve"> </w:t>
      </w:r>
      <w:r>
        <w:t>нарочито</w:t>
      </w:r>
      <w:r>
        <w:rPr>
          <w:spacing w:val="-5"/>
        </w:rPr>
        <w:t xml:space="preserve"> </w:t>
      </w:r>
      <w:r>
        <w:rPr>
          <w:spacing w:val="-2"/>
        </w:rPr>
        <w:t>следеће:</w:t>
      </w:r>
    </w:p>
    <w:p w:rsidR="00240682" w:rsidRDefault="009530EB">
      <w:pPr>
        <w:pStyle w:val="ListParagraph"/>
        <w:numPr>
          <w:ilvl w:val="0"/>
          <w:numId w:val="5"/>
        </w:numPr>
        <w:tabs>
          <w:tab w:val="left" w:pos="724"/>
        </w:tabs>
        <w:spacing w:before="1" w:line="232" w:lineRule="auto"/>
        <w:ind w:right="40" w:firstLine="396"/>
        <w:jc w:val="both"/>
        <w:rPr>
          <w:sz w:val="18"/>
        </w:rPr>
      </w:pPr>
      <w:r>
        <w:rPr>
          <w:sz w:val="18"/>
        </w:rPr>
        <w:t>животиње које су угинуле или су убијене, укључујући и животиње које су убијене ради искорењивања заразних болести;</w:t>
      </w:r>
    </w:p>
    <w:p w:rsidR="00240682" w:rsidRDefault="009530EB">
      <w:pPr>
        <w:pStyle w:val="ListParagraph"/>
        <w:numPr>
          <w:ilvl w:val="0"/>
          <w:numId w:val="5"/>
        </w:numPr>
        <w:tabs>
          <w:tab w:val="left" w:pos="701"/>
        </w:tabs>
        <w:spacing w:line="199" w:lineRule="exact"/>
        <w:ind w:left="701" w:hanging="194"/>
        <w:jc w:val="both"/>
        <w:rPr>
          <w:sz w:val="18"/>
        </w:rPr>
      </w:pPr>
      <w:r>
        <w:rPr>
          <w:spacing w:val="-2"/>
          <w:sz w:val="18"/>
        </w:rPr>
        <w:t>стајњак;</w:t>
      </w:r>
    </w:p>
    <w:p w:rsidR="00240682" w:rsidRDefault="009530EB">
      <w:pPr>
        <w:pStyle w:val="ListParagraph"/>
        <w:numPr>
          <w:ilvl w:val="0"/>
          <w:numId w:val="5"/>
        </w:numPr>
        <w:tabs>
          <w:tab w:val="left" w:pos="701"/>
        </w:tabs>
        <w:spacing w:line="201" w:lineRule="exact"/>
        <w:ind w:left="701" w:hanging="194"/>
        <w:jc w:val="both"/>
        <w:rPr>
          <w:sz w:val="18"/>
        </w:rPr>
      </w:pPr>
      <w:r>
        <w:rPr>
          <w:sz w:val="18"/>
        </w:rPr>
        <w:t>садржај</w:t>
      </w:r>
      <w:r>
        <w:rPr>
          <w:spacing w:val="-3"/>
          <w:sz w:val="18"/>
        </w:rPr>
        <w:t xml:space="preserve"> </w:t>
      </w:r>
      <w:r>
        <w:rPr>
          <w:sz w:val="18"/>
        </w:rPr>
        <w:t>дигестивног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тракта;</w:t>
      </w:r>
    </w:p>
    <w:p w:rsidR="00240682" w:rsidRDefault="009530EB">
      <w:pPr>
        <w:pStyle w:val="ListParagraph"/>
        <w:numPr>
          <w:ilvl w:val="0"/>
          <w:numId w:val="5"/>
        </w:numPr>
        <w:tabs>
          <w:tab w:val="left" w:pos="695"/>
        </w:tabs>
        <w:spacing w:before="2" w:line="232" w:lineRule="auto"/>
        <w:ind w:right="38" w:firstLine="396"/>
        <w:jc w:val="both"/>
        <w:rPr>
          <w:sz w:val="18"/>
        </w:rPr>
      </w:pPr>
      <w:r>
        <w:rPr>
          <w:sz w:val="18"/>
        </w:rPr>
        <w:t>фетуси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јајне</w:t>
      </w:r>
      <w:r>
        <w:rPr>
          <w:spacing w:val="-10"/>
          <w:sz w:val="18"/>
        </w:rPr>
        <w:t xml:space="preserve"> </w:t>
      </w:r>
      <w:r>
        <w:rPr>
          <w:sz w:val="18"/>
        </w:rPr>
        <w:t>ћелије,</w:t>
      </w:r>
      <w:r>
        <w:rPr>
          <w:spacing w:val="-10"/>
          <w:sz w:val="18"/>
        </w:rPr>
        <w:t xml:space="preserve"> </w:t>
      </w:r>
      <w:r>
        <w:rPr>
          <w:sz w:val="18"/>
        </w:rPr>
        <w:t>оплођене</w:t>
      </w:r>
      <w:r>
        <w:rPr>
          <w:spacing w:val="-10"/>
          <w:sz w:val="18"/>
        </w:rPr>
        <w:t xml:space="preserve"> </w:t>
      </w:r>
      <w:r>
        <w:rPr>
          <w:sz w:val="18"/>
        </w:rPr>
        <w:t>јајне</w:t>
      </w:r>
      <w:r>
        <w:rPr>
          <w:spacing w:val="-10"/>
          <w:sz w:val="18"/>
        </w:rPr>
        <w:t xml:space="preserve"> </w:t>
      </w:r>
      <w:r>
        <w:rPr>
          <w:sz w:val="18"/>
        </w:rPr>
        <w:t>ћелије,</w:t>
      </w:r>
      <w:r>
        <w:rPr>
          <w:spacing w:val="-10"/>
          <w:sz w:val="18"/>
        </w:rPr>
        <w:t xml:space="preserve"> </w:t>
      </w:r>
      <w:r>
        <w:rPr>
          <w:sz w:val="18"/>
        </w:rPr>
        <w:t>семе</w:t>
      </w:r>
      <w:r>
        <w:rPr>
          <w:spacing w:val="-10"/>
          <w:sz w:val="18"/>
        </w:rPr>
        <w:t xml:space="preserve"> </w:t>
      </w:r>
      <w:r>
        <w:rPr>
          <w:sz w:val="18"/>
        </w:rPr>
        <w:t>који</w:t>
      </w:r>
      <w:r>
        <w:rPr>
          <w:spacing w:val="-10"/>
          <w:sz w:val="18"/>
        </w:rPr>
        <w:t xml:space="preserve"> </w:t>
      </w:r>
      <w:r>
        <w:rPr>
          <w:sz w:val="18"/>
        </w:rPr>
        <w:t>нису намењени за приплод; мешавине материјала Ка</w:t>
      </w:r>
      <w:r>
        <w:rPr>
          <w:sz w:val="18"/>
        </w:rPr>
        <w:t>тегорије 2 и Кате- горије 3;</w:t>
      </w:r>
    </w:p>
    <w:p w:rsidR="00240682" w:rsidRDefault="009530EB">
      <w:pPr>
        <w:pStyle w:val="ListParagraph"/>
        <w:numPr>
          <w:ilvl w:val="0"/>
          <w:numId w:val="5"/>
        </w:numPr>
        <w:tabs>
          <w:tab w:val="left" w:pos="701"/>
        </w:tabs>
        <w:spacing w:line="232" w:lineRule="auto"/>
        <w:ind w:left="507" w:right="38" w:firstLine="0"/>
        <w:jc w:val="both"/>
        <w:rPr>
          <w:sz w:val="18"/>
        </w:rPr>
      </w:pPr>
      <w:r>
        <w:rPr>
          <w:sz w:val="18"/>
        </w:rPr>
        <w:t>СПЖП који не спадају у Категорију 1 и Категорију 3. СПЖП</w:t>
      </w:r>
      <w:r>
        <w:rPr>
          <w:spacing w:val="-7"/>
          <w:sz w:val="18"/>
        </w:rPr>
        <w:t xml:space="preserve"> </w:t>
      </w:r>
      <w:r>
        <w:rPr>
          <w:sz w:val="18"/>
        </w:rPr>
        <w:t>који</w:t>
      </w:r>
      <w:r>
        <w:rPr>
          <w:spacing w:val="-7"/>
          <w:sz w:val="18"/>
        </w:rPr>
        <w:t xml:space="preserve"> </w:t>
      </w:r>
      <w:r>
        <w:rPr>
          <w:sz w:val="18"/>
        </w:rPr>
        <w:t>је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складу</w:t>
      </w:r>
      <w:r>
        <w:rPr>
          <w:spacing w:val="-8"/>
          <w:sz w:val="18"/>
        </w:rPr>
        <w:t xml:space="preserve"> </w:t>
      </w:r>
      <w:r>
        <w:rPr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z w:val="18"/>
        </w:rPr>
        <w:t>прописима</w:t>
      </w:r>
      <w:r>
        <w:rPr>
          <w:spacing w:val="-7"/>
          <w:sz w:val="18"/>
        </w:rPr>
        <w:t xml:space="preserve"> </w:t>
      </w:r>
      <w:r>
        <w:rPr>
          <w:sz w:val="18"/>
        </w:rPr>
        <w:t>искључен</w:t>
      </w:r>
      <w:r>
        <w:rPr>
          <w:spacing w:val="-8"/>
          <w:sz w:val="18"/>
        </w:rPr>
        <w:t xml:space="preserve"> </w:t>
      </w:r>
      <w:r>
        <w:rPr>
          <w:sz w:val="18"/>
        </w:rPr>
        <w:t>из</w:t>
      </w:r>
      <w:r>
        <w:rPr>
          <w:spacing w:val="-7"/>
          <w:sz w:val="18"/>
        </w:rPr>
        <w:t xml:space="preserve"> </w:t>
      </w:r>
      <w:r>
        <w:rPr>
          <w:sz w:val="18"/>
        </w:rPr>
        <w:t>ланца</w:t>
      </w:r>
      <w:r>
        <w:rPr>
          <w:spacing w:val="-7"/>
          <w:sz w:val="18"/>
        </w:rPr>
        <w:t xml:space="preserve"> </w:t>
      </w:r>
      <w:r>
        <w:rPr>
          <w:sz w:val="18"/>
        </w:rPr>
        <w:t>хра-</w:t>
      </w:r>
    </w:p>
    <w:p w:rsidR="00240682" w:rsidRDefault="009530EB">
      <w:pPr>
        <w:pStyle w:val="BodyText"/>
        <w:spacing w:line="232" w:lineRule="auto"/>
        <w:ind w:left="110" w:right="38"/>
        <w:jc w:val="both"/>
      </w:pPr>
      <w:r>
        <w:t>не</w:t>
      </w:r>
      <w:r>
        <w:rPr>
          <w:spacing w:val="-11"/>
        </w:rPr>
        <w:t xml:space="preserve"> </w:t>
      </w:r>
      <w:r>
        <w:t>пореклом</w:t>
      </w:r>
      <w:r>
        <w:rPr>
          <w:spacing w:val="-11"/>
        </w:rPr>
        <w:t xml:space="preserve"> </w:t>
      </w:r>
      <w:r>
        <w:t>од</w:t>
      </w:r>
      <w:r>
        <w:rPr>
          <w:spacing w:val="-11"/>
        </w:rPr>
        <w:t xml:space="preserve"> </w:t>
      </w:r>
      <w:r>
        <w:t>свиња</w:t>
      </w:r>
      <w:r>
        <w:rPr>
          <w:spacing w:val="-11"/>
        </w:rPr>
        <w:t xml:space="preserve"> </w:t>
      </w:r>
      <w:r>
        <w:t>послатих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клање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предвиђених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људску потрошњу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већини</w:t>
      </w:r>
      <w:r>
        <w:rPr>
          <w:spacing w:val="-5"/>
        </w:rPr>
        <w:t xml:space="preserve"> </w:t>
      </w:r>
      <w:r>
        <w:t>случајева</w:t>
      </w:r>
      <w:r>
        <w:rPr>
          <w:spacing w:val="-5"/>
        </w:rPr>
        <w:t xml:space="preserve"> </w:t>
      </w:r>
      <w:r>
        <w:t>су</w:t>
      </w:r>
      <w:r>
        <w:rPr>
          <w:spacing w:val="-5"/>
        </w:rPr>
        <w:t xml:space="preserve"> </w:t>
      </w:r>
      <w:r>
        <w:t>органи</w:t>
      </w:r>
      <w:r>
        <w:rPr>
          <w:spacing w:val="-5"/>
        </w:rPr>
        <w:t xml:space="preserve"> </w:t>
      </w:r>
      <w:r>
        <w:t>дигестивног</w:t>
      </w:r>
      <w:r>
        <w:rPr>
          <w:spacing w:val="-4"/>
        </w:rPr>
        <w:t xml:space="preserve"> </w:t>
      </w:r>
      <w:r>
        <w:t>тракта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ко- јих није уклоњен садржај дигестивног тракта. Овај материјал се категорише као Категорија 2. Ако је садржај дигестивног тракта свиња</w:t>
      </w:r>
      <w:r>
        <w:rPr>
          <w:spacing w:val="-7"/>
        </w:rPr>
        <w:t xml:space="preserve"> </w:t>
      </w:r>
      <w:r>
        <w:t>потпуно</w:t>
      </w:r>
      <w:r>
        <w:rPr>
          <w:spacing w:val="-7"/>
        </w:rPr>
        <w:t xml:space="preserve"> </w:t>
      </w:r>
      <w:r>
        <w:t>уклоњен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органа,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могу</w:t>
      </w:r>
      <w:r>
        <w:rPr>
          <w:spacing w:val="-7"/>
        </w:rPr>
        <w:t xml:space="preserve"> </w:t>
      </w:r>
      <w:r>
        <w:t>користити</w:t>
      </w:r>
      <w:r>
        <w:rPr>
          <w:spacing w:val="-7"/>
        </w:rPr>
        <w:t xml:space="preserve"> </w:t>
      </w:r>
      <w:r>
        <w:t>као</w:t>
      </w:r>
      <w:r>
        <w:rPr>
          <w:spacing w:val="-7"/>
        </w:rPr>
        <w:t xml:space="preserve"> </w:t>
      </w:r>
      <w:r>
        <w:t>хра- на или се категоришу као материјал Категорије 3.</w:t>
      </w:r>
    </w:p>
    <w:p w:rsidR="00240682" w:rsidRDefault="009530EB">
      <w:pPr>
        <w:pStyle w:val="BodyText"/>
        <w:spacing w:line="198" w:lineRule="exact"/>
        <w:ind w:left="507"/>
        <w:jc w:val="both"/>
      </w:pPr>
      <w:r>
        <w:t>Мат</w:t>
      </w:r>
      <w:r>
        <w:t>еријал</w:t>
      </w:r>
      <w:r>
        <w:rPr>
          <w:spacing w:val="-6"/>
        </w:rPr>
        <w:t xml:space="preserve"> </w:t>
      </w:r>
      <w:r>
        <w:t>Категорије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укључују</w:t>
      </w:r>
      <w:r>
        <w:rPr>
          <w:spacing w:val="-5"/>
        </w:rPr>
        <w:t xml:space="preserve"> </w:t>
      </w:r>
      <w:r>
        <w:t>нарочито</w:t>
      </w:r>
      <w:r>
        <w:rPr>
          <w:spacing w:val="-5"/>
        </w:rPr>
        <w:t xml:space="preserve"> </w:t>
      </w:r>
      <w:r>
        <w:rPr>
          <w:spacing w:val="-2"/>
        </w:rPr>
        <w:t>следеће:</w:t>
      </w:r>
    </w:p>
    <w:p w:rsidR="00240682" w:rsidRDefault="009530EB">
      <w:pPr>
        <w:pStyle w:val="ListParagraph"/>
        <w:numPr>
          <w:ilvl w:val="0"/>
          <w:numId w:val="4"/>
        </w:numPr>
        <w:tabs>
          <w:tab w:val="left" w:pos="721"/>
        </w:tabs>
        <w:spacing w:before="2" w:line="232" w:lineRule="auto"/>
        <w:ind w:right="38" w:firstLine="396"/>
        <w:jc w:val="both"/>
        <w:rPr>
          <w:sz w:val="18"/>
        </w:rPr>
      </w:pPr>
      <w:r>
        <w:rPr>
          <w:sz w:val="18"/>
        </w:rPr>
        <w:t>труп и делове животиња које су заклане, а у случају ди- вљачи, труп и делове одстрељене дивљачи, који су безбедни за исхрану</w:t>
      </w:r>
      <w:r>
        <w:rPr>
          <w:spacing w:val="-1"/>
          <w:sz w:val="18"/>
        </w:rPr>
        <w:t xml:space="preserve"> </w:t>
      </w:r>
      <w:r>
        <w:rPr>
          <w:sz w:val="18"/>
        </w:rPr>
        <w:t>људи,</w:t>
      </w:r>
      <w:r>
        <w:rPr>
          <w:spacing w:val="-1"/>
          <w:sz w:val="18"/>
        </w:rPr>
        <w:t xml:space="preserve"> </w:t>
      </w:r>
      <w:r>
        <w:rPr>
          <w:sz w:val="18"/>
        </w:rPr>
        <w:t>а</w:t>
      </w:r>
      <w:r>
        <w:rPr>
          <w:spacing w:val="-1"/>
          <w:sz w:val="18"/>
        </w:rPr>
        <w:t xml:space="preserve"> </w:t>
      </w:r>
      <w:r>
        <w:rPr>
          <w:sz w:val="18"/>
        </w:rPr>
        <w:t>који</w:t>
      </w:r>
      <w:r>
        <w:rPr>
          <w:spacing w:val="-1"/>
          <w:sz w:val="18"/>
        </w:rPr>
        <w:t xml:space="preserve"> </w:t>
      </w:r>
      <w:r>
        <w:rPr>
          <w:sz w:val="18"/>
        </w:rPr>
        <w:t>из</w:t>
      </w:r>
      <w:r>
        <w:rPr>
          <w:spacing w:val="-1"/>
          <w:sz w:val="18"/>
        </w:rPr>
        <w:t xml:space="preserve"> </w:t>
      </w:r>
      <w:r>
        <w:rPr>
          <w:sz w:val="18"/>
        </w:rPr>
        <w:t>комерцијалних</w:t>
      </w:r>
      <w:r>
        <w:rPr>
          <w:spacing w:val="-1"/>
          <w:sz w:val="18"/>
        </w:rPr>
        <w:t xml:space="preserve"> </w:t>
      </w:r>
      <w:r>
        <w:rPr>
          <w:sz w:val="18"/>
        </w:rPr>
        <w:t>разлога</w:t>
      </w:r>
      <w:r>
        <w:rPr>
          <w:spacing w:val="-1"/>
          <w:sz w:val="18"/>
        </w:rPr>
        <w:t xml:space="preserve"> </w:t>
      </w:r>
      <w:r>
        <w:rPr>
          <w:sz w:val="18"/>
        </w:rPr>
        <w:t>нису</w:t>
      </w:r>
      <w:r>
        <w:rPr>
          <w:spacing w:val="-1"/>
          <w:sz w:val="18"/>
        </w:rPr>
        <w:t xml:space="preserve"> </w:t>
      </w:r>
      <w:r>
        <w:rPr>
          <w:sz w:val="18"/>
        </w:rPr>
        <w:t>намењени</w:t>
      </w:r>
      <w:r>
        <w:rPr>
          <w:spacing w:val="-1"/>
          <w:sz w:val="18"/>
        </w:rPr>
        <w:t xml:space="preserve"> </w:t>
      </w:r>
      <w:r>
        <w:rPr>
          <w:sz w:val="18"/>
        </w:rPr>
        <w:t>за исхрану људи;</w:t>
      </w:r>
    </w:p>
    <w:p w:rsidR="00240682" w:rsidRDefault="009530EB">
      <w:pPr>
        <w:pStyle w:val="ListParagraph"/>
        <w:numPr>
          <w:ilvl w:val="0"/>
          <w:numId w:val="4"/>
        </w:numPr>
        <w:tabs>
          <w:tab w:val="left" w:pos="711"/>
        </w:tabs>
        <w:spacing w:line="232" w:lineRule="auto"/>
        <w:ind w:right="38" w:firstLine="396"/>
        <w:jc w:val="both"/>
        <w:rPr>
          <w:sz w:val="18"/>
        </w:rPr>
      </w:pPr>
      <w:r>
        <w:rPr>
          <w:sz w:val="18"/>
        </w:rPr>
        <w:t>труп и делове т</w:t>
      </w:r>
      <w:r>
        <w:rPr>
          <w:sz w:val="18"/>
        </w:rPr>
        <w:t>рупа који потичу од животиња закланих у објекту за клање и за које је прегледом пре клања дозвољено кла- ње за исхрану људи, као и трупове и делове дивљачи одстрељене за исхрану људи, и то:</w:t>
      </w:r>
    </w:p>
    <w:p w:rsidR="00240682" w:rsidRDefault="009530EB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 труп, тело или делове животиња који су оцењени и одба- чени као</w:t>
      </w:r>
      <w:r>
        <w:t xml:space="preserve"> небезбедни за исхрану људи, али који не показују знаке заразних болести које се могу пренети на људе или животиње,</w:t>
      </w:r>
    </w:p>
    <w:p w:rsidR="00240682" w:rsidRDefault="009530EB">
      <w:pPr>
        <w:pStyle w:val="BodyText"/>
        <w:spacing w:line="199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6"/>
        </w:rPr>
        <w:t>–</w:t>
      </w:r>
      <w:r>
        <w:rPr>
          <w:spacing w:val="-5"/>
        </w:rPr>
        <w:t xml:space="preserve"> </w:t>
      </w:r>
      <w:r>
        <w:rPr>
          <w:spacing w:val="-6"/>
        </w:rPr>
        <w:t>главе</w:t>
      </w:r>
      <w:r>
        <w:rPr>
          <w:spacing w:val="-3"/>
        </w:rPr>
        <w:t xml:space="preserve"> </w:t>
      </w:r>
      <w:r>
        <w:rPr>
          <w:spacing w:val="-6"/>
        </w:rPr>
        <w:t>живине,</w:t>
      </w:r>
    </w:p>
    <w:p w:rsidR="00240682" w:rsidRDefault="009530EB">
      <w:pPr>
        <w:pStyle w:val="BodyText"/>
        <w:spacing w:before="1" w:line="232" w:lineRule="auto"/>
        <w:ind w:left="110" w:right="40" w:firstLine="396"/>
        <w:jc w:val="both"/>
      </w:pP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коже</w:t>
      </w:r>
      <w:r>
        <w:rPr>
          <w:spacing w:val="-4"/>
        </w:rPr>
        <w:t xml:space="preserve"> </w:t>
      </w:r>
      <w:r>
        <w:rPr>
          <w:spacing w:val="-2"/>
        </w:rPr>
        <w:t>животиња,</w:t>
      </w:r>
      <w:r>
        <w:rPr>
          <w:spacing w:val="-4"/>
        </w:rPr>
        <w:t xml:space="preserve"> </w:t>
      </w:r>
      <w:r>
        <w:rPr>
          <w:spacing w:val="-2"/>
        </w:rPr>
        <w:t>укључујући</w:t>
      </w:r>
      <w:r>
        <w:rPr>
          <w:spacing w:val="-4"/>
        </w:rPr>
        <w:t xml:space="preserve"> </w:t>
      </w:r>
      <w:r>
        <w:rPr>
          <w:spacing w:val="-2"/>
        </w:rPr>
        <w:t>остатке</w:t>
      </w:r>
      <w:r>
        <w:rPr>
          <w:spacing w:val="-4"/>
        </w:rPr>
        <w:t xml:space="preserve"> </w:t>
      </w:r>
      <w:r>
        <w:rPr>
          <w:spacing w:val="-2"/>
        </w:rPr>
        <w:t>од</w:t>
      </w:r>
      <w:r>
        <w:rPr>
          <w:spacing w:val="-4"/>
        </w:rPr>
        <w:t xml:space="preserve"> </w:t>
      </w:r>
      <w:r>
        <w:rPr>
          <w:spacing w:val="-2"/>
        </w:rPr>
        <w:t>завршне</w:t>
      </w:r>
      <w:r>
        <w:rPr>
          <w:spacing w:val="-4"/>
        </w:rPr>
        <w:t xml:space="preserve"> </w:t>
      </w:r>
      <w:r>
        <w:rPr>
          <w:spacing w:val="-2"/>
        </w:rPr>
        <w:t>обраде,</w:t>
      </w:r>
      <w:r>
        <w:rPr>
          <w:spacing w:val="-4"/>
        </w:rPr>
        <w:t xml:space="preserve"> </w:t>
      </w:r>
      <w:r>
        <w:rPr>
          <w:spacing w:val="-2"/>
        </w:rPr>
        <w:t xml:space="preserve">ро- </w:t>
      </w:r>
      <w:r>
        <w:t>гове и ноге, укључујући кости фаланге, карпалне, метакарпалне, тарзалне и метатарзалне кости, и то:</w:t>
      </w:r>
    </w:p>
    <w:p w:rsidR="00240682" w:rsidRDefault="009530EB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животиња,</w:t>
      </w:r>
      <w:r>
        <w:rPr>
          <w:spacing w:val="-11"/>
        </w:rPr>
        <w:t xml:space="preserve"> </w:t>
      </w:r>
      <w:r>
        <w:t>осим</w:t>
      </w:r>
      <w:r>
        <w:rPr>
          <w:spacing w:val="-11"/>
        </w:rPr>
        <w:t xml:space="preserve"> </w:t>
      </w:r>
      <w:r>
        <w:t>преживара,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које</w:t>
      </w:r>
      <w:r>
        <w:rPr>
          <w:spacing w:val="-10"/>
        </w:rPr>
        <w:t xml:space="preserve"> </w:t>
      </w:r>
      <w:r>
        <w:t>постоји</w:t>
      </w:r>
      <w:r>
        <w:rPr>
          <w:spacing w:val="-9"/>
        </w:rPr>
        <w:t xml:space="preserve"> </w:t>
      </w:r>
      <w:r>
        <w:t>обавеза</w:t>
      </w:r>
      <w:r>
        <w:rPr>
          <w:spacing w:val="-10"/>
        </w:rPr>
        <w:t xml:space="preserve"> </w:t>
      </w:r>
      <w:r>
        <w:t>лабора- торијског испитивања на присуство ТСЕ,</w:t>
      </w:r>
    </w:p>
    <w:p w:rsidR="00240682" w:rsidRDefault="009530EB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преживара који су лабораторијски испитани на присуств</w:t>
      </w:r>
      <w:r>
        <w:t>о ТСЕ и резултат лабораторијског испитивања је био негативан,</w:t>
      </w:r>
    </w:p>
    <w:p w:rsidR="00240682" w:rsidRDefault="009530EB">
      <w:pPr>
        <w:pStyle w:val="BodyText"/>
        <w:spacing w:line="199" w:lineRule="exact"/>
        <w:ind w:left="507"/>
        <w:jc w:val="both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чекиње,</w:t>
      </w:r>
    </w:p>
    <w:p w:rsidR="00240682" w:rsidRDefault="009530EB">
      <w:pPr>
        <w:pStyle w:val="BodyText"/>
        <w:spacing w:line="201" w:lineRule="exact"/>
        <w:ind w:left="507"/>
        <w:jc w:val="both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перје;</w:t>
      </w:r>
    </w:p>
    <w:p w:rsidR="00240682" w:rsidRDefault="009530EB">
      <w:pPr>
        <w:pStyle w:val="ListParagraph"/>
        <w:numPr>
          <w:ilvl w:val="0"/>
          <w:numId w:val="4"/>
        </w:numPr>
        <w:tabs>
          <w:tab w:val="left" w:pos="710"/>
        </w:tabs>
        <w:spacing w:before="1" w:line="232" w:lineRule="auto"/>
        <w:ind w:right="38" w:firstLine="396"/>
        <w:jc w:val="both"/>
        <w:rPr>
          <w:sz w:val="18"/>
        </w:rPr>
      </w:pPr>
      <w:r>
        <w:rPr>
          <w:sz w:val="18"/>
        </w:rPr>
        <w:t>крв која потиче од животиња које нису показале знаке за- разних болести које се путем крви могу пренети на људе или жи- вотиње и које су заклане у објекту за клање пошто је прегледом пре клања дозвољено клање за исхрану људи, и то:</w:t>
      </w:r>
    </w:p>
    <w:p w:rsidR="00240682" w:rsidRDefault="009530EB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животиња,</w:t>
      </w:r>
      <w:r>
        <w:rPr>
          <w:spacing w:val="-5"/>
        </w:rPr>
        <w:t xml:space="preserve"> </w:t>
      </w:r>
      <w:r>
        <w:t>осим</w:t>
      </w:r>
      <w:r>
        <w:rPr>
          <w:spacing w:val="-4"/>
        </w:rPr>
        <w:t xml:space="preserve"> </w:t>
      </w:r>
      <w:r>
        <w:t>прежив</w:t>
      </w:r>
      <w:r>
        <w:t>ара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које</w:t>
      </w:r>
      <w:r>
        <w:rPr>
          <w:spacing w:val="-4"/>
        </w:rPr>
        <w:t xml:space="preserve"> </w:t>
      </w:r>
      <w:r>
        <w:t>постоји</w:t>
      </w:r>
      <w:r>
        <w:rPr>
          <w:spacing w:val="-4"/>
        </w:rPr>
        <w:t xml:space="preserve"> </w:t>
      </w:r>
      <w:r>
        <w:t>обавеза</w:t>
      </w:r>
      <w:r>
        <w:rPr>
          <w:spacing w:val="-4"/>
        </w:rPr>
        <w:t xml:space="preserve"> </w:t>
      </w:r>
      <w:r>
        <w:t>лабора- торијског испитивања на присуство ТСЕ,</w:t>
      </w:r>
    </w:p>
    <w:p w:rsidR="00240682" w:rsidRDefault="009530EB">
      <w:pPr>
        <w:pStyle w:val="BodyText"/>
        <w:spacing w:line="232" w:lineRule="auto"/>
        <w:ind w:left="110" w:right="38" w:firstLine="396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преживара који су лабораторијски испитани на присуство ТСЕ и резултат лабораторијског испитивања је био негативан;</w:t>
      </w:r>
    </w:p>
    <w:p w:rsidR="00240682" w:rsidRDefault="009530EB">
      <w:pPr>
        <w:pStyle w:val="ListParagraph"/>
        <w:numPr>
          <w:ilvl w:val="0"/>
          <w:numId w:val="4"/>
        </w:numPr>
        <w:tabs>
          <w:tab w:val="left" w:pos="714"/>
        </w:tabs>
        <w:spacing w:before="73" w:line="232" w:lineRule="auto"/>
        <w:ind w:right="391" w:firstLine="396"/>
        <w:jc w:val="both"/>
        <w:rPr>
          <w:sz w:val="18"/>
        </w:rPr>
      </w:pPr>
      <w:r>
        <w:br w:type="column"/>
      </w:r>
      <w:r>
        <w:rPr>
          <w:sz w:val="18"/>
        </w:rPr>
        <w:t>споредне производе животињског порекла који потичу из објеката за производњу хране животињског порекла, укључујући одмашћене</w:t>
      </w:r>
      <w:r>
        <w:rPr>
          <w:spacing w:val="-1"/>
          <w:sz w:val="18"/>
        </w:rPr>
        <w:t xml:space="preserve"> </w:t>
      </w:r>
      <w:r>
        <w:rPr>
          <w:sz w:val="18"/>
        </w:rPr>
        <w:t>кости,</w:t>
      </w:r>
      <w:r>
        <w:rPr>
          <w:spacing w:val="-1"/>
          <w:sz w:val="18"/>
        </w:rPr>
        <w:t xml:space="preserve"> </w:t>
      </w:r>
      <w:r>
        <w:rPr>
          <w:sz w:val="18"/>
        </w:rPr>
        <w:t>чварке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остатке</w:t>
      </w:r>
      <w:r>
        <w:rPr>
          <w:spacing w:val="-1"/>
          <w:sz w:val="18"/>
        </w:rPr>
        <w:t xml:space="preserve"> </w:t>
      </w:r>
      <w:r>
        <w:rPr>
          <w:sz w:val="18"/>
        </w:rPr>
        <w:t>из</w:t>
      </w:r>
      <w:r>
        <w:rPr>
          <w:spacing w:val="-1"/>
          <w:sz w:val="18"/>
        </w:rPr>
        <w:t xml:space="preserve"> </w:t>
      </w:r>
      <w:r>
        <w:rPr>
          <w:sz w:val="18"/>
        </w:rPr>
        <w:t>центрифуге</w:t>
      </w:r>
      <w:r>
        <w:rPr>
          <w:spacing w:val="-1"/>
          <w:sz w:val="18"/>
        </w:rPr>
        <w:t xml:space="preserve"> </w:t>
      </w:r>
      <w:r>
        <w:rPr>
          <w:sz w:val="18"/>
        </w:rPr>
        <w:t>или</w:t>
      </w:r>
      <w:r>
        <w:rPr>
          <w:spacing w:val="-1"/>
          <w:sz w:val="18"/>
        </w:rPr>
        <w:t xml:space="preserve"> </w:t>
      </w:r>
      <w:r>
        <w:rPr>
          <w:sz w:val="18"/>
        </w:rPr>
        <w:t>сепаратора при преради млека;</w:t>
      </w:r>
    </w:p>
    <w:p w:rsidR="00240682" w:rsidRDefault="009530EB">
      <w:pPr>
        <w:pStyle w:val="ListParagraph"/>
        <w:numPr>
          <w:ilvl w:val="0"/>
          <w:numId w:val="4"/>
        </w:numPr>
        <w:tabs>
          <w:tab w:val="left" w:pos="733"/>
        </w:tabs>
        <w:spacing w:line="232" w:lineRule="auto"/>
        <w:ind w:right="391" w:firstLine="396"/>
        <w:jc w:val="both"/>
        <w:rPr>
          <w:sz w:val="18"/>
        </w:rPr>
      </w:pPr>
      <w:r>
        <w:rPr>
          <w:sz w:val="18"/>
        </w:rPr>
        <w:t>производе животињског порекла или храну која садржи произво</w:t>
      </w:r>
      <w:r>
        <w:rPr>
          <w:sz w:val="18"/>
        </w:rPr>
        <w:t>де животињског порекла која више није намењена за ис- храну људи из комерцијалних разлога, грешака у производњи, грешака</w:t>
      </w:r>
      <w:r>
        <w:rPr>
          <w:spacing w:val="-2"/>
          <w:sz w:val="18"/>
        </w:rPr>
        <w:t xml:space="preserve"> </w:t>
      </w:r>
      <w:r>
        <w:rPr>
          <w:sz w:val="18"/>
        </w:rPr>
        <w:t>у</w:t>
      </w:r>
      <w:r>
        <w:rPr>
          <w:spacing w:val="-2"/>
          <w:sz w:val="18"/>
        </w:rPr>
        <w:t xml:space="preserve"> </w:t>
      </w:r>
      <w:r>
        <w:rPr>
          <w:sz w:val="18"/>
        </w:rPr>
        <w:t>паковању</w:t>
      </w:r>
      <w:r>
        <w:rPr>
          <w:spacing w:val="-2"/>
          <w:sz w:val="18"/>
        </w:rPr>
        <w:t xml:space="preserve"> </w:t>
      </w:r>
      <w:r>
        <w:rPr>
          <w:sz w:val="18"/>
        </w:rPr>
        <w:t>или</w:t>
      </w:r>
      <w:r>
        <w:rPr>
          <w:spacing w:val="-2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2"/>
          <w:sz w:val="18"/>
        </w:rPr>
        <w:t xml:space="preserve"> </w:t>
      </w:r>
      <w:r>
        <w:rPr>
          <w:sz w:val="18"/>
        </w:rPr>
        <w:t>недостатака</w:t>
      </w:r>
      <w:r>
        <w:rPr>
          <w:spacing w:val="-2"/>
          <w:sz w:val="18"/>
        </w:rPr>
        <w:t xml:space="preserve"> </w:t>
      </w:r>
      <w:r>
        <w:rPr>
          <w:sz w:val="18"/>
        </w:rPr>
        <w:t>који</w:t>
      </w:r>
      <w:r>
        <w:rPr>
          <w:spacing w:val="-2"/>
          <w:sz w:val="18"/>
        </w:rPr>
        <w:t xml:space="preserve"> </w:t>
      </w:r>
      <w:r>
        <w:rPr>
          <w:sz w:val="18"/>
        </w:rPr>
        <w:t>не</w:t>
      </w:r>
      <w:r>
        <w:rPr>
          <w:spacing w:val="-2"/>
          <w:sz w:val="18"/>
        </w:rPr>
        <w:t xml:space="preserve"> </w:t>
      </w:r>
      <w:r>
        <w:rPr>
          <w:sz w:val="18"/>
        </w:rPr>
        <w:t>представљају ризик за јавно здравље или здравље животиња;</w:t>
      </w:r>
    </w:p>
    <w:p w:rsidR="00240682" w:rsidRDefault="009530EB">
      <w:pPr>
        <w:pStyle w:val="ListParagraph"/>
        <w:numPr>
          <w:ilvl w:val="0"/>
          <w:numId w:val="4"/>
        </w:numPr>
        <w:tabs>
          <w:tab w:val="left" w:pos="716"/>
        </w:tabs>
        <w:spacing w:line="232" w:lineRule="auto"/>
        <w:ind w:right="391" w:firstLine="396"/>
        <w:jc w:val="both"/>
        <w:rPr>
          <w:sz w:val="18"/>
        </w:rPr>
      </w:pPr>
      <w:r>
        <w:rPr>
          <w:sz w:val="18"/>
        </w:rPr>
        <w:t xml:space="preserve">крв, плаценту, вуну, перје, длаке, </w:t>
      </w:r>
      <w:r>
        <w:rPr>
          <w:sz w:val="18"/>
        </w:rPr>
        <w:t>рогове, исечке копита и папака и сирово млеко који потичу од живих животиња које нису показала знаке заразних болести које се тим путем могу пренети на људе или животиње;</w:t>
      </w:r>
    </w:p>
    <w:p w:rsidR="00240682" w:rsidRDefault="009530EB">
      <w:pPr>
        <w:pStyle w:val="ListParagraph"/>
        <w:numPr>
          <w:ilvl w:val="0"/>
          <w:numId w:val="4"/>
        </w:numPr>
        <w:tabs>
          <w:tab w:val="left" w:pos="704"/>
        </w:tabs>
        <w:spacing w:line="232" w:lineRule="auto"/>
        <w:ind w:right="391" w:firstLine="396"/>
        <w:jc w:val="both"/>
        <w:rPr>
          <w:sz w:val="18"/>
        </w:rPr>
      </w:pPr>
      <w:r>
        <w:rPr>
          <w:sz w:val="18"/>
        </w:rPr>
        <w:t>коже</w:t>
      </w:r>
      <w:r>
        <w:rPr>
          <w:spacing w:val="-4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4"/>
          <w:sz w:val="18"/>
        </w:rPr>
        <w:t xml:space="preserve"> </w:t>
      </w:r>
      <w:r>
        <w:rPr>
          <w:sz w:val="18"/>
        </w:rPr>
        <w:t>копита,</w:t>
      </w:r>
      <w:r>
        <w:rPr>
          <w:spacing w:val="-4"/>
          <w:sz w:val="18"/>
        </w:rPr>
        <w:t xml:space="preserve"> </w:t>
      </w:r>
      <w:r>
        <w:rPr>
          <w:sz w:val="18"/>
        </w:rPr>
        <w:t>перје,</w:t>
      </w:r>
      <w:r>
        <w:rPr>
          <w:spacing w:val="-4"/>
          <w:sz w:val="18"/>
        </w:rPr>
        <w:t xml:space="preserve"> </w:t>
      </w:r>
      <w:r>
        <w:rPr>
          <w:sz w:val="18"/>
        </w:rPr>
        <w:t>вуна,</w:t>
      </w:r>
      <w:r>
        <w:rPr>
          <w:spacing w:val="-4"/>
          <w:sz w:val="18"/>
        </w:rPr>
        <w:t xml:space="preserve"> </w:t>
      </w:r>
      <w:r>
        <w:rPr>
          <w:sz w:val="18"/>
        </w:rPr>
        <w:t>рогови,</w:t>
      </w:r>
      <w:r>
        <w:rPr>
          <w:spacing w:val="-4"/>
          <w:sz w:val="18"/>
        </w:rPr>
        <w:t xml:space="preserve"> </w:t>
      </w:r>
      <w:r>
        <w:rPr>
          <w:sz w:val="18"/>
        </w:rPr>
        <w:t>длака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крзно који</w:t>
      </w:r>
      <w:r>
        <w:rPr>
          <w:spacing w:val="-5"/>
          <w:sz w:val="18"/>
        </w:rPr>
        <w:t xml:space="preserve"> </w:t>
      </w:r>
      <w:r>
        <w:rPr>
          <w:sz w:val="18"/>
        </w:rPr>
        <w:t>потичу</w:t>
      </w:r>
      <w:r>
        <w:rPr>
          <w:spacing w:val="-5"/>
          <w:sz w:val="18"/>
        </w:rPr>
        <w:t xml:space="preserve"> </w:t>
      </w:r>
      <w:r>
        <w:rPr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тела</w:t>
      </w:r>
      <w:r>
        <w:rPr>
          <w:spacing w:val="-5"/>
          <w:sz w:val="18"/>
        </w:rPr>
        <w:t xml:space="preserve"> </w:t>
      </w:r>
      <w:r>
        <w:rPr>
          <w:sz w:val="18"/>
        </w:rPr>
        <w:t>мртвих</w:t>
      </w:r>
      <w:r>
        <w:rPr>
          <w:spacing w:val="-5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5"/>
          <w:sz w:val="18"/>
        </w:rPr>
        <w:t xml:space="preserve"> </w:t>
      </w:r>
      <w:r>
        <w:rPr>
          <w:sz w:val="18"/>
        </w:rPr>
        <w:t>које</w:t>
      </w:r>
      <w:r>
        <w:rPr>
          <w:spacing w:val="-5"/>
          <w:sz w:val="18"/>
        </w:rPr>
        <w:t xml:space="preserve"> </w:t>
      </w:r>
      <w:r>
        <w:rPr>
          <w:sz w:val="18"/>
        </w:rPr>
        <w:t>нису</w:t>
      </w:r>
      <w:r>
        <w:rPr>
          <w:spacing w:val="-5"/>
          <w:sz w:val="18"/>
        </w:rPr>
        <w:t xml:space="preserve"> </w:t>
      </w:r>
      <w:r>
        <w:rPr>
          <w:sz w:val="18"/>
        </w:rPr>
        <w:t>показале</w:t>
      </w:r>
      <w:r>
        <w:rPr>
          <w:spacing w:val="-5"/>
          <w:sz w:val="18"/>
        </w:rPr>
        <w:t xml:space="preserve"> </w:t>
      </w:r>
      <w:r>
        <w:rPr>
          <w:sz w:val="18"/>
        </w:rPr>
        <w:t>никакве знаке болести које се преко тих производа могу пренети на људе или животиње;</w:t>
      </w:r>
    </w:p>
    <w:p w:rsidR="00240682" w:rsidRDefault="009530EB">
      <w:pPr>
        <w:pStyle w:val="ListParagraph"/>
        <w:numPr>
          <w:ilvl w:val="0"/>
          <w:numId w:val="4"/>
        </w:numPr>
        <w:tabs>
          <w:tab w:val="left" w:pos="711"/>
        </w:tabs>
        <w:spacing w:line="232" w:lineRule="auto"/>
        <w:ind w:right="391" w:firstLine="396"/>
        <w:jc w:val="both"/>
        <w:rPr>
          <w:sz w:val="18"/>
        </w:rPr>
      </w:pPr>
      <w:r>
        <w:rPr>
          <w:sz w:val="18"/>
        </w:rPr>
        <w:t>кухињски отпад осим кухињског отпада који припада Ка- тегорији 1.</w:t>
      </w:r>
    </w:p>
    <w:p w:rsidR="00240682" w:rsidRDefault="009530EB">
      <w:pPr>
        <w:pStyle w:val="BodyText"/>
        <w:spacing w:line="232" w:lineRule="auto"/>
        <w:ind w:left="110" w:right="391" w:firstLine="396"/>
        <w:jc w:val="both"/>
      </w:pPr>
      <w:r>
        <w:t>Примери</w:t>
      </w:r>
      <w:r>
        <w:rPr>
          <w:spacing w:val="-11"/>
        </w:rPr>
        <w:t xml:space="preserve"> </w:t>
      </w:r>
      <w:r>
        <w:t>употребе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одлагања</w:t>
      </w:r>
      <w:r>
        <w:rPr>
          <w:spacing w:val="-11"/>
        </w:rPr>
        <w:t xml:space="preserve"> </w:t>
      </w:r>
      <w:r>
        <w:t>материјала</w:t>
      </w:r>
      <w:r>
        <w:rPr>
          <w:spacing w:val="-11"/>
        </w:rPr>
        <w:t xml:space="preserve"> </w:t>
      </w:r>
      <w:r>
        <w:t>Категорије</w:t>
      </w:r>
      <w:r>
        <w:rPr>
          <w:spacing w:val="-11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Кате- горије 2 и Категорије 3:</w:t>
      </w:r>
    </w:p>
    <w:p w:rsidR="00240682" w:rsidRDefault="009530EB">
      <w:pPr>
        <w:pStyle w:val="BodyText"/>
        <w:spacing w:line="199" w:lineRule="exact"/>
        <w:ind w:left="507"/>
        <w:jc w:val="both"/>
      </w:pPr>
      <w:r>
        <w:t>Материјал</w:t>
      </w:r>
      <w:r>
        <w:rPr>
          <w:spacing w:val="-9"/>
        </w:rPr>
        <w:t xml:space="preserve"> </w:t>
      </w:r>
      <w:r>
        <w:t>Категорије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rPr>
          <w:spacing w:val="-5"/>
        </w:rPr>
        <w:t>се:</w:t>
      </w:r>
    </w:p>
    <w:p w:rsidR="00240682" w:rsidRDefault="009530EB">
      <w:pPr>
        <w:pStyle w:val="ListParagraph"/>
        <w:numPr>
          <w:ilvl w:val="0"/>
          <w:numId w:val="3"/>
        </w:numPr>
        <w:tabs>
          <w:tab w:val="left" w:pos="713"/>
        </w:tabs>
        <w:spacing w:line="232" w:lineRule="auto"/>
        <w:ind w:right="391" w:firstLine="396"/>
        <w:jc w:val="both"/>
        <w:rPr>
          <w:sz w:val="18"/>
        </w:rPr>
      </w:pPr>
      <w:r>
        <w:rPr>
          <w:sz w:val="18"/>
        </w:rPr>
        <w:t>уништавати директно као отпад у прерађеном или непре- рађеном стању:</w:t>
      </w:r>
    </w:p>
    <w:p w:rsidR="00240682" w:rsidRDefault="009530EB">
      <w:pPr>
        <w:pStyle w:val="BodyText"/>
        <w:spacing w:line="199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спаљивањем</w:t>
      </w:r>
      <w:r>
        <w:rPr>
          <w:spacing w:val="-5"/>
        </w:rPr>
        <w:t xml:space="preserve"> </w:t>
      </w: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ко-спаљивањем,</w:t>
      </w:r>
    </w:p>
    <w:p w:rsidR="00240682" w:rsidRDefault="009530EB">
      <w:pPr>
        <w:pStyle w:val="BodyText"/>
        <w:spacing w:line="201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2"/>
        </w:rPr>
        <w:t>– закопавањем на</w:t>
      </w:r>
      <w:r>
        <w:rPr>
          <w:spacing w:val="-1"/>
        </w:rPr>
        <w:t xml:space="preserve"> </w:t>
      </w:r>
      <w:r>
        <w:rPr>
          <w:spacing w:val="-2"/>
        </w:rPr>
        <w:t>одобреној</w:t>
      </w:r>
      <w:r>
        <w:rPr>
          <w:spacing w:val="-1"/>
        </w:rPr>
        <w:t xml:space="preserve"> </w:t>
      </w:r>
      <w:r>
        <w:rPr>
          <w:spacing w:val="-2"/>
        </w:rPr>
        <w:t>депонији,</w:t>
      </w:r>
    </w:p>
    <w:p w:rsidR="00240682" w:rsidRDefault="009530EB">
      <w:pPr>
        <w:pStyle w:val="ListParagraph"/>
        <w:numPr>
          <w:ilvl w:val="0"/>
          <w:numId w:val="3"/>
        </w:numPr>
        <w:tabs>
          <w:tab w:val="left" w:pos="701"/>
        </w:tabs>
        <w:spacing w:before="2" w:line="232" w:lineRule="auto"/>
        <w:ind w:left="507" w:right="466" w:firstLine="0"/>
        <w:jc w:val="both"/>
        <w:rPr>
          <w:sz w:val="18"/>
        </w:rPr>
      </w:pPr>
      <w:r>
        <w:rPr>
          <w:sz w:val="18"/>
        </w:rPr>
        <w:t>користити</w:t>
      </w:r>
      <w:r>
        <w:rPr>
          <w:spacing w:val="-12"/>
          <w:sz w:val="18"/>
        </w:rPr>
        <w:t xml:space="preserve"> </w:t>
      </w:r>
      <w:r>
        <w:rPr>
          <w:sz w:val="18"/>
        </w:rPr>
        <w:t>у</w:t>
      </w:r>
      <w:r>
        <w:rPr>
          <w:spacing w:val="-11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11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11"/>
          <w:sz w:val="18"/>
        </w:rPr>
        <w:t xml:space="preserve"> </w:t>
      </w:r>
      <w:r>
        <w:rPr>
          <w:sz w:val="18"/>
        </w:rPr>
        <w:t>добијених</w:t>
      </w:r>
      <w:r>
        <w:rPr>
          <w:spacing w:val="-12"/>
          <w:sz w:val="18"/>
        </w:rPr>
        <w:t xml:space="preserve"> </w:t>
      </w:r>
      <w:r>
        <w:rPr>
          <w:sz w:val="18"/>
        </w:rPr>
        <w:t>производа.</w:t>
      </w:r>
      <w:r>
        <w:rPr>
          <w:sz w:val="18"/>
        </w:rPr>
        <w:t xml:space="preserve"> Материјал Категорије 2 може се:</w:t>
      </w:r>
    </w:p>
    <w:p w:rsidR="00240682" w:rsidRDefault="009530EB">
      <w:pPr>
        <w:pStyle w:val="ListParagraph"/>
        <w:numPr>
          <w:ilvl w:val="1"/>
          <w:numId w:val="3"/>
        </w:numPr>
        <w:tabs>
          <w:tab w:val="left" w:pos="713"/>
        </w:tabs>
        <w:spacing w:line="232" w:lineRule="auto"/>
        <w:ind w:right="391" w:firstLine="396"/>
        <w:jc w:val="both"/>
        <w:rPr>
          <w:sz w:val="18"/>
        </w:rPr>
      </w:pPr>
      <w:r>
        <w:rPr>
          <w:sz w:val="18"/>
        </w:rPr>
        <w:t>уништавати директно као отпад у прерађеном или непре- рађеном стању:</w:t>
      </w:r>
    </w:p>
    <w:p w:rsidR="00240682" w:rsidRDefault="009530EB">
      <w:pPr>
        <w:pStyle w:val="BodyText"/>
        <w:spacing w:line="199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спаљивањем</w:t>
      </w:r>
      <w:r>
        <w:rPr>
          <w:spacing w:val="-5"/>
        </w:rPr>
        <w:t xml:space="preserve"> </w:t>
      </w: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ко-спаљивањем,</w:t>
      </w:r>
    </w:p>
    <w:p w:rsidR="00240682" w:rsidRDefault="009530EB">
      <w:pPr>
        <w:pStyle w:val="BodyText"/>
        <w:spacing w:line="201" w:lineRule="exact"/>
        <w:ind w:left="507"/>
        <w:jc w:val="both"/>
      </w:pPr>
      <w:r>
        <w:rPr>
          <w:spacing w:val="-16"/>
        </w:rPr>
        <w:t xml:space="preserve"> </w:t>
      </w:r>
      <w:r>
        <w:rPr>
          <w:spacing w:val="-2"/>
        </w:rPr>
        <w:t>– закопавањем на</w:t>
      </w:r>
      <w:r>
        <w:rPr>
          <w:spacing w:val="-1"/>
        </w:rPr>
        <w:t xml:space="preserve"> </w:t>
      </w:r>
      <w:r>
        <w:rPr>
          <w:spacing w:val="-2"/>
        </w:rPr>
        <w:t>одобреној</w:t>
      </w:r>
      <w:r>
        <w:rPr>
          <w:spacing w:val="-1"/>
        </w:rPr>
        <w:t xml:space="preserve"> </w:t>
      </w:r>
      <w:r>
        <w:rPr>
          <w:spacing w:val="-2"/>
        </w:rPr>
        <w:t>депонији;</w:t>
      </w:r>
    </w:p>
    <w:p w:rsidR="00240682" w:rsidRDefault="009530EB">
      <w:pPr>
        <w:pStyle w:val="ListParagraph"/>
        <w:numPr>
          <w:ilvl w:val="1"/>
          <w:numId w:val="3"/>
        </w:numPr>
        <w:tabs>
          <w:tab w:val="left" w:pos="701"/>
        </w:tabs>
        <w:spacing w:line="201" w:lineRule="exact"/>
        <w:ind w:left="701" w:hanging="194"/>
        <w:jc w:val="both"/>
        <w:rPr>
          <w:sz w:val="18"/>
        </w:rPr>
      </w:pPr>
      <w:r>
        <w:rPr>
          <w:sz w:val="18"/>
        </w:rPr>
        <w:t>користити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8"/>
          <w:sz w:val="18"/>
        </w:rPr>
        <w:t xml:space="preserve"> </w:t>
      </w:r>
      <w:r>
        <w:rPr>
          <w:sz w:val="18"/>
        </w:rPr>
        <w:t>биогаса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компоста;</w:t>
      </w:r>
    </w:p>
    <w:p w:rsidR="00240682" w:rsidRDefault="009530EB">
      <w:pPr>
        <w:pStyle w:val="ListParagraph"/>
        <w:numPr>
          <w:ilvl w:val="1"/>
          <w:numId w:val="3"/>
        </w:numPr>
        <w:tabs>
          <w:tab w:val="left" w:pos="726"/>
        </w:tabs>
        <w:spacing w:before="2" w:line="232" w:lineRule="auto"/>
        <w:ind w:right="392" w:firstLine="396"/>
        <w:jc w:val="both"/>
        <w:rPr>
          <w:sz w:val="18"/>
        </w:rPr>
      </w:pPr>
      <w:r>
        <w:rPr>
          <w:sz w:val="18"/>
        </w:rPr>
        <w:t>прерађивати стерилизацијом под притиском и користити за производњу органског ђубрива и оплемењивача земљишта;</w:t>
      </w:r>
    </w:p>
    <w:p w:rsidR="00240682" w:rsidRDefault="009530EB">
      <w:pPr>
        <w:pStyle w:val="ListParagraph"/>
        <w:numPr>
          <w:ilvl w:val="1"/>
          <w:numId w:val="3"/>
        </w:numPr>
        <w:tabs>
          <w:tab w:val="left" w:pos="705"/>
        </w:tabs>
        <w:spacing w:line="232" w:lineRule="auto"/>
        <w:ind w:right="392" w:firstLine="396"/>
        <w:jc w:val="both"/>
        <w:rPr>
          <w:sz w:val="18"/>
        </w:rPr>
      </w:pPr>
      <w:r>
        <w:rPr>
          <w:sz w:val="18"/>
        </w:rPr>
        <w:t>разбацивати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земљишту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непрерађеном</w:t>
      </w:r>
      <w:r>
        <w:rPr>
          <w:spacing w:val="-4"/>
          <w:sz w:val="18"/>
        </w:rPr>
        <w:t xml:space="preserve"> </w:t>
      </w:r>
      <w:r>
        <w:rPr>
          <w:sz w:val="18"/>
        </w:rPr>
        <w:t>стању,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случа- ју стајњака, садржаја дигестивног тракта који је одвојен од диге- стивног тракта, млека, пр</w:t>
      </w:r>
      <w:r>
        <w:rPr>
          <w:sz w:val="18"/>
        </w:rPr>
        <w:t>оизвода од млека и колострума;</w:t>
      </w:r>
    </w:p>
    <w:p w:rsidR="00240682" w:rsidRDefault="009530EB">
      <w:pPr>
        <w:pStyle w:val="ListParagraph"/>
        <w:numPr>
          <w:ilvl w:val="1"/>
          <w:numId w:val="3"/>
        </w:numPr>
        <w:tabs>
          <w:tab w:val="left" w:pos="701"/>
        </w:tabs>
        <w:spacing w:line="232" w:lineRule="auto"/>
        <w:ind w:left="507" w:right="466" w:firstLine="0"/>
        <w:jc w:val="both"/>
        <w:rPr>
          <w:sz w:val="18"/>
        </w:rPr>
      </w:pPr>
      <w:r>
        <w:rPr>
          <w:sz w:val="18"/>
        </w:rPr>
        <w:t>користити</w:t>
      </w:r>
      <w:r>
        <w:rPr>
          <w:spacing w:val="-12"/>
          <w:sz w:val="18"/>
        </w:rPr>
        <w:t xml:space="preserve"> </w:t>
      </w:r>
      <w:r>
        <w:rPr>
          <w:sz w:val="18"/>
        </w:rPr>
        <w:t>у</w:t>
      </w:r>
      <w:r>
        <w:rPr>
          <w:spacing w:val="-11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11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11"/>
          <w:sz w:val="18"/>
        </w:rPr>
        <w:t xml:space="preserve"> </w:t>
      </w:r>
      <w:r>
        <w:rPr>
          <w:sz w:val="18"/>
        </w:rPr>
        <w:t>добијених</w:t>
      </w:r>
      <w:r>
        <w:rPr>
          <w:spacing w:val="-12"/>
          <w:sz w:val="18"/>
        </w:rPr>
        <w:t xml:space="preserve"> </w:t>
      </w:r>
      <w:r>
        <w:rPr>
          <w:sz w:val="18"/>
        </w:rPr>
        <w:t>производа. Материјал Категорије 3 може се:</w:t>
      </w:r>
    </w:p>
    <w:p w:rsidR="00240682" w:rsidRDefault="009530EB">
      <w:pPr>
        <w:pStyle w:val="ListParagraph"/>
        <w:numPr>
          <w:ilvl w:val="2"/>
          <w:numId w:val="3"/>
        </w:numPr>
        <w:tabs>
          <w:tab w:val="left" w:pos="713"/>
        </w:tabs>
        <w:spacing w:line="232" w:lineRule="auto"/>
        <w:ind w:right="391" w:firstLine="396"/>
        <w:rPr>
          <w:sz w:val="18"/>
        </w:rPr>
      </w:pPr>
      <w:r>
        <w:rPr>
          <w:sz w:val="18"/>
        </w:rPr>
        <w:t>уништавати директно као отпад у прерађеном или непре- рађеном стању:</w:t>
      </w:r>
    </w:p>
    <w:p w:rsidR="00240682" w:rsidRDefault="009530EB">
      <w:pPr>
        <w:pStyle w:val="BodyText"/>
        <w:spacing w:line="199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спаљивањем</w:t>
      </w:r>
      <w:r>
        <w:rPr>
          <w:spacing w:val="-5"/>
        </w:rPr>
        <w:t xml:space="preserve"> </w:t>
      </w:r>
      <w:r>
        <w:rPr>
          <w:spacing w:val="-2"/>
        </w:rPr>
        <w:t>или</w:t>
      </w:r>
      <w:r>
        <w:rPr>
          <w:spacing w:val="-6"/>
        </w:rPr>
        <w:t xml:space="preserve"> </w:t>
      </w:r>
      <w:r>
        <w:rPr>
          <w:spacing w:val="-2"/>
        </w:rPr>
        <w:t>ко-спаљивањем,</w:t>
      </w:r>
    </w:p>
    <w:p w:rsidR="00240682" w:rsidRDefault="009530EB">
      <w:pPr>
        <w:pStyle w:val="BodyText"/>
        <w:spacing w:line="201" w:lineRule="exact"/>
        <w:ind w:left="507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закопавањем</w:t>
      </w:r>
      <w:r>
        <w:rPr>
          <w:spacing w:val="-5"/>
        </w:rPr>
        <w:t xml:space="preserve"> </w:t>
      </w:r>
      <w:r>
        <w:rPr>
          <w:spacing w:val="-2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депонији;</w:t>
      </w:r>
    </w:p>
    <w:p w:rsidR="00240682" w:rsidRDefault="009530EB">
      <w:pPr>
        <w:pStyle w:val="ListParagraph"/>
        <w:numPr>
          <w:ilvl w:val="2"/>
          <w:numId w:val="3"/>
        </w:numPr>
        <w:tabs>
          <w:tab w:val="left" w:pos="701"/>
        </w:tabs>
        <w:spacing w:line="201" w:lineRule="exact"/>
        <w:ind w:left="701" w:hanging="194"/>
        <w:rPr>
          <w:sz w:val="18"/>
        </w:rPr>
      </w:pPr>
      <w:r>
        <w:rPr>
          <w:sz w:val="18"/>
        </w:rPr>
        <w:t>користити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8"/>
          <w:sz w:val="18"/>
        </w:rPr>
        <w:t xml:space="preserve"> </w:t>
      </w:r>
      <w:r>
        <w:rPr>
          <w:sz w:val="18"/>
        </w:rPr>
        <w:t>хране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животиње;</w:t>
      </w:r>
    </w:p>
    <w:p w:rsidR="00240682" w:rsidRDefault="009530EB">
      <w:pPr>
        <w:pStyle w:val="ListParagraph"/>
        <w:numPr>
          <w:ilvl w:val="2"/>
          <w:numId w:val="3"/>
        </w:numPr>
        <w:tabs>
          <w:tab w:val="left" w:pos="719"/>
        </w:tabs>
        <w:spacing w:before="1" w:line="232" w:lineRule="auto"/>
        <w:ind w:right="392" w:firstLine="396"/>
        <w:rPr>
          <w:sz w:val="18"/>
        </w:rPr>
      </w:pPr>
      <w:r>
        <w:rPr>
          <w:sz w:val="18"/>
        </w:rPr>
        <w:t>користити у производњи органског ђубрива и оплемењи- вача земљишта;</w:t>
      </w:r>
    </w:p>
    <w:p w:rsidR="00240682" w:rsidRDefault="009530EB">
      <w:pPr>
        <w:pStyle w:val="ListParagraph"/>
        <w:numPr>
          <w:ilvl w:val="2"/>
          <w:numId w:val="3"/>
        </w:numPr>
        <w:tabs>
          <w:tab w:val="left" w:pos="701"/>
        </w:tabs>
        <w:spacing w:line="199" w:lineRule="exact"/>
        <w:ind w:left="701" w:hanging="194"/>
        <w:rPr>
          <w:sz w:val="18"/>
        </w:rPr>
      </w:pPr>
      <w:r>
        <w:rPr>
          <w:sz w:val="18"/>
        </w:rPr>
        <w:t>користити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7"/>
          <w:sz w:val="18"/>
        </w:rPr>
        <w:t xml:space="preserve"> </w:t>
      </w:r>
      <w:r>
        <w:rPr>
          <w:sz w:val="18"/>
        </w:rPr>
        <w:t>сирове</w:t>
      </w:r>
      <w:r>
        <w:rPr>
          <w:spacing w:val="-6"/>
          <w:sz w:val="18"/>
        </w:rPr>
        <w:t xml:space="preserve"> </w:t>
      </w:r>
      <w:r>
        <w:rPr>
          <w:sz w:val="18"/>
        </w:rPr>
        <w:t>хране</w:t>
      </w:r>
      <w:r>
        <w:rPr>
          <w:spacing w:val="-6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кућне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љубимце;</w:t>
      </w:r>
    </w:p>
    <w:p w:rsidR="00240682" w:rsidRDefault="009530EB">
      <w:pPr>
        <w:pStyle w:val="ListParagraph"/>
        <w:numPr>
          <w:ilvl w:val="2"/>
          <w:numId w:val="3"/>
        </w:numPr>
        <w:tabs>
          <w:tab w:val="left" w:pos="701"/>
        </w:tabs>
        <w:spacing w:line="201" w:lineRule="exact"/>
        <w:ind w:left="701" w:hanging="194"/>
        <w:rPr>
          <w:sz w:val="18"/>
        </w:rPr>
      </w:pPr>
      <w:r>
        <w:rPr>
          <w:sz w:val="18"/>
        </w:rPr>
        <w:t>користити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8"/>
          <w:sz w:val="18"/>
        </w:rPr>
        <w:t xml:space="preserve"> </w:t>
      </w:r>
      <w:r>
        <w:rPr>
          <w:sz w:val="18"/>
        </w:rPr>
        <w:t>биогаса</w:t>
      </w:r>
      <w:r>
        <w:rPr>
          <w:spacing w:val="-6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компоста;</w:t>
      </w:r>
    </w:p>
    <w:p w:rsidR="00240682" w:rsidRDefault="009530EB">
      <w:pPr>
        <w:pStyle w:val="ListParagraph"/>
        <w:numPr>
          <w:ilvl w:val="2"/>
          <w:numId w:val="3"/>
        </w:numPr>
        <w:tabs>
          <w:tab w:val="left" w:pos="701"/>
        </w:tabs>
        <w:spacing w:line="201" w:lineRule="exact"/>
        <w:ind w:left="701" w:hanging="194"/>
        <w:rPr>
          <w:sz w:val="18"/>
        </w:rPr>
      </w:pPr>
      <w:r>
        <w:rPr>
          <w:sz w:val="18"/>
        </w:rPr>
        <w:t>користити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производњи</w:t>
      </w:r>
      <w:r>
        <w:rPr>
          <w:spacing w:val="-8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8"/>
          <w:sz w:val="18"/>
        </w:rPr>
        <w:t xml:space="preserve"> </w:t>
      </w:r>
      <w:r>
        <w:rPr>
          <w:sz w:val="18"/>
        </w:rPr>
        <w:t>добијених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производа;</w:t>
      </w:r>
    </w:p>
    <w:p w:rsidR="00240682" w:rsidRDefault="009530EB">
      <w:pPr>
        <w:pStyle w:val="ListParagraph"/>
        <w:numPr>
          <w:ilvl w:val="2"/>
          <w:numId w:val="3"/>
        </w:numPr>
        <w:tabs>
          <w:tab w:val="left" w:pos="705"/>
        </w:tabs>
        <w:spacing w:before="2" w:line="232" w:lineRule="auto"/>
        <w:ind w:right="392" w:firstLine="396"/>
        <w:rPr>
          <w:sz w:val="18"/>
        </w:rPr>
      </w:pPr>
      <w:r>
        <w:rPr>
          <w:sz w:val="18"/>
        </w:rPr>
        <w:t>разбацивати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земљишту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непрерађеном</w:t>
      </w:r>
      <w:r>
        <w:rPr>
          <w:spacing w:val="-4"/>
          <w:sz w:val="18"/>
        </w:rPr>
        <w:t xml:space="preserve"> </w:t>
      </w:r>
      <w:r>
        <w:rPr>
          <w:sz w:val="18"/>
        </w:rPr>
        <w:t>стању,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случа- ју млека и колострума.</w:t>
      </w:r>
    </w:p>
    <w:p w:rsidR="00240682" w:rsidRDefault="00240682">
      <w:pPr>
        <w:pStyle w:val="BodyText"/>
        <w:spacing w:before="189"/>
      </w:pPr>
    </w:p>
    <w:p w:rsidR="00240682" w:rsidRDefault="009530EB">
      <w:pPr>
        <w:pStyle w:val="BodyText"/>
        <w:ind w:right="392"/>
        <w:jc w:val="right"/>
      </w:pPr>
      <w:r>
        <w:t>Прилог</w:t>
      </w:r>
      <w:r>
        <w:rPr>
          <w:spacing w:val="-6"/>
        </w:rPr>
        <w:t xml:space="preserve"> </w:t>
      </w:r>
      <w:r>
        <w:rPr>
          <w:spacing w:val="-5"/>
        </w:rPr>
        <w:t>2.</w:t>
      </w:r>
    </w:p>
    <w:p w:rsidR="00240682" w:rsidRDefault="009530EB">
      <w:pPr>
        <w:pStyle w:val="BodyText"/>
        <w:spacing w:before="164"/>
        <w:ind w:left="869"/>
      </w:pPr>
      <w:r>
        <w:t>НАЦИОНАЛНИ</w:t>
      </w:r>
      <w:r>
        <w:rPr>
          <w:spacing w:val="-5"/>
        </w:rPr>
        <w:t xml:space="preserve"> </w:t>
      </w:r>
      <w:r>
        <w:t>ПРОПИСИ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ПРОПИСИ</w:t>
      </w:r>
      <w:r>
        <w:rPr>
          <w:spacing w:val="-4"/>
        </w:rPr>
        <w:t xml:space="preserve"> </w:t>
      </w:r>
      <w:r>
        <w:rPr>
          <w:spacing w:val="-5"/>
        </w:rPr>
        <w:t>ЕУ</w:t>
      </w:r>
    </w:p>
    <w:p w:rsidR="00240682" w:rsidRDefault="009530EB">
      <w:pPr>
        <w:pStyle w:val="ListParagraph"/>
        <w:numPr>
          <w:ilvl w:val="0"/>
          <w:numId w:val="2"/>
        </w:numPr>
        <w:tabs>
          <w:tab w:val="left" w:pos="719"/>
        </w:tabs>
        <w:spacing w:before="199" w:line="232" w:lineRule="auto"/>
        <w:ind w:right="391" w:firstLine="396"/>
        <w:jc w:val="both"/>
        <w:rPr>
          <w:sz w:val="18"/>
        </w:rPr>
      </w:pPr>
      <w:r>
        <w:rPr>
          <w:sz w:val="18"/>
        </w:rPr>
        <w:t>Законодавни оквир Републике Србије у области СПЖП, надлежности Управе за ветерину, чине следећи акти:</w:t>
      </w:r>
    </w:p>
    <w:p w:rsidR="00240682" w:rsidRDefault="009530EB">
      <w:pPr>
        <w:pStyle w:val="ListParagraph"/>
        <w:numPr>
          <w:ilvl w:val="1"/>
          <w:numId w:val="2"/>
        </w:numPr>
        <w:tabs>
          <w:tab w:val="left" w:pos="703"/>
        </w:tabs>
        <w:spacing w:line="232" w:lineRule="auto"/>
        <w:ind w:right="391" w:firstLine="396"/>
        <w:jc w:val="both"/>
        <w:rPr>
          <w:sz w:val="18"/>
        </w:rPr>
      </w:pPr>
      <w:r>
        <w:rPr>
          <w:sz w:val="18"/>
        </w:rPr>
        <w:t>Закон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>ветеринарству</w:t>
      </w:r>
      <w:r>
        <w:rPr>
          <w:spacing w:val="-6"/>
          <w:sz w:val="18"/>
        </w:rPr>
        <w:t xml:space="preserve"> </w:t>
      </w:r>
      <w:r>
        <w:rPr>
          <w:sz w:val="18"/>
        </w:rPr>
        <w:t>(„Службени</w:t>
      </w:r>
      <w:r>
        <w:rPr>
          <w:spacing w:val="-6"/>
          <w:sz w:val="18"/>
        </w:rPr>
        <w:t xml:space="preserve"> </w:t>
      </w:r>
      <w:r>
        <w:rPr>
          <w:sz w:val="18"/>
        </w:rPr>
        <w:t>гласник</w:t>
      </w:r>
      <w:r>
        <w:rPr>
          <w:spacing w:val="-6"/>
          <w:sz w:val="18"/>
        </w:rPr>
        <w:t xml:space="preserve"> </w:t>
      </w:r>
      <w:r>
        <w:rPr>
          <w:sz w:val="18"/>
        </w:rPr>
        <w:t>РС”,</w:t>
      </w:r>
      <w:r>
        <w:rPr>
          <w:spacing w:val="-6"/>
          <w:sz w:val="18"/>
        </w:rPr>
        <w:t xml:space="preserve"> </w:t>
      </w:r>
      <w:r>
        <w:rPr>
          <w:sz w:val="18"/>
        </w:rPr>
        <w:t>бр.</w:t>
      </w:r>
      <w:r>
        <w:rPr>
          <w:spacing w:val="-6"/>
          <w:sz w:val="18"/>
        </w:rPr>
        <w:t xml:space="preserve"> </w:t>
      </w:r>
      <w:r>
        <w:rPr>
          <w:sz w:val="18"/>
        </w:rPr>
        <w:t>91/05, 30/10,</w:t>
      </w:r>
      <w:r>
        <w:rPr>
          <w:spacing w:val="-12"/>
          <w:sz w:val="18"/>
        </w:rPr>
        <w:t xml:space="preserve"> </w:t>
      </w:r>
      <w:r>
        <w:rPr>
          <w:sz w:val="18"/>
        </w:rPr>
        <w:t>93/12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17/19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1"/>
          <w:sz w:val="18"/>
        </w:rPr>
        <w:t xml:space="preserve"> </w:t>
      </w:r>
      <w:r>
        <w:rPr>
          <w:sz w:val="18"/>
        </w:rPr>
        <w:t>др.</w:t>
      </w:r>
      <w:r>
        <w:rPr>
          <w:spacing w:val="-11"/>
          <w:sz w:val="18"/>
        </w:rPr>
        <w:t xml:space="preserve"> </w:t>
      </w:r>
      <w:r>
        <w:rPr>
          <w:sz w:val="18"/>
        </w:rPr>
        <w:t>закон)</w:t>
      </w:r>
      <w:r>
        <w:rPr>
          <w:spacing w:val="-11"/>
          <w:sz w:val="18"/>
        </w:rPr>
        <w:t xml:space="preserve"> </w:t>
      </w:r>
      <w:r>
        <w:rPr>
          <w:sz w:val="18"/>
        </w:rPr>
        <w:t>којим</w:t>
      </w:r>
      <w:r>
        <w:rPr>
          <w:spacing w:val="-12"/>
          <w:sz w:val="18"/>
        </w:rPr>
        <w:t xml:space="preserve"> </w:t>
      </w:r>
      <w:r>
        <w:rPr>
          <w:sz w:val="18"/>
        </w:rPr>
        <w:t>се</w:t>
      </w:r>
      <w:r>
        <w:rPr>
          <w:spacing w:val="-11"/>
          <w:sz w:val="18"/>
        </w:rPr>
        <w:t xml:space="preserve"> </w:t>
      </w:r>
      <w:r>
        <w:rPr>
          <w:sz w:val="18"/>
        </w:rPr>
        <w:t>уређују</w:t>
      </w:r>
      <w:r>
        <w:rPr>
          <w:spacing w:val="-11"/>
          <w:sz w:val="18"/>
        </w:rPr>
        <w:t xml:space="preserve"> </w:t>
      </w:r>
      <w:r>
        <w:rPr>
          <w:sz w:val="18"/>
        </w:rPr>
        <w:t>заштита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унапре- ђење</w:t>
      </w:r>
      <w:r>
        <w:rPr>
          <w:spacing w:val="-4"/>
          <w:sz w:val="18"/>
        </w:rPr>
        <w:t xml:space="preserve"> </w:t>
      </w:r>
      <w:r>
        <w:rPr>
          <w:sz w:val="18"/>
        </w:rPr>
        <w:t>здравља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добробити</w:t>
      </w:r>
      <w:r>
        <w:rPr>
          <w:spacing w:val="-4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4"/>
          <w:sz w:val="18"/>
        </w:rPr>
        <w:t xml:space="preserve"> </w:t>
      </w:r>
      <w:r>
        <w:rPr>
          <w:sz w:val="18"/>
        </w:rPr>
        <w:t>утврђују</w:t>
      </w:r>
      <w:r>
        <w:rPr>
          <w:spacing w:val="-4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заразне</w:t>
      </w:r>
      <w:r>
        <w:rPr>
          <w:spacing w:val="-4"/>
          <w:sz w:val="18"/>
        </w:rPr>
        <w:t xml:space="preserve"> </w:t>
      </w:r>
      <w:r>
        <w:rPr>
          <w:sz w:val="18"/>
        </w:rPr>
        <w:t>болести животиња и мере за спречавање појаве, откривање, спречавање ширења, сузбијања и искорењивања заразних болести животиња</w:t>
      </w:r>
      <w:r>
        <w:rPr>
          <w:spacing w:val="40"/>
          <w:sz w:val="18"/>
        </w:rPr>
        <w:t xml:space="preserve"> </w:t>
      </w:r>
      <w:r>
        <w:rPr>
          <w:sz w:val="18"/>
        </w:rPr>
        <w:t>и болести које се са животиња могу пренети на људе, ветеринар- ско-санитарна</w:t>
      </w:r>
      <w:r>
        <w:rPr>
          <w:spacing w:val="-9"/>
          <w:sz w:val="18"/>
        </w:rPr>
        <w:t xml:space="preserve"> </w:t>
      </w:r>
      <w:r>
        <w:rPr>
          <w:sz w:val="18"/>
        </w:rPr>
        <w:t>контрола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услови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производњу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промет</w:t>
      </w:r>
      <w:r>
        <w:rPr>
          <w:spacing w:val="-9"/>
          <w:sz w:val="18"/>
        </w:rPr>
        <w:t xml:space="preserve"> </w:t>
      </w:r>
      <w:r>
        <w:rPr>
          <w:sz w:val="18"/>
        </w:rPr>
        <w:t>животи- ња,</w:t>
      </w:r>
      <w:r>
        <w:rPr>
          <w:spacing w:val="-10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10"/>
          <w:sz w:val="18"/>
        </w:rPr>
        <w:t xml:space="preserve"> </w:t>
      </w:r>
      <w:r>
        <w:rPr>
          <w:sz w:val="18"/>
        </w:rPr>
        <w:t>порекла,</w:t>
      </w:r>
      <w:r>
        <w:rPr>
          <w:spacing w:val="-10"/>
          <w:sz w:val="18"/>
        </w:rPr>
        <w:t xml:space="preserve"> </w:t>
      </w:r>
      <w:r>
        <w:rPr>
          <w:sz w:val="18"/>
        </w:rPr>
        <w:t>хране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10"/>
          <w:sz w:val="18"/>
        </w:rPr>
        <w:t xml:space="preserve"> </w:t>
      </w:r>
      <w:r>
        <w:rPr>
          <w:sz w:val="18"/>
        </w:rPr>
        <w:t>порекла, хране за животиње, као и услови за обављање ветеринарске де- латности.</w:t>
      </w:r>
      <w:r>
        <w:rPr>
          <w:spacing w:val="-8"/>
          <w:sz w:val="18"/>
        </w:rPr>
        <w:t xml:space="preserve"> </w:t>
      </w:r>
      <w:r>
        <w:rPr>
          <w:sz w:val="18"/>
        </w:rPr>
        <w:t>Заразним</w:t>
      </w:r>
      <w:r>
        <w:rPr>
          <w:spacing w:val="-8"/>
          <w:sz w:val="18"/>
        </w:rPr>
        <w:t xml:space="preserve"> </w:t>
      </w:r>
      <w:r>
        <w:rPr>
          <w:sz w:val="18"/>
        </w:rPr>
        <w:t>болестима</w:t>
      </w:r>
      <w:r>
        <w:rPr>
          <w:spacing w:val="-8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8"/>
          <w:sz w:val="18"/>
        </w:rPr>
        <w:t xml:space="preserve"> </w:t>
      </w:r>
      <w:r>
        <w:rPr>
          <w:sz w:val="18"/>
        </w:rPr>
        <w:t>сматрају</w:t>
      </w:r>
      <w:r>
        <w:rPr>
          <w:spacing w:val="-8"/>
          <w:sz w:val="18"/>
        </w:rPr>
        <w:t xml:space="preserve"> </w:t>
      </w:r>
      <w:r>
        <w:rPr>
          <w:sz w:val="18"/>
        </w:rPr>
        <w:t>се</w:t>
      </w:r>
      <w:r>
        <w:rPr>
          <w:spacing w:val="-8"/>
          <w:sz w:val="18"/>
        </w:rPr>
        <w:t xml:space="preserve"> </w:t>
      </w:r>
      <w:r>
        <w:rPr>
          <w:sz w:val="18"/>
        </w:rPr>
        <w:t>болести</w:t>
      </w:r>
      <w:r>
        <w:rPr>
          <w:spacing w:val="-8"/>
          <w:sz w:val="18"/>
        </w:rPr>
        <w:t xml:space="preserve"> </w:t>
      </w:r>
      <w:r>
        <w:rPr>
          <w:sz w:val="18"/>
        </w:rPr>
        <w:t>које су одређене зоосанитарним кодексом Међународне организације за заштиту з</w:t>
      </w:r>
      <w:r>
        <w:rPr>
          <w:sz w:val="18"/>
        </w:rPr>
        <w:t>дравља животиња</w:t>
      </w:r>
      <w:r>
        <w:rPr>
          <w:spacing w:val="28"/>
          <w:sz w:val="18"/>
        </w:rPr>
        <w:t xml:space="preserve"> </w:t>
      </w:r>
      <w:r>
        <w:rPr>
          <w:sz w:val="18"/>
        </w:rPr>
        <w:t>– Office International des Epizooties (OIE).</w:t>
      </w:r>
      <w:r>
        <w:rPr>
          <w:spacing w:val="-10"/>
          <w:sz w:val="18"/>
        </w:rPr>
        <w:t xml:space="preserve"> </w:t>
      </w:r>
      <w:r>
        <w:rPr>
          <w:sz w:val="18"/>
        </w:rPr>
        <w:t>Нарочито</w:t>
      </w:r>
      <w:r>
        <w:rPr>
          <w:spacing w:val="-10"/>
          <w:sz w:val="18"/>
        </w:rPr>
        <w:t xml:space="preserve"> </w:t>
      </w:r>
      <w:r>
        <w:rPr>
          <w:sz w:val="18"/>
        </w:rPr>
        <w:t>опасним</w:t>
      </w:r>
      <w:r>
        <w:rPr>
          <w:spacing w:val="-10"/>
          <w:sz w:val="18"/>
        </w:rPr>
        <w:t xml:space="preserve"> </w:t>
      </w:r>
      <w:r>
        <w:rPr>
          <w:sz w:val="18"/>
        </w:rPr>
        <w:t>заразним</w:t>
      </w:r>
      <w:r>
        <w:rPr>
          <w:spacing w:val="-10"/>
          <w:sz w:val="18"/>
        </w:rPr>
        <w:t xml:space="preserve"> </w:t>
      </w:r>
      <w:r>
        <w:rPr>
          <w:sz w:val="18"/>
        </w:rPr>
        <w:t>болестима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животиња,</w:t>
      </w:r>
      <w:r>
        <w:rPr>
          <w:spacing w:val="-10"/>
          <w:sz w:val="18"/>
        </w:rPr>
        <w:t xml:space="preserve"> </w:t>
      </w:r>
      <w:r>
        <w:rPr>
          <w:sz w:val="18"/>
        </w:rPr>
        <w:t>у</w:t>
      </w:r>
      <w:r>
        <w:rPr>
          <w:spacing w:val="-10"/>
          <w:sz w:val="18"/>
        </w:rPr>
        <w:t xml:space="preserve"> </w:t>
      </w:r>
      <w:r>
        <w:rPr>
          <w:sz w:val="18"/>
        </w:rPr>
        <w:t>смислу овог</w:t>
      </w:r>
      <w:r>
        <w:rPr>
          <w:spacing w:val="9"/>
          <w:sz w:val="18"/>
        </w:rPr>
        <w:t xml:space="preserve"> </w:t>
      </w:r>
      <w:r>
        <w:rPr>
          <w:sz w:val="18"/>
        </w:rPr>
        <w:t>закона,</w:t>
      </w:r>
      <w:r>
        <w:rPr>
          <w:spacing w:val="10"/>
          <w:sz w:val="18"/>
        </w:rPr>
        <w:t xml:space="preserve"> </w:t>
      </w:r>
      <w:r>
        <w:rPr>
          <w:sz w:val="18"/>
        </w:rPr>
        <w:t>сматрају</w:t>
      </w:r>
      <w:r>
        <w:rPr>
          <w:spacing w:val="9"/>
          <w:sz w:val="18"/>
        </w:rPr>
        <w:t xml:space="preserve"> </w:t>
      </w:r>
      <w:r>
        <w:rPr>
          <w:sz w:val="18"/>
        </w:rPr>
        <w:t>се</w:t>
      </w:r>
      <w:r>
        <w:rPr>
          <w:spacing w:val="10"/>
          <w:sz w:val="18"/>
        </w:rPr>
        <w:t xml:space="preserve"> </w:t>
      </w:r>
      <w:r>
        <w:rPr>
          <w:sz w:val="18"/>
        </w:rPr>
        <w:t>болести</w:t>
      </w:r>
      <w:r>
        <w:rPr>
          <w:spacing w:val="10"/>
          <w:sz w:val="18"/>
        </w:rPr>
        <w:t xml:space="preserve"> </w:t>
      </w:r>
      <w:r>
        <w:rPr>
          <w:sz w:val="18"/>
        </w:rPr>
        <w:t>које</w:t>
      </w:r>
      <w:r>
        <w:rPr>
          <w:spacing w:val="9"/>
          <w:sz w:val="18"/>
        </w:rPr>
        <w:t xml:space="preserve"> </w:t>
      </w:r>
      <w:r>
        <w:rPr>
          <w:sz w:val="18"/>
        </w:rPr>
        <w:t>се</w:t>
      </w:r>
      <w:r>
        <w:rPr>
          <w:spacing w:val="10"/>
          <w:sz w:val="18"/>
        </w:rPr>
        <w:t xml:space="preserve"> </w:t>
      </w:r>
      <w:r>
        <w:rPr>
          <w:sz w:val="18"/>
        </w:rPr>
        <w:t>могу</w:t>
      </w:r>
      <w:r>
        <w:rPr>
          <w:spacing w:val="9"/>
          <w:sz w:val="18"/>
        </w:rPr>
        <w:t xml:space="preserve"> </w:t>
      </w:r>
      <w:r>
        <w:rPr>
          <w:sz w:val="18"/>
        </w:rPr>
        <w:t>веома</w:t>
      </w:r>
      <w:r>
        <w:rPr>
          <w:spacing w:val="10"/>
          <w:sz w:val="18"/>
        </w:rPr>
        <w:t xml:space="preserve"> </w:t>
      </w:r>
      <w:r>
        <w:rPr>
          <w:sz w:val="18"/>
        </w:rPr>
        <w:t>брзо</w:t>
      </w:r>
      <w:r>
        <w:rPr>
          <w:spacing w:val="10"/>
          <w:sz w:val="18"/>
        </w:rPr>
        <w:t xml:space="preserve"> </w:t>
      </w:r>
      <w:r>
        <w:rPr>
          <w:spacing w:val="-2"/>
          <w:sz w:val="18"/>
        </w:rPr>
        <w:t>ширити</w:t>
      </w:r>
    </w:p>
    <w:p w:rsidR="00240682" w:rsidRDefault="00240682">
      <w:pPr>
        <w:spacing w:line="232" w:lineRule="auto"/>
        <w:jc w:val="both"/>
        <w:rPr>
          <w:sz w:val="18"/>
        </w:rPr>
        <w:sectPr w:rsidR="00240682">
          <w:type w:val="continuous"/>
          <w:pgSz w:w="12480" w:h="15690"/>
          <w:pgMar w:top="12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240682" w:rsidRDefault="009530EB">
      <w:pPr>
        <w:pStyle w:val="BodyText"/>
        <w:spacing w:before="73" w:line="232" w:lineRule="auto"/>
        <w:ind w:left="393"/>
        <w:jc w:val="both"/>
      </w:pPr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151675</wp:posOffset>
                </wp:positionV>
                <wp:extent cx="1270" cy="938466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38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  <a:path h="9384665">
                              <a:moveTo>
                                <a:pt x="0" y="0"/>
                              </a:moveTo>
                              <a:lnTo>
                                <a:pt x="0" y="9384665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6ED8B" id="Graphic 2" o:spid="_x0000_s1026" style="position:absolute;margin-left:318.9pt;margin-top:11.95pt;width:.1pt;height:738.9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38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" path="m,l,9384665em,l,9384665e" filled="f" strokeweight=".6pt">
                <v:path arrowok="t"/>
                <w10:wrap anchorx="page" anchory="page"/>
              </v:shape>
            </w:pict>
          </mc:Fallback>
        </mc:AlternateContent>
      </w:r>
      <w:r>
        <w:t>без</w:t>
      </w:r>
      <w:r>
        <w:rPr>
          <w:spacing w:val="-11"/>
        </w:rPr>
        <w:t xml:space="preserve"> </w:t>
      </w:r>
      <w:r>
        <w:t>обзира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државне</w:t>
      </w:r>
      <w:r>
        <w:rPr>
          <w:spacing w:val="-10"/>
        </w:rPr>
        <w:t xml:space="preserve"> </w:t>
      </w:r>
      <w:r>
        <w:t>границе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које</w:t>
      </w:r>
      <w:r>
        <w:rPr>
          <w:spacing w:val="-11"/>
        </w:rPr>
        <w:t xml:space="preserve"> </w:t>
      </w:r>
      <w:r>
        <w:t>изазивају</w:t>
      </w:r>
      <w:r>
        <w:rPr>
          <w:spacing w:val="-11"/>
        </w:rPr>
        <w:t xml:space="preserve"> </w:t>
      </w:r>
      <w:r>
        <w:t>велике</w:t>
      </w:r>
      <w:r>
        <w:rPr>
          <w:spacing w:val="-11"/>
        </w:rPr>
        <w:t xml:space="preserve"> </w:t>
      </w:r>
      <w:r>
        <w:t>здравствене проблеме</w:t>
      </w:r>
      <w:r>
        <w:rPr>
          <w:spacing w:val="-10"/>
        </w:rPr>
        <w:t xml:space="preserve"> </w:t>
      </w:r>
      <w:r>
        <w:t>праћене</w:t>
      </w:r>
      <w:r>
        <w:rPr>
          <w:spacing w:val="-10"/>
        </w:rPr>
        <w:t xml:space="preserve"> </w:t>
      </w:r>
      <w:r>
        <w:t>негативним</w:t>
      </w:r>
      <w:r>
        <w:rPr>
          <w:spacing w:val="-10"/>
        </w:rPr>
        <w:t xml:space="preserve"> </w:t>
      </w:r>
      <w:r>
        <w:t>економским</w:t>
      </w:r>
      <w:r>
        <w:rPr>
          <w:spacing w:val="-10"/>
        </w:rPr>
        <w:t xml:space="preserve"> </w:t>
      </w:r>
      <w:r>
        <w:t>последицама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земљу, као и на међународну трговину животиња, производа животињ- ског порекла, хране животињског порекла и хране за животиње;</w:t>
      </w:r>
    </w:p>
    <w:p w:rsidR="00240682" w:rsidRDefault="009530EB">
      <w:pPr>
        <w:pStyle w:val="ListParagraph"/>
        <w:numPr>
          <w:ilvl w:val="1"/>
          <w:numId w:val="2"/>
        </w:numPr>
        <w:tabs>
          <w:tab w:val="left" w:pos="972"/>
        </w:tabs>
        <w:spacing w:before="2" w:line="230" w:lineRule="auto"/>
        <w:ind w:left="393" w:firstLine="396"/>
        <w:jc w:val="both"/>
        <w:rPr>
          <w:sz w:val="18"/>
        </w:rPr>
      </w:pPr>
      <w:r>
        <w:rPr>
          <w:spacing w:val="-4"/>
          <w:sz w:val="18"/>
        </w:rPr>
        <w:t>Правилник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о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начину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разврставања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поступања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 xml:space="preserve">споредним </w:t>
      </w:r>
      <w:r>
        <w:rPr>
          <w:spacing w:val="-6"/>
          <w:sz w:val="18"/>
        </w:rPr>
        <w:t>производима</w:t>
      </w:r>
      <w:r>
        <w:rPr>
          <w:sz w:val="18"/>
        </w:rPr>
        <w:t xml:space="preserve"> </w:t>
      </w:r>
      <w:r>
        <w:rPr>
          <w:spacing w:val="-6"/>
          <w:sz w:val="18"/>
        </w:rPr>
        <w:t>животињског</w:t>
      </w:r>
      <w:r>
        <w:rPr>
          <w:sz w:val="18"/>
        </w:rPr>
        <w:t xml:space="preserve"> </w:t>
      </w:r>
      <w:r>
        <w:rPr>
          <w:spacing w:val="-6"/>
          <w:sz w:val="18"/>
        </w:rPr>
        <w:t>порекла</w:t>
      </w:r>
      <w:r>
        <w:rPr>
          <w:sz w:val="18"/>
        </w:rPr>
        <w:t xml:space="preserve"> </w:t>
      </w:r>
      <w:r>
        <w:rPr>
          <w:spacing w:val="-6"/>
          <w:sz w:val="18"/>
        </w:rPr>
        <w:t>ветеринарско</w:t>
      </w:r>
      <w:r>
        <w:rPr>
          <w:sz w:val="18"/>
        </w:rPr>
        <w:t xml:space="preserve"> </w:t>
      </w:r>
      <w:r>
        <w:rPr>
          <w:spacing w:val="-6"/>
          <w:sz w:val="18"/>
        </w:rPr>
        <w:t>санитарним</w:t>
      </w:r>
      <w:r>
        <w:rPr>
          <w:sz w:val="18"/>
        </w:rPr>
        <w:t xml:space="preserve"> </w:t>
      </w:r>
      <w:r>
        <w:rPr>
          <w:spacing w:val="-6"/>
          <w:sz w:val="18"/>
        </w:rPr>
        <w:t>услови-</w:t>
      </w:r>
      <w:r>
        <w:rPr>
          <w:sz w:val="18"/>
        </w:rPr>
        <w:t xml:space="preserve"> </w:t>
      </w:r>
      <w:r>
        <w:rPr>
          <w:spacing w:val="-6"/>
          <w:sz w:val="18"/>
        </w:rPr>
        <w:t>ма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изградњу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објеката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сакупљање,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прераду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уништавање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според-</w:t>
      </w:r>
      <w:r>
        <w:rPr>
          <w:spacing w:val="-2"/>
          <w:sz w:val="18"/>
        </w:rPr>
        <w:t xml:space="preserve"> них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производа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животињског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порекла,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начину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спровођења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 xml:space="preserve">службене </w:t>
      </w:r>
      <w:r>
        <w:rPr>
          <w:spacing w:val="-6"/>
          <w:sz w:val="18"/>
        </w:rPr>
        <w:t>контроле,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као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условима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сточна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гробља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јаме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гроб</w:t>
      </w:r>
      <w:r>
        <w:rPr>
          <w:spacing w:val="-6"/>
          <w:sz w:val="18"/>
        </w:rPr>
        <w:t>нице</w:t>
      </w:r>
      <w:r>
        <w:rPr>
          <w:spacing w:val="-3"/>
          <w:sz w:val="18"/>
        </w:rPr>
        <w:t xml:space="preserve"> </w:t>
      </w:r>
      <w:r>
        <w:rPr>
          <w:spacing w:val="-6"/>
          <w:sz w:val="18"/>
        </w:rPr>
        <w:t>(„Службе-</w:t>
      </w:r>
      <w:r>
        <w:rPr>
          <w:spacing w:val="-2"/>
          <w:sz w:val="18"/>
        </w:rPr>
        <w:t xml:space="preserve"> ни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гласник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РС”,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бр.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31/11,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97/13,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15/15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61/17)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који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прописује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начин </w:t>
      </w:r>
      <w:r>
        <w:rPr>
          <w:spacing w:val="-4"/>
          <w:sz w:val="18"/>
        </w:rPr>
        <w:t>разврставања,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поступања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са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СПЖП,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методе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њихове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прераде,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хигијен- ске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услове,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начин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њиховог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утовара,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претовара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истовара,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 xml:space="preserve">ветеринар- </w:t>
      </w:r>
      <w:r>
        <w:rPr>
          <w:spacing w:val="-6"/>
          <w:sz w:val="18"/>
        </w:rPr>
        <w:t>ско-санитарне</w:t>
      </w:r>
      <w:r>
        <w:rPr>
          <w:sz w:val="18"/>
        </w:rPr>
        <w:t xml:space="preserve"> </w:t>
      </w:r>
      <w:r>
        <w:rPr>
          <w:spacing w:val="-6"/>
          <w:sz w:val="18"/>
        </w:rPr>
        <w:t>услове</w:t>
      </w:r>
      <w:r>
        <w:rPr>
          <w:sz w:val="18"/>
        </w:rPr>
        <w:t xml:space="preserve"> </w:t>
      </w:r>
      <w:r>
        <w:rPr>
          <w:spacing w:val="-6"/>
          <w:sz w:val="18"/>
        </w:rPr>
        <w:t>за</w:t>
      </w:r>
      <w:r>
        <w:rPr>
          <w:sz w:val="18"/>
        </w:rPr>
        <w:t xml:space="preserve"> </w:t>
      </w:r>
      <w:r>
        <w:rPr>
          <w:spacing w:val="-6"/>
          <w:sz w:val="18"/>
        </w:rPr>
        <w:t>изградњу</w:t>
      </w:r>
      <w:r>
        <w:rPr>
          <w:sz w:val="18"/>
        </w:rPr>
        <w:t xml:space="preserve"> </w:t>
      </w:r>
      <w:r>
        <w:rPr>
          <w:spacing w:val="-6"/>
          <w:sz w:val="18"/>
        </w:rPr>
        <w:t>објеката,</w:t>
      </w:r>
      <w:r>
        <w:rPr>
          <w:sz w:val="18"/>
        </w:rPr>
        <w:t xml:space="preserve"> </w:t>
      </w:r>
      <w:r>
        <w:rPr>
          <w:spacing w:val="-6"/>
          <w:sz w:val="18"/>
        </w:rPr>
        <w:t>облик</w:t>
      </w:r>
      <w:r>
        <w:rPr>
          <w:sz w:val="18"/>
        </w:rPr>
        <w:t xml:space="preserve"> </w:t>
      </w:r>
      <w:r>
        <w:rPr>
          <w:spacing w:val="-6"/>
          <w:sz w:val="18"/>
        </w:rPr>
        <w:t>и</w:t>
      </w:r>
      <w:r>
        <w:rPr>
          <w:sz w:val="18"/>
        </w:rPr>
        <w:t xml:space="preserve"> </w:t>
      </w:r>
      <w:r>
        <w:rPr>
          <w:spacing w:val="-6"/>
          <w:sz w:val="18"/>
        </w:rPr>
        <w:t>садржину</w:t>
      </w:r>
      <w:r>
        <w:rPr>
          <w:sz w:val="18"/>
        </w:rPr>
        <w:t xml:space="preserve"> </w:t>
      </w:r>
      <w:r>
        <w:rPr>
          <w:spacing w:val="-6"/>
          <w:sz w:val="18"/>
        </w:rPr>
        <w:t>евиден-</w:t>
      </w:r>
      <w:r>
        <w:rPr>
          <w:sz w:val="18"/>
        </w:rPr>
        <w:t xml:space="preserve"> ције</w:t>
      </w:r>
      <w:r>
        <w:rPr>
          <w:spacing w:val="-12"/>
          <w:sz w:val="18"/>
        </w:rPr>
        <w:t xml:space="preserve"> </w:t>
      </w:r>
      <w:r>
        <w:rPr>
          <w:sz w:val="18"/>
        </w:rPr>
        <w:t>која</w:t>
      </w:r>
      <w:r>
        <w:rPr>
          <w:spacing w:val="-11"/>
          <w:sz w:val="18"/>
        </w:rPr>
        <w:t xml:space="preserve"> </w:t>
      </w:r>
      <w:r>
        <w:rPr>
          <w:sz w:val="18"/>
        </w:rPr>
        <w:t>се</w:t>
      </w:r>
      <w:r>
        <w:rPr>
          <w:spacing w:val="-11"/>
          <w:sz w:val="18"/>
        </w:rPr>
        <w:t xml:space="preserve"> </w:t>
      </w:r>
      <w:r>
        <w:rPr>
          <w:sz w:val="18"/>
        </w:rPr>
        <w:t>води</w:t>
      </w:r>
      <w:r>
        <w:rPr>
          <w:spacing w:val="-11"/>
          <w:sz w:val="18"/>
        </w:rPr>
        <w:t xml:space="preserve"> </w:t>
      </w:r>
      <w:r>
        <w:rPr>
          <w:sz w:val="18"/>
        </w:rPr>
        <w:t>у</w:t>
      </w:r>
      <w:r>
        <w:rPr>
          <w:spacing w:val="-12"/>
          <w:sz w:val="18"/>
        </w:rPr>
        <w:t xml:space="preserve"> </w:t>
      </w:r>
      <w:r>
        <w:rPr>
          <w:sz w:val="18"/>
        </w:rPr>
        <w:t>објектима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сакупљање,</w:t>
      </w:r>
      <w:r>
        <w:rPr>
          <w:spacing w:val="-11"/>
          <w:sz w:val="18"/>
        </w:rPr>
        <w:t xml:space="preserve"> </w:t>
      </w:r>
      <w:r>
        <w:rPr>
          <w:sz w:val="18"/>
        </w:rPr>
        <w:t>прераду</w:t>
      </w:r>
      <w:r>
        <w:rPr>
          <w:spacing w:val="-12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уништавање </w:t>
      </w:r>
      <w:r>
        <w:rPr>
          <w:spacing w:val="-2"/>
          <w:sz w:val="18"/>
        </w:rPr>
        <w:t>СПЖП,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поступак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са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СПЖП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у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изузетним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случајевима,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начин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 xml:space="preserve">спрово- </w:t>
      </w:r>
      <w:r>
        <w:rPr>
          <w:spacing w:val="-4"/>
          <w:sz w:val="18"/>
        </w:rPr>
        <w:t xml:space="preserve">ђења службене контроле и самоконтроле, као и услове за сточна гро- </w:t>
      </w:r>
      <w:r>
        <w:rPr>
          <w:spacing w:val="-2"/>
          <w:sz w:val="18"/>
        </w:rPr>
        <w:t>бља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јаме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гробнице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начин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закопавања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спаљивања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СПЖП;</w:t>
      </w:r>
    </w:p>
    <w:p w:rsidR="00240682" w:rsidRDefault="009530EB">
      <w:pPr>
        <w:pStyle w:val="ListParagraph"/>
        <w:numPr>
          <w:ilvl w:val="1"/>
          <w:numId w:val="2"/>
        </w:numPr>
        <w:tabs>
          <w:tab w:val="left" w:pos="1017"/>
        </w:tabs>
        <w:spacing w:line="228" w:lineRule="auto"/>
        <w:ind w:left="393" w:firstLine="396"/>
        <w:jc w:val="both"/>
        <w:rPr>
          <w:sz w:val="18"/>
        </w:rPr>
      </w:pPr>
      <w:r>
        <w:rPr>
          <w:sz w:val="18"/>
        </w:rPr>
        <w:t>Правилник о регистрацији, односно одобравању објека-</w:t>
      </w:r>
      <w:r>
        <w:rPr>
          <w:spacing w:val="40"/>
          <w:sz w:val="18"/>
        </w:rPr>
        <w:t xml:space="preserve"> </w:t>
      </w:r>
      <w:r>
        <w:rPr>
          <w:sz w:val="18"/>
        </w:rPr>
        <w:t>та за сакупљање, прераду и уништавање споредних производа животињског порекла („Службени гласник РС”, број 12/19), који прописује,</w:t>
      </w:r>
      <w:r>
        <w:rPr>
          <w:spacing w:val="-11"/>
          <w:sz w:val="18"/>
        </w:rPr>
        <w:t xml:space="preserve"> </w:t>
      </w:r>
      <w:r>
        <w:rPr>
          <w:sz w:val="18"/>
        </w:rPr>
        <w:t>објекте</w:t>
      </w:r>
      <w:r>
        <w:rPr>
          <w:spacing w:val="-11"/>
          <w:sz w:val="18"/>
        </w:rPr>
        <w:t xml:space="preserve"> </w:t>
      </w:r>
      <w:r>
        <w:rPr>
          <w:sz w:val="18"/>
        </w:rPr>
        <w:t>који</w:t>
      </w:r>
      <w:r>
        <w:rPr>
          <w:spacing w:val="-11"/>
          <w:sz w:val="18"/>
        </w:rPr>
        <w:t xml:space="preserve"> </w:t>
      </w:r>
      <w:r>
        <w:rPr>
          <w:sz w:val="18"/>
        </w:rPr>
        <w:t>се</w:t>
      </w:r>
      <w:r>
        <w:rPr>
          <w:spacing w:val="-11"/>
          <w:sz w:val="18"/>
        </w:rPr>
        <w:t xml:space="preserve"> </w:t>
      </w:r>
      <w:r>
        <w:rPr>
          <w:sz w:val="18"/>
        </w:rPr>
        <w:t>региструју,</w:t>
      </w:r>
      <w:r>
        <w:rPr>
          <w:spacing w:val="-11"/>
          <w:sz w:val="18"/>
        </w:rPr>
        <w:t xml:space="preserve"> </w:t>
      </w:r>
      <w:r>
        <w:rPr>
          <w:sz w:val="18"/>
        </w:rPr>
        <w:t>односно</w:t>
      </w:r>
      <w:r>
        <w:rPr>
          <w:spacing w:val="-11"/>
          <w:sz w:val="18"/>
        </w:rPr>
        <w:t xml:space="preserve"> </w:t>
      </w:r>
      <w:r>
        <w:rPr>
          <w:sz w:val="18"/>
        </w:rPr>
        <w:t>одобравају,</w:t>
      </w:r>
      <w:r>
        <w:rPr>
          <w:spacing w:val="-11"/>
          <w:sz w:val="18"/>
        </w:rPr>
        <w:t xml:space="preserve"> </w:t>
      </w:r>
      <w:r>
        <w:rPr>
          <w:sz w:val="18"/>
        </w:rPr>
        <w:t>начин</w:t>
      </w:r>
      <w:r>
        <w:rPr>
          <w:spacing w:val="-11"/>
          <w:sz w:val="18"/>
        </w:rPr>
        <w:t xml:space="preserve"> </w:t>
      </w:r>
      <w:r>
        <w:rPr>
          <w:sz w:val="18"/>
        </w:rPr>
        <w:t>и поступак</w:t>
      </w:r>
      <w:r>
        <w:rPr>
          <w:spacing w:val="-3"/>
          <w:sz w:val="18"/>
        </w:rPr>
        <w:t xml:space="preserve"> </w:t>
      </w:r>
      <w:r>
        <w:rPr>
          <w:sz w:val="18"/>
        </w:rPr>
        <w:t>регистрације</w:t>
      </w:r>
      <w:r>
        <w:rPr>
          <w:spacing w:val="-3"/>
          <w:sz w:val="18"/>
        </w:rPr>
        <w:t xml:space="preserve"> </w:t>
      </w:r>
      <w:r>
        <w:rPr>
          <w:sz w:val="18"/>
        </w:rPr>
        <w:t>односно</w:t>
      </w:r>
      <w:r>
        <w:rPr>
          <w:spacing w:val="-3"/>
          <w:sz w:val="18"/>
        </w:rPr>
        <w:t xml:space="preserve"> </w:t>
      </w:r>
      <w:r>
        <w:rPr>
          <w:sz w:val="18"/>
        </w:rPr>
        <w:t>одобравања</w:t>
      </w:r>
      <w:r>
        <w:rPr>
          <w:spacing w:val="-3"/>
          <w:sz w:val="18"/>
        </w:rPr>
        <w:t xml:space="preserve"> </w:t>
      </w:r>
      <w:r>
        <w:rPr>
          <w:sz w:val="18"/>
        </w:rPr>
        <w:t>објеката,</w:t>
      </w:r>
      <w:r>
        <w:rPr>
          <w:spacing w:val="-3"/>
          <w:sz w:val="18"/>
        </w:rPr>
        <w:t xml:space="preserve"> </w:t>
      </w:r>
      <w:r>
        <w:rPr>
          <w:sz w:val="18"/>
        </w:rPr>
        <w:t>као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изглед образаца</w:t>
      </w:r>
      <w:r>
        <w:rPr>
          <w:spacing w:val="-7"/>
          <w:sz w:val="18"/>
        </w:rPr>
        <w:t xml:space="preserve"> </w:t>
      </w:r>
      <w:r>
        <w:rPr>
          <w:sz w:val="18"/>
        </w:rPr>
        <w:t>захтева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упис</w:t>
      </w:r>
      <w:r>
        <w:rPr>
          <w:spacing w:val="-7"/>
          <w:sz w:val="18"/>
        </w:rPr>
        <w:t xml:space="preserve"> </w:t>
      </w:r>
      <w:r>
        <w:rPr>
          <w:sz w:val="18"/>
        </w:rPr>
        <w:t>објеката</w:t>
      </w:r>
      <w:r>
        <w:rPr>
          <w:spacing w:val="-7"/>
          <w:sz w:val="18"/>
        </w:rPr>
        <w:t xml:space="preserve"> </w:t>
      </w:r>
      <w:r>
        <w:rPr>
          <w:sz w:val="18"/>
        </w:rPr>
        <w:t>у</w:t>
      </w:r>
      <w:r>
        <w:rPr>
          <w:spacing w:val="-7"/>
          <w:sz w:val="18"/>
        </w:rPr>
        <w:t xml:space="preserve"> </w:t>
      </w:r>
      <w:r>
        <w:rPr>
          <w:sz w:val="18"/>
        </w:rPr>
        <w:t>Регистар</w:t>
      </w:r>
      <w:r>
        <w:rPr>
          <w:spacing w:val="-7"/>
          <w:sz w:val="18"/>
        </w:rPr>
        <w:t xml:space="preserve"> </w:t>
      </w:r>
      <w:r>
        <w:rPr>
          <w:sz w:val="18"/>
        </w:rPr>
        <w:t>објеката,</w:t>
      </w:r>
      <w:r>
        <w:rPr>
          <w:spacing w:val="-7"/>
          <w:sz w:val="18"/>
        </w:rPr>
        <w:t xml:space="preserve"> </w:t>
      </w:r>
      <w:r>
        <w:rPr>
          <w:sz w:val="18"/>
        </w:rPr>
        <w:t>односно</w:t>
      </w:r>
      <w:r>
        <w:rPr>
          <w:spacing w:val="-7"/>
          <w:sz w:val="18"/>
        </w:rPr>
        <w:t xml:space="preserve"> </w:t>
      </w:r>
      <w:r>
        <w:rPr>
          <w:sz w:val="18"/>
        </w:rPr>
        <w:t>Ре- гистар одобрених објеката;</w:t>
      </w:r>
    </w:p>
    <w:p w:rsidR="00240682" w:rsidRDefault="009530EB">
      <w:pPr>
        <w:pStyle w:val="ListParagraph"/>
        <w:numPr>
          <w:ilvl w:val="1"/>
          <w:numId w:val="2"/>
        </w:numPr>
        <w:tabs>
          <w:tab w:val="left" w:pos="983"/>
        </w:tabs>
        <w:spacing w:line="228" w:lineRule="auto"/>
        <w:ind w:left="393" w:firstLine="396"/>
        <w:jc w:val="both"/>
        <w:rPr>
          <w:sz w:val="18"/>
        </w:rPr>
      </w:pPr>
      <w:r>
        <w:rPr>
          <w:sz w:val="18"/>
        </w:rPr>
        <w:t>Правилник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>утврђивању</w:t>
      </w:r>
      <w:r>
        <w:rPr>
          <w:spacing w:val="-6"/>
          <w:sz w:val="18"/>
        </w:rPr>
        <w:t xml:space="preserve"> </w:t>
      </w:r>
      <w:r>
        <w:rPr>
          <w:sz w:val="18"/>
        </w:rPr>
        <w:t>мера</w:t>
      </w:r>
      <w:r>
        <w:rPr>
          <w:spacing w:val="-6"/>
          <w:sz w:val="18"/>
        </w:rPr>
        <w:t xml:space="preserve"> </w:t>
      </w:r>
      <w:r>
        <w:rPr>
          <w:sz w:val="18"/>
        </w:rPr>
        <w:t>раног</w:t>
      </w:r>
      <w:r>
        <w:rPr>
          <w:spacing w:val="-6"/>
          <w:sz w:val="18"/>
        </w:rPr>
        <w:t xml:space="preserve"> </w:t>
      </w:r>
      <w:r>
        <w:rPr>
          <w:sz w:val="18"/>
        </w:rPr>
        <w:t>откривања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дијагно- стике заразних болести трансмисионих спонгиоформних енцефа- лопатија,</w:t>
      </w:r>
      <w:r>
        <w:rPr>
          <w:spacing w:val="-9"/>
          <w:sz w:val="18"/>
        </w:rPr>
        <w:t xml:space="preserve"> </w:t>
      </w:r>
      <w:r>
        <w:rPr>
          <w:sz w:val="18"/>
        </w:rPr>
        <w:t>начину</w:t>
      </w:r>
      <w:r>
        <w:rPr>
          <w:spacing w:val="-9"/>
          <w:sz w:val="18"/>
        </w:rPr>
        <w:t xml:space="preserve"> </w:t>
      </w:r>
      <w:r>
        <w:rPr>
          <w:sz w:val="18"/>
        </w:rPr>
        <w:t>њиховог</w:t>
      </w:r>
      <w:r>
        <w:rPr>
          <w:spacing w:val="-9"/>
          <w:sz w:val="18"/>
        </w:rPr>
        <w:t xml:space="preserve"> </w:t>
      </w:r>
      <w:r>
        <w:rPr>
          <w:sz w:val="18"/>
        </w:rPr>
        <w:t>спровођења</w:t>
      </w:r>
      <w:r>
        <w:rPr>
          <w:spacing w:val="-9"/>
          <w:sz w:val="18"/>
        </w:rPr>
        <w:t xml:space="preserve"> </w:t>
      </w:r>
      <w:r>
        <w:rPr>
          <w:sz w:val="18"/>
        </w:rPr>
        <w:t>као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мерама</w:t>
      </w:r>
      <w:r>
        <w:rPr>
          <w:spacing w:val="-9"/>
          <w:sz w:val="18"/>
        </w:rPr>
        <w:t xml:space="preserve"> </w:t>
      </w:r>
      <w:r>
        <w:rPr>
          <w:sz w:val="18"/>
        </w:rPr>
        <w:t>за</w:t>
      </w:r>
      <w:r>
        <w:rPr>
          <w:spacing w:val="-9"/>
          <w:sz w:val="18"/>
        </w:rPr>
        <w:t xml:space="preserve"> </w:t>
      </w:r>
      <w:r>
        <w:rPr>
          <w:sz w:val="18"/>
        </w:rPr>
        <w:t>спречавање ширења, сузбијање и искорењивање ове заразне болести („Слу- жбени гласник РС”, бр. 96/10, 33/16 и 54/19) којим се утврђују м</w:t>
      </w:r>
      <w:r>
        <w:rPr>
          <w:sz w:val="18"/>
        </w:rPr>
        <w:t>ере раног откривања и дијагностике заразне болести трансми- сивних спонгиоформних енцефалопатија, начин њиховог спрово- ђења,</w:t>
      </w:r>
      <w:r>
        <w:rPr>
          <w:spacing w:val="-3"/>
          <w:sz w:val="18"/>
        </w:rPr>
        <w:t xml:space="preserve"> </w:t>
      </w:r>
      <w:r>
        <w:rPr>
          <w:sz w:val="18"/>
        </w:rPr>
        <w:t>као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мере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спречавање</w:t>
      </w:r>
      <w:r>
        <w:rPr>
          <w:spacing w:val="-3"/>
          <w:sz w:val="18"/>
        </w:rPr>
        <w:t xml:space="preserve"> </w:t>
      </w:r>
      <w:r>
        <w:rPr>
          <w:sz w:val="18"/>
        </w:rPr>
        <w:t>ширења,</w:t>
      </w:r>
      <w:r>
        <w:rPr>
          <w:spacing w:val="-3"/>
          <w:sz w:val="18"/>
        </w:rPr>
        <w:t xml:space="preserve"> </w:t>
      </w:r>
      <w:r>
        <w:rPr>
          <w:sz w:val="18"/>
        </w:rPr>
        <w:t>сузбијање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искорењива- ње ове заразне болести;</w:t>
      </w:r>
    </w:p>
    <w:p w:rsidR="00240682" w:rsidRDefault="009530EB">
      <w:pPr>
        <w:pStyle w:val="ListParagraph"/>
        <w:numPr>
          <w:ilvl w:val="1"/>
          <w:numId w:val="2"/>
        </w:numPr>
        <w:tabs>
          <w:tab w:val="left" w:pos="998"/>
        </w:tabs>
        <w:spacing w:line="228" w:lineRule="auto"/>
        <w:ind w:left="393" w:firstLine="396"/>
        <w:jc w:val="both"/>
        <w:rPr>
          <w:sz w:val="18"/>
        </w:rPr>
      </w:pPr>
      <w:r>
        <w:rPr>
          <w:sz w:val="18"/>
        </w:rPr>
        <w:t xml:space="preserve">Наредба о предузимању мера за спречавање уношења </w:t>
      </w:r>
      <w:r>
        <w:rPr>
          <w:sz w:val="18"/>
        </w:rPr>
        <w:t>за- разне болести трансмисивних спонгиоформних енцефалопатија и других болести животиња које се могу пренети споредним про- изводима животињског порекла у Републику Србију („Службени гласник РС”, број 76/19) којом се прописују услови за увоз поши- љака</w:t>
      </w:r>
      <w:r>
        <w:rPr>
          <w:spacing w:val="-12"/>
          <w:sz w:val="18"/>
        </w:rPr>
        <w:t xml:space="preserve"> </w:t>
      </w:r>
      <w:r>
        <w:rPr>
          <w:sz w:val="18"/>
        </w:rPr>
        <w:t>жив</w:t>
      </w:r>
      <w:r>
        <w:rPr>
          <w:sz w:val="18"/>
        </w:rPr>
        <w:t>отиња,</w:t>
      </w:r>
      <w:r>
        <w:rPr>
          <w:spacing w:val="-11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11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11"/>
          <w:sz w:val="18"/>
        </w:rPr>
        <w:t xml:space="preserve"> </w:t>
      </w:r>
      <w:r>
        <w:rPr>
          <w:sz w:val="18"/>
        </w:rPr>
        <w:t>порекла,</w:t>
      </w:r>
      <w:r>
        <w:rPr>
          <w:spacing w:val="-12"/>
          <w:sz w:val="18"/>
        </w:rPr>
        <w:t xml:space="preserve"> </w:t>
      </w:r>
      <w:r>
        <w:rPr>
          <w:sz w:val="18"/>
        </w:rPr>
        <w:t>хране</w:t>
      </w:r>
      <w:r>
        <w:rPr>
          <w:spacing w:val="-11"/>
          <w:sz w:val="18"/>
        </w:rPr>
        <w:t xml:space="preserve"> </w:t>
      </w:r>
      <w:r>
        <w:rPr>
          <w:sz w:val="18"/>
        </w:rPr>
        <w:t>животињ- ског</w:t>
      </w:r>
      <w:r>
        <w:rPr>
          <w:spacing w:val="-1"/>
          <w:sz w:val="18"/>
        </w:rPr>
        <w:t xml:space="preserve"> </w:t>
      </w:r>
      <w:r>
        <w:rPr>
          <w:sz w:val="18"/>
        </w:rPr>
        <w:t>порекла,</w:t>
      </w:r>
      <w:r>
        <w:rPr>
          <w:spacing w:val="-1"/>
          <w:sz w:val="18"/>
        </w:rPr>
        <w:t xml:space="preserve"> </w:t>
      </w:r>
      <w:r>
        <w:rPr>
          <w:sz w:val="18"/>
        </w:rPr>
        <w:t>хране</w:t>
      </w:r>
      <w:r>
        <w:rPr>
          <w:spacing w:val="-1"/>
          <w:sz w:val="18"/>
        </w:rPr>
        <w:t xml:space="preserve"> </w:t>
      </w:r>
      <w:r>
        <w:rPr>
          <w:sz w:val="18"/>
        </w:rPr>
        <w:t>за</w:t>
      </w:r>
      <w:r>
        <w:rPr>
          <w:spacing w:val="-1"/>
          <w:sz w:val="18"/>
        </w:rPr>
        <w:t xml:space="preserve"> </w:t>
      </w:r>
      <w:r>
        <w:rPr>
          <w:sz w:val="18"/>
        </w:rPr>
        <w:t>животиње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СПЖП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добијених</w:t>
      </w:r>
      <w:r>
        <w:rPr>
          <w:spacing w:val="-1"/>
          <w:sz w:val="18"/>
        </w:rPr>
        <w:t xml:space="preserve"> </w:t>
      </w:r>
      <w:r>
        <w:rPr>
          <w:sz w:val="18"/>
        </w:rPr>
        <w:t>производа ради</w:t>
      </w:r>
      <w:r>
        <w:rPr>
          <w:spacing w:val="-12"/>
          <w:sz w:val="18"/>
        </w:rPr>
        <w:t xml:space="preserve"> </w:t>
      </w:r>
      <w:r>
        <w:rPr>
          <w:sz w:val="18"/>
        </w:rPr>
        <w:t>спречавања</w:t>
      </w:r>
      <w:r>
        <w:rPr>
          <w:spacing w:val="-11"/>
          <w:sz w:val="18"/>
        </w:rPr>
        <w:t xml:space="preserve"> </w:t>
      </w:r>
      <w:r>
        <w:rPr>
          <w:sz w:val="18"/>
        </w:rPr>
        <w:t>уношења</w:t>
      </w:r>
      <w:r>
        <w:rPr>
          <w:spacing w:val="-11"/>
          <w:sz w:val="18"/>
        </w:rPr>
        <w:t xml:space="preserve"> </w:t>
      </w:r>
      <w:r>
        <w:rPr>
          <w:sz w:val="18"/>
        </w:rPr>
        <w:t>заразне</w:t>
      </w:r>
      <w:r>
        <w:rPr>
          <w:spacing w:val="-11"/>
          <w:sz w:val="18"/>
        </w:rPr>
        <w:t xml:space="preserve"> </w:t>
      </w:r>
      <w:r>
        <w:rPr>
          <w:sz w:val="18"/>
        </w:rPr>
        <w:t>болести</w:t>
      </w:r>
      <w:r>
        <w:rPr>
          <w:spacing w:val="-12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11"/>
          <w:sz w:val="18"/>
        </w:rPr>
        <w:t xml:space="preserve"> </w:t>
      </w:r>
      <w:r>
        <w:rPr>
          <w:sz w:val="18"/>
        </w:rPr>
        <w:t>трансмисив- них спонгиоформних енцефалопатија у Републику Србију.</w:t>
      </w:r>
    </w:p>
    <w:p w:rsidR="00240682" w:rsidRDefault="009530EB">
      <w:pPr>
        <w:pStyle w:val="ListParagraph"/>
        <w:numPr>
          <w:ilvl w:val="0"/>
          <w:numId w:val="2"/>
        </w:numPr>
        <w:tabs>
          <w:tab w:val="left" w:pos="994"/>
        </w:tabs>
        <w:spacing w:line="228" w:lineRule="auto"/>
        <w:ind w:left="393" w:right="1" w:firstLine="396"/>
        <w:jc w:val="both"/>
        <w:rPr>
          <w:sz w:val="18"/>
        </w:rPr>
      </w:pPr>
      <w:r>
        <w:rPr>
          <w:sz w:val="18"/>
        </w:rPr>
        <w:t>Законодавни оквир Републике Србије у области заштити животне средине, чине следећи акти:</w:t>
      </w:r>
    </w:p>
    <w:p w:rsidR="00240682" w:rsidRDefault="009530EB">
      <w:pPr>
        <w:pStyle w:val="ListParagraph"/>
        <w:numPr>
          <w:ilvl w:val="1"/>
          <w:numId w:val="2"/>
        </w:numPr>
        <w:tabs>
          <w:tab w:val="left" w:pos="995"/>
        </w:tabs>
        <w:spacing w:line="228" w:lineRule="auto"/>
        <w:ind w:left="393" w:firstLine="396"/>
        <w:jc w:val="both"/>
        <w:rPr>
          <w:sz w:val="18"/>
        </w:rPr>
      </w:pPr>
      <w:r>
        <w:rPr>
          <w:sz w:val="18"/>
        </w:rPr>
        <w:t>Закон о интегрисаном спречавању и контроли загађивања животне средине („Службени гласник РС”, бр. 135/04 и 25/15);</w:t>
      </w:r>
    </w:p>
    <w:p w:rsidR="00240682" w:rsidRDefault="009530EB">
      <w:pPr>
        <w:pStyle w:val="ListParagraph"/>
        <w:numPr>
          <w:ilvl w:val="1"/>
          <w:numId w:val="2"/>
        </w:numPr>
        <w:tabs>
          <w:tab w:val="left" w:pos="980"/>
        </w:tabs>
        <w:spacing w:line="228" w:lineRule="auto"/>
        <w:ind w:left="393" w:firstLine="396"/>
        <w:jc w:val="both"/>
        <w:rPr>
          <w:sz w:val="18"/>
        </w:rPr>
      </w:pPr>
      <w:r>
        <w:rPr>
          <w:sz w:val="18"/>
        </w:rPr>
        <w:t>Уредба</w:t>
      </w:r>
      <w:r>
        <w:rPr>
          <w:spacing w:val="-12"/>
          <w:sz w:val="18"/>
        </w:rPr>
        <w:t xml:space="preserve"> </w:t>
      </w:r>
      <w:r>
        <w:rPr>
          <w:sz w:val="18"/>
        </w:rPr>
        <w:t>о</w:t>
      </w:r>
      <w:r>
        <w:rPr>
          <w:spacing w:val="-11"/>
          <w:sz w:val="18"/>
        </w:rPr>
        <w:t xml:space="preserve"> </w:t>
      </w:r>
      <w:r>
        <w:rPr>
          <w:sz w:val="18"/>
        </w:rPr>
        <w:t>врстама</w:t>
      </w:r>
      <w:r>
        <w:rPr>
          <w:spacing w:val="-11"/>
          <w:sz w:val="18"/>
        </w:rPr>
        <w:t xml:space="preserve"> </w:t>
      </w:r>
      <w:r>
        <w:rPr>
          <w:sz w:val="18"/>
        </w:rPr>
        <w:t>активности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постројења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које</w:t>
      </w:r>
      <w:r>
        <w:rPr>
          <w:spacing w:val="-11"/>
          <w:sz w:val="18"/>
        </w:rPr>
        <w:t xml:space="preserve"> </w:t>
      </w:r>
      <w:r>
        <w:rPr>
          <w:sz w:val="18"/>
        </w:rPr>
        <w:t>се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издаје </w:t>
      </w:r>
      <w:r>
        <w:rPr>
          <w:spacing w:val="-2"/>
          <w:sz w:val="18"/>
        </w:rPr>
        <w:t>интегрисана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дозвола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(„Службени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гласник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РС”,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број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84/05),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којом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 xml:space="preserve">се </w:t>
      </w:r>
      <w:r>
        <w:rPr>
          <w:sz w:val="18"/>
        </w:rPr>
        <w:t>одређује</w:t>
      </w:r>
      <w:r>
        <w:rPr>
          <w:spacing w:val="-10"/>
          <w:sz w:val="18"/>
        </w:rPr>
        <w:t xml:space="preserve"> </w:t>
      </w:r>
      <w:r>
        <w:rPr>
          <w:sz w:val="18"/>
        </w:rPr>
        <w:t>објекти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које</w:t>
      </w:r>
      <w:r>
        <w:rPr>
          <w:spacing w:val="-10"/>
          <w:sz w:val="18"/>
        </w:rPr>
        <w:t xml:space="preserve"> </w:t>
      </w:r>
      <w:r>
        <w:rPr>
          <w:sz w:val="18"/>
        </w:rPr>
        <w:t>је</w:t>
      </w:r>
      <w:r>
        <w:rPr>
          <w:spacing w:val="-10"/>
          <w:sz w:val="18"/>
        </w:rPr>
        <w:t xml:space="preserve"> </w:t>
      </w:r>
      <w:r>
        <w:rPr>
          <w:sz w:val="18"/>
        </w:rPr>
        <w:t>неопходна</w:t>
      </w:r>
      <w:r>
        <w:rPr>
          <w:spacing w:val="-10"/>
          <w:sz w:val="18"/>
        </w:rPr>
        <w:t xml:space="preserve"> </w:t>
      </w:r>
      <w:r>
        <w:rPr>
          <w:sz w:val="18"/>
        </w:rPr>
        <w:t>интегрисана</w:t>
      </w:r>
      <w:r>
        <w:rPr>
          <w:spacing w:val="-10"/>
          <w:sz w:val="18"/>
        </w:rPr>
        <w:t xml:space="preserve"> </w:t>
      </w:r>
      <w:r>
        <w:rPr>
          <w:sz w:val="18"/>
        </w:rPr>
        <w:t>дозвола</w:t>
      </w:r>
      <w:r>
        <w:rPr>
          <w:spacing w:val="10"/>
          <w:sz w:val="18"/>
        </w:rPr>
        <w:t xml:space="preserve"> </w:t>
      </w:r>
      <w:r>
        <w:rPr>
          <w:sz w:val="18"/>
        </w:rPr>
        <w:t>–</w:t>
      </w:r>
      <w:r>
        <w:rPr>
          <w:spacing w:val="-10"/>
          <w:sz w:val="18"/>
        </w:rPr>
        <w:t xml:space="preserve"> </w:t>
      </w:r>
      <w:r>
        <w:rPr>
          <w:sz w:val="18"/>
        </w:rPr>
        <w:t>објек- ти за клање са производним капацитетом преко 50 t/дан; третман и</w:t>
      </w:r>
      <w:r>
        <w:rPr>
          <w:spacing w:val="-3"/>
          <w:sz w:val="18"/>
        </w:rPr>
        <w:t xml:space="preserve"> </w:t>
      </w:r>
      <w:r>
        <w:rPr>
          <w:sz w:val="18"/>
        </w:rPr>
        <w:t>обрада</w:t>
      </w:r>
      <w:r>
        <w:rPr>
          <w:spacing w:val="-3"/>
          <w:sz w:val="18"/>
        </w:rPr>
        <w:t xml:space="preserve"> </w:t>
      </w:r>
      <w:r>
        <w:rPr>
          <w:sz w:val="18"/>
        </w:rPr>
        <w:t>одређена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производњу</w:t>
      </w:r>
      <w:r>
        <w:rPr>
          <w:spacing w:val="-3"/>
          <w:sz w:val="18"/>
        </w:rPr>
        <w:t xml:space="preserve"> </w:t>
      </w:r>
      <w:r>
        <w:rPr>
          <w:sz w:val="18"/>
        </w:rPr>
        <w:t>прехрамбених</w:t>
      </w:r>
      <w:r>
        <w:rPr>
          <w:spacing w:val="-3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3"/>
          <w:sz w:val="18"/>
        </w:rPr>
        <w:t xml:space="preserve"> </w:t>
      </w:r>
      <w:r>
        <w:rPr>
          <w:sz w:val="18"/>
        </w:rPr>
        <w:t>из</w:t>
      </w:r>
      <w:r>
        <w:rPr>
          <w:spacing w:val="-3"/>
          <w:sz w:val="18"/>
        </w:rPr>
        <w:t xml:space="preserve"> </w:t>
      </w:r>
      <w:r>
        <w:rPr>
          <w:sz w:val="18"/>
        </w:rPr>
        <w:t>жи- вотињских сировина (изузев млека) са производним капацитетом финалних производа већим од 75 t/дан; Постројења за одлагање и рециклажу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животињских</w:t>
      </w:r>
      <w:r>
        <w:rPr>
          <w:spacing w:val="-10"/>
          <w:sz w:val="18"/>
        </w:rPr>
        <w:t xml:space="preserve"> </w:t>
      </w:r>
      <w:r>
        <w:rPr>
          <w:sz w:val="18"/>
        </w:rPr>
        <w:t>трупла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10"/>
          <w:sz w:val="18"/>
        </w:rPr>
        <w:t xml:space="preserve"> </w:t>
      </w:r>
      <w:r>
        <w:rPr>
          <w:sz w:val="18"/>
        </w:rPr>
        <w:t>отпада</w:t>
      </w:r>
      <w:r>
        <w:rPr>
          <w:spacing w:val="-10"/>
          <w:sz w:val="18"/>
        </w:rPr>
        <w:t xml:space="preserve"> </w:t>
      </w:r>
      <w:r>
        <w:rPr>
          <w:sz w:val="18"/>
        </w:rPr>
        <w:t>са</w:t>
      </w:r>
      <w:r>
        <w:rPr>
          <w:spacing w:val="-10"/>
          <w:sz w:val="18"/>
        </w:rPr>
        <w:t xml:space="preserve"> </w:t>
      </w:r>
      <w:r>
        <w:rPr>
          <w:sz w:val="18"/>
        </w:rPr>
        <w:t>капаци- тетом</w:t>
      </w:r>
      <w:r>
        <w:rPr>
          <w:spacing w:val="-3"/>
          <w:sz w:val="18"/>
        </w:rPr>
        <w:t xml:space="preserve"> </w:t>
      </w:r>
      <w:r>
        <w:rPr>
          <w:sz w:val="18"/>
        </w:rPr>
        <w:t>третмана</w:t>
      </w:r>
      <w:r>
        <w:rPr>
          <w:spacing w:val="-3"/>
          <w:sz w:val="18"/>
        </w:rPr>
        <w:t xml:space="preserve"> </w:t>
      </w:r>
      <w:r>
        <w:rPr>
          <w:sz w:val="18"/>
        </w:rPr>
        <w:t>већим</w:t>
      </w:r>
      <w:r>
        <w:rPr>
          <w:spacing w:val="-3"/>
          <w:sz w:val="18"/>
        </w:rPr>
        <w:t xml:space="preserve"> </w:t>
      </w:r>
      <w:r>
        <w:rPr>
          <w:sz w:val="18"/>
        </w:rPr>
        <w:t>од</w:t>
      </w:r>
      <w:r>
        <w:rPr>
          <w:spacing w:val="-3"/>
          <w:sz w:val="18"/>
        </w:rPr>
        <w:t xml:space="preserve"> </w:t>
      </w:r>
      <w:r>
        <w:rPr>
          <w:sz w:val="18"/>
        </w:rPr>
        <w:t>10</w:t>
      </w:r>
      <w:r>
        <w:rPr>
          <w:spacing w:val="-3"/>
          <w:sz w:val="18"/>
        </w:rPr>
        <w:t xml:space="preserve"> </w:t>
      </w:r>
      <w:r>
        <w:rPr>
          <w:sz w:val="18"/>
        </w:rPr>
        <w:t>t/дан;</w:t>
      </w:r>
      <w:r>
        <w:rPr>
          <w:spacing w:val="-3"/>
          <w:sz w:val="18"/>
        </w:rPr>
        <w:t xml:space="preserve"> </w:t>
      </w:r>
      <w:r>
        <w:rPr>
          <w:sz w:val="18"/>
        </w:rPr>
        <w:t>Постројења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товљењ</w:t>
      </w:r>
      <w:r>
        <w:rPr>
          <w:sz w:val="18"/>
        </w:rPr>
        <w:t>е</w:t>
      </w:r>
      <w:r>
        <w:rPr>
          <w:spacing w:val="-3"/>
          <w:sz w:val="18"/>
        </w:rPr>
        <w:t xml:space="preserve"> </w:t>
      </w:r>
      <w:r>
        <w:rPr>
          <w:sz w:val="18"/>
        </w:rPr>
        <w:t>живине или</w:t>
      </w:r>
      <w:r>
        <w:rPr>
          <w:spacing w:val="-12"/>
          <w:sz w:val="18"/>
        </w:rPr>
        <w:t xml:space="preserve"> </w:t>
      </w:r>
      <w:r>
        <w:rPr>
          <w:sz w:val="18"/>
        </w:rPr>
        <w:t>свиња</w:t>
      </w:r>
      <w:r>
        <w:rPr>
          <w:spacing w:val="-11"/>
          <w:sz w:val="18"/>
        </w:rPr>
        <w:t xml:space="preserve"> </w:t>
      </w:r>
      <w:r>
        <w:rPr>
          <w:sz w:val="18"/>
        </w:rPr>
        <w:t>са</w:t>
      </w:r>
      <w:r>
        <w:rPr>
          <w:spacing w:val="-11"/>
          <w:sz w:val="18"/>
        </w:rPr>
        <w:t xml:space="preserve"> </w:t>
      </w:r>
      <w:r>
        <w:rPr>
          <w:sz w:val="18"/>
        </w:rPr>
        <w:t>више</w:t>
      </w:r>
      <w:r>
        <w:rPr>
          <w:spacing w:val="-11"/>
          <w:sz w:val="18"/>
        </w:rPr>
        <w:t xml:space="preserve"> </w:t>
      </w:r>
      <w:r>
        <w:rPr>
          <w:sz w:val="18"/>
        </w:rPr>
        <w:t>од</w:t>
      </w:r>
      <w:r>
        <w:rPr>
          <w:spacing w:val="-12"/>
          <w:sz w:val="18"/>
        </w:rPr>
        <w:t xml:space="preserve"> </w:t>
      </w:r>
      <w:r>
        <w:rPr>
          <w:sz w:val="18"/>
        </w:rPr>
        <w:t>40.000</w:t>
      </w:r>
      <w:r>
        <w:rPr>
          <w:spacing w:val="-11"/>
          <w:sz w:val="18"/>
        </w:rPr>
        <w:t xml:space="preserve"> </w:t>
      </w:r>
      <w:r>
        <w:rPr>
          <w:sz w:val="18"/>
        </w:rPr>
        <w:t>места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живину,</w:t>
      </w:r>
      <w:r>
        <w:rPr>
          <w:spacing w:val="-12"/>
          <w:sz w:val="18"/>
        </w:rPr>
        <w:t xml:space="preserve"> </w:t>
      </w:r>
      <w:r>
        <w:rPr>
          <w:sz w:val="18"/>
        </w:rPr>
        <w:t>2.000</w:t>
      </w:r>
      <w:r>
        <w:rPr>
          <w:spacing w:val="-11"/>
          <w:sz w:val="18"/>
        </w:rPr>
        <w:t xml:space="preserve"> </w:t>
      </w:r>
      <w:r>
        <w:rPr>
          <w:sz w:val="18"/>
        </w:rPr>
        <w:t>места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свиње за расплод (тежине преко 30 kg) и 750 места за крмаче.</w:t>
      </w:r>
    </w:p>
    <w:p w:rsidR="00240682" w:rsidRDefault="009530EB">
      <w:pPr>
        <w:pStyle w:val="ListParagraph"/>
        <w:numPr>
          <w:ilvl w:val="0"/>
          <w:numId w:val="2"/>
        </w:numPr>
        <w:tabs>
          <w:tab w:val="left" w:pos="970"/>
        </w:tabs>
        <w:spacing w:line="197" w:lineRule="exact"/>
        <w:ind w:left="970" w:hanging="180"/>
        <w:jc w:val="both"/>
        <w:rPr>
          <w:sz w:val="18"/>
        </w:rPr>
      </w:pPr>
      <w:r>
        <w:rPr>
          <w:sz w:val="18"/>
        </w:rPr>
        <w:t>Законодавни</w:t>
      </w:r>
      <w:r>
        <w:rPr>
          <w:spacing w:val="-9"/>
          <w:sz w:val="18"/>
        </w:rPr>
        <w:t xml:space="preserve"> </w:t>
      </w:r>
      <w:r>
        <w:rPr>
          <w:sz w:val="18"/>
        </w:rPr>
        <w:t>оквир</w:t>
      </w:r>
      <w:r>
        <w:rPr>
          <w:spacing w:val="-6"/>
          <w:sz w:val="18"/>
        </w:rPr>
        <w:t xml:space="preserve"> </w:t>
      </w:r>
      <w:r>
        <w:rPr>
          <w:sz w:val="18"/>
        </w:rPr>
        <w:t>ЕУ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СПЖП:</w:t>
      </w:r>
    </w:p>
    <w:p w:rsidR="00240682" w:rsidRDefault="009530EB">
      <w:pPr>
        <w:pStyle w:val="ListParagraph"/>
        <w:numPr>
          <w:ilvl w:val="1"/>
          <w:numId w:val="2"/>
        </w:numPr>
        <w:tabs>
          <w:tab w:val="left" w:pos="979"/>
        </w:tabs>
        <w:spacing w:before="2" w:line="228" w:lineRule="auto"/>
        <w:ind w:left="393" w:firstLine="396"/>
        <w:jc w:val="both"/>
        <w:rPr>
          <w:sz w:val="18"/>
        </w:rPr>
      </w:pPr>
      <w:r>
        <w:rPr>
          <w:sz w:val="18"/>
        </w:rPr>
        <w:t>Уредба</w:t>
      </w:r>
      <w:r>
        <w:rPr>
          <w:spacing w:val="-12"/>
          <w:sz w:val="18"/>
        </w:rPr>
        <w:t xml:space="preserve"> </w:t>
      </w:r>
      <w:r>
        <w:rPr>
          <w:sz w:val="18"/>
        </w:rPr>
        <w:t>(ЕЗ)</w:t>
      </w:r>
      <w:r>
        <w:rPr>
          <w:spacing w:val="-11"/>
          <w:sz w:val="18"/>
        </w:rPr>
        <w:t xml:space="preserve"> </w:t>
      </w:r>
      <w:r>
        <w:rPr>
          <w:sz w:val="18"/>
        </w:rPr>
        <w:t>broj</w:t>
      </w:r>
      <w:r>
        <w:rPr>
          <w:spacing w:val="-11"/>
          <w:sz w:val="18"/>
        </w:rPr>
        <w:t xml:space="preserve"> </w:t>
      </w:r>
      <w:r>
        <w:rPr>
          <w:sz w:val="18"/>
        </w:rPr>
        <w:t>1069/2009</w:t>
      </w:r>
      <w:r>
        <w:rPr>
          <w:spacing w:val="-11"/>
          <w:sz w:val="18"/>
        </w:rPr>
        <w:t xml:space="preserve"> </w:t>
      </w:r>
      <w:r>
        <w:rPr>
          <w:sz w:val="18"/>
        </w:rPr>
        <w:t>Европског</w:t>
      </w:r>
      <w:r>
        <w:rPr>
          <w:spacing w:val="-12"/>
          <w:sz w:val="18"/>
        </w:rPr>
        <w:t xml:space="preserve"> </w:t>
      </w:r>
      <w:r>
        <w:rPr>
          <w:sz w:val="18"/>
        </w:rPr>
        <w:t>парламента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1"/>
          <w:sz w:val="18"/>
        </w:rPr>
        <w:t xml:space="preserve"> </w:t>
      </w:r>
      <w:r>
        <w:rPr>
          <w:sz w:val="18"/>
        </w:rPr>
        <w:t>Савета од 21. октобра 2009. године о здравственим правилима за според- не производе који нису намењени за исхрану људи; утврђује оп- шта</w:t>
      </w:r>
      <w:r>
        <w:rPr>
          <w:spacing w:val="-7"/>
          <w:sz w:val="18"/>
        </w:rPr>
        <w:t xml:space="preserve"> </w:t>
      </w:r>
      <w:r>
        <w:rPr>
          <w:sz w:val="18"/>
        </w:rPr>
        <w:t>правила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сакупљање,</w:t>
      </w:r>
      <w:r>
        <w:rPr>
          <w:spacing w:val="-7"/>
          <w:sz w:val="18"/>
        </w:rPr>
        <w:t xml:space="preserve"> </w:t>
      </w:r>
      <w:r>
        <w:rPr>
          <w:sz w:val="18"/>
        </w:rPr>
        <w:t>руковање,</w:t>
      </w:r>
      <w:r>
        <w:rPr>
          <w:spacing w:val="-7"/>
          <w:sz w:val="18"/>
        </w:rPr>
        <w:t xml:space="preserve"> </w:t>
      </w:r>
      <w:r>
        <w:rPr>
          <w:sz w:val="18"/>
        </w:rPr>
        <w:t>прераду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одлагање</w:t>
      </w:r>
      <w:r>
        <w:rPr>
          <w:spacing w:val="-7"/>
          <w:sz w:val="18"/>
        </w:rPr>
        <w:t xml:space="preserve"> </w:t>
      </w:r>
      <w:r>
        <w:rPr>
          <w:sz w:val="18"/>
        </w:rPr>
        <w:t>според- них</w:t>
      </w:r>
      <w:r>
        <w:rPr>
          <w:spacing w:val="-9"/>
          <w:sz w:val="18"/>
        </w:rPr>
        <w:t xml:space="preserve"> </w:t>
      </w:r>
      <w:r>
        <w:rPr>
          <w:sz w:val="18"/>
        </w:rPr>
        <w:t>производа</w:t>
      </w:r>
      <w:r>
        <w:rPr>
          <w:spacing w:val="-9"/>
          <w:sz w:val="18"/>
        </w:rPr>
        <w:t xml:space="preserve"> </w:t>
      </w:r>
      <w:r>
        <w:rPr>
          <w:sz w:val="18"/>
        </w:rPr>
        <w:t>животињског</w:t>
      </w:r>
      <w:r>
        <w:rPr>
          <w:spacing w:val="-9"/>
          <w:sz w:val="18"/>
        </w:rPr>
        <w:t xml:space="preserve"> </w:t>
      </w:r>
      <w:r>
        <w:rPr>
          <w:sz w:val="18"/>
        </w:rPr>
        <w:t>порекла</w:t>
      </w:r>
      <w:r>
        <w:rPr>
          <w:spacing w:val="-9"/>
          <w:sz w:val="18"/>
        </w:rPr>
        <w:t xml:space="preserve"> </w:t>
      </w:r>
      <w:r>
        <w:rPr>
          <w:sz w:val="18"/>
        </w:rPr>
        <w:t>који</w:t>
      </w:r>
      <w:r>
        <w:rPr>
          <w:spacing w:val="-9"/>
          <w:sz w:val="18"/>
        </w:rPr>
        <w:t xml:space="preserve"> </w:t>
      </w:r>
      <w:r>
        <w:rPr>
          <w:sz w:val="18"/>
        </w:rPr>
        <w:t>нису</w:t>
      </w:r>
      <w:r>
        <w:rPr>
          <w:spacing w:val="-9"/>
          <w:sz w:val="18"/>
        </w:rPr>
        <w:t xml:space="preserve"> </w:t>
      </w:r>
      <w:r>
        <w:rPr>
          <w:sz w:val="18"/>
        </w:rPr>
        <w:t>намењени</w:t>
      </w:r>
      <w:r>
        <w:rPr>
          <w:spacing w:val="-9"/>
          <w:sz w:val="18"/>
        </w:rPr>
        <w:t xml:space="preserve"> </w:t>
      </w:r>
      <w:r>
        <w:rPr>
          <w:sz w:val="18"/>
        </w:rPr>
        <w:t>исхрани</w:t>
      </w:r>
      <w:r>
        <w:rPr>
          <w:sz w:val="18"/>
        </w:rPr>
        <w:t xml:space="preserve"> људи предвиђа категоризацију споредних производа у односу на ризик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начин</w:t>
      </w:r>
      <w:r>
        <w:rPr>
          <w:spacing w:val="-5"/>
          <w:sz w:val="18"/>
        </w:rPr>
        <w:t xml:space="preserve"> </w:t>
      </w:r>
      <w:r>
        <w:rPr>
          <w:sz w:val="18"/>
        </w:rPr>
        <w:t>прераде,</w:t>
      </w:r>
      <w:r>
        <w:rPr>
          <w:spacing w:val="-5"/>
          <w:sz w:val="18"/>
        </w:rPr>
        <w:t xml:space="preserve"> </w:t>
      </w:r>
      <w:r>
        <w:rPr>
          <w:sz w:val="18"/>
        </w:rPr>
        <w:t>водећи</w:t>
      </w:r>
      <w:r>
        <w:rPr>
          <w:spacing w:val="-5"/>
          <w:sz w:val="18"/>
        </w:rPr>
        <w:t xml:space="preserve"> </w:t>
      </w:r>
      <w:r>
        <w:rPr>
          <w:sz w:val="18"/>
        </w:rPr>
        <w:t>рачуна</w:t>
      </w:r>
      <w:r>
        <w:rPr>
          <w:spacing w:val="-5"/>
          <w:sz w:val="18"/>
        </w:rPr>
        <w:t xml:space="preserve"> </w:t>
      </w:r>
      <w:r>
        <w:rPr>
          <w:sz w:val="18"/>
        </w:rPr>
        <w:t>о</w:t>
      </w:r>
      <w:r>
        <w:rPr>
          <w:spacing w:val="-5"/>
          <w:sz w:val="18"/>
        </w:rPr>
        <w:t xml:space="preserve"> </w:t>
      </w:r>
      <w:r>
        <w:rPr>
          <w:sz w:val="18"/>
        </w:rPr>
        <w:t>заштити</w:t>
      </w:r>
      <w:r>
        <w:rPr>
          <w:spacing w:val="-5"/>
          <w:sz w:val="18"/>
        </w:rPr>
        <w:t xml:space="preserve"> </w:t>
      </w:r>
      <w:r>
        <w:rPr>
          <w:sz w:val="18"/>
        </w:rPr>
        <w:t>здравља</w:t>
      </w:r>
      <w:r>
        <w:rPr>
          <w:spacing w:val="-5"/>
          <w:sz w:val="18"/>
        </w:rPr>
        <w:t xml:space="preserve"> </w:t>
      </w:r>
      <w:r>
        <w:rPr>
          <w:sz w:val="18"/>
        </w:rPr>
        <w:t>животи- ња, људи и околине;</w:t>
      </w:r>
    </w:p>
    <w:p w:rsidR="00240682" w:rsidRDefault="009530EB">
      <w:pPr>
        <w:pStyle w:val="ListParagraph"/>
        <w:numPr>
          <w:ilvl w:val="1"/>
          <w:numId w:val="2"/>
        </w:numPr>
        <w:tabs>
          <w:tab w:val="left" w:pos="1007"/>
        </w:tabs>
        <w:spacing w:before="2" w:line="228" w:lineRule="auto"/>
        <w:ind w:left="393" w:firstLine="396"/>
        <w:jc w:val="both"/>
        <w:rPr>
          <w:sz w:val="18"/>
        </w:rPr>
      </w:pPr>
      <w:r>
        <w:rPr>
          <w:sz w:val="18"/>
        </w:rPr>
        <w:t>Уредба Савета (ЕЗ) број 142/2011 Еврoпскoг пaрлaмeнтa</w:t>
      </w:r>
      <w:r>
        <w:rPr>
          <w:spacing w:val="40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Савета</w:t>
      </w:r>
      <w:r>
        <w:rPr>
          <w:spacing w:val="-5"/>
          <w:sz w:val="18"/>
        </w:rPr>
        <w:t xml:space="preserve"> </w:t>
      </w:r>
      <w:r>
        <w:rPr>
          <w:sz w:val="18"/>
        </w:rPr>
        <w:t>од</w:t>
      </w:r>
      <w:r>
        <w:rPr>
          <w:spacing w:val="-5"/>
          <w:sz w:val="18"/>
        </w:rPr>
        <w:t xml:space="preserve"> </w:t>
      </w:r>
      <w:r>
        <w:rPr>
          <w:sz w:val="18"/>
        </w:rPr>
        <w:t>25.</w:t>
      </w:r>
      <w:r>
        <w:rPr>
          <w:spacing w:val="-5"/>
          <w:sz w:val="18"/>
        </w:rPr>
        <w:t xml:space="preserve"> </w:t>
      </w:r>
      <w:r>
        <w:rPr>
          <w:sz w:val="18"/>
        </w:rPr>
        <w:t>фебруара</w:t>
      </w:r>
      <w:r>
        <w:rPr>
          <w:spacing w:val="-5"/>
          <w:sz w:val="18"/>
        </w:rPr>
        <w:t xml:space="preserve"> </w:t>
      </w:r>
      <w:r>
        <w:rPr>
          <w:sz w:val="18"/>
        </w:rPr>
        <w:t>2011.</w:t>
      </w:r>
      <w:r>
        <w:rPr>
          <w:spacing w:val="-5"/>
          <w:sz w:val="18"/>
        </w:rPr>
        <w:t xml:space="preserve"> </w:t>
      </w:r>
      <w:r>
        <w:rPr>
          <w:sz w:val="18"/>
        </w:rPr>
        <w:t>године</w:t>
      </w:r>
      <w:r>
        <w:rPr>
          <w:spacing w:val="-5"/>
          <w:sz w:val="18"/>
        </w:rPr>
        <w:t xml:space="preserve"> </w:t>
      </w:r>
      <w:r>
        <w:rPr>
          <w:sz w:val="18"/>
        </w:rPr>
        <w:t>којом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5"/>
          <w:sz w:val="18"/>
        </w:rPr>
        <w:t xml:space="preserve"> </w:t>
      </w:r>
      <w:r>
        <w:rPr>
          <w:sz w:val="18"/>
        </w:rPr>
        <w:t>примењује</w:t>
      </w:r>
      <w:r>
        <w:rPr>
          <w:spacing w:val="-5"/>
          <w:sz w:val="18"/>
        </w:rPr>
        <w:t xml:space="preserve"> </w:t>
      </w:r>
      <w:r>
        <w:rPr>
          <w:sz w:val="18"/>
        </w:rPr>
        <w:t>Уредба (ЕЗ) број 1069/2009 о здравственим правилима за споредне про- изводе који нису намењени за исхрану људи и Директива Савета 97/78 која се односи на неке узорке и предмете који се изузимају од ветеринарске контроле на граници ближе дефинише примену Ур</w:t>
      </w:r>
      <w:r>
        <w:rPr>
          <w:sz w:val="18"/>
        </w:rPr>
        <w:t>едбе (ЕЗ) број 1069/2009;</w:t>
      </w:r>
    </w:p>
    <w:p w:rsidR="00240682" w:rsidRDefault="009530EB">
      <w:pPr>
        <w:pStyle w:val="ListParagraph"/>
        <w:numPr>
          <w:ilvl w:val="1"/>
          <w:numId w:val="2"/>
        </w:numPr>
        <w:tabs>
          <w:tab w:val="left" w:pos="1048"/>
        </w:tabs>
        <w:spacing w:before="7" w:line="232" w:lineRule="auto"/>
        <w:ind w:left="393" w:firstLine="396"/>
        <w:jc w:val="both"/>
        <w:rPr>
          <w:sz w:val="18"/>
        </w:rPr>
      </w:pPr>
      <w:r>
        <w:rPr>
          <w:sz w:val="18"/>
        </w:rPr>
        <w:t>Урeдбa</w:t>
      </w:r>
      <w:r>
        <w:rPr>
          <w:spacing w:val="40"/>
          <w:sz w:val="18"/>
        </w:rPr>
        <w:t xml:space="preserve"> </w:t>
      </w:r>
      <w:r>
        <w:rPr>
          <w:sz w:val="18"/>
        </w:rPr>
        <w:t>(ЕУ)</w:t>
      </w:r>
      <w:r>
        <w:rPr>
          <w:spacing w:val="40"/>
          <w:sz w:val="18"/>
        </w:rPr>
        <w:t xml:space="preserve"> </w:t>
      </w:r>
      <w:r>
        <w:rPr>
          <w:sz w:val="18"/>
        </w:rPr>
        <w:t>2017/625</w:t>
      </w:r>
      <w:r>
        <w:rPr>
          <w:spacing w:val="40"/>
          <w:sz w:val="18"/>
        </w:rPr>
        <w:t xml:space="preserve"> </w:t>
      </w:r>
      <w:r>
        <w:rPr>
          <w:sz w:val="18"/>
        </w:rPr>
        <w:t>Европског</w:t>
      </w:r>
      <w:r>
        <w:rPr>
          <w:spacing w:val="40"/>
          <w:sz w:val="18"/>
        </w:rPr>
        <w:t xml:space="preserve"> </w:t>
      </w:r>
      <w:r>
        <w:rPr>
          <w:sz w:val="18"/>
        </w:rPr>
        <w:t>парламента</w:t>
      </w:r>
      <w:r>
        <w:rPr>
          <w:spacing w:val="40"/>
          <w:sz w:val="18"/>
        </w:rPr>
        <w:t xml:space="preserve"> </w:t>
      </w:r>
      <w:r>
        <w:rPr>
          <w:sz w:val="18"/>
        </w:rPr>
        <w:t>и</w:t>
      </w:r>
      <w:r>
        <w:rPr>
          <w:spacing w:val="40"/>
          <w:sz w:val="18"/>
        </w:rPr>
        <w:t xml:space="preserve"> </w:t>
      </w:r>
      <w:r>
        <w:rPr>
          <w:sz w:val="18"/>
        </w:rPr>
        <w:t>Саве- та од 15. марта 2017. године о службеним контролама и другим</w:t>
      </w:r>
    </w:p>
    <w:p w:rsidR="00240682" w:rsidRDefault="009530EB">
      <w:pPr>
        <w:pStyle w:val="BodyText"/>
        <w:spacing w:before="73" w:line="232" w:lineRule="auto"/>
        <w:ind w:left="242" w:right="107"/>
        <w:jc w:val="both"/>
      </w:pPr>
      <w:r>
        <w:br w:type="column"/>
        <w:t xml:space="preserve">службеним активностима којима се осигурава примена прописа о храни и храни за животиње, правила о здрављу и добробити </w:t>
      </w:r>
      <w:r>
        <w:t>жи- вотиња, здрављу биља и средствима за заштиту биља, о измени Уредбе (ЕЗ) бр. 999/2001, (ЕЗ) бр. 396/2005, (ЕЗ) бр. 1069/2009, (ЕЗ)</w:t>
      </w:r>
      <w:r>
        <w:rPr>
          <w:spacing w:val="29"/>
        </w:rPr>
        <w:t xml:space="preserve"> </w:t>
      </w:r>
      <w:r>
        <w:t>бр.</w:t>
      </w:r>
      <w:r>
        <w:rPr>
          <w:spacing w:val="30"/>
        </w:rPr>
        <w:t xml:space="preserve"> </w:t>
      </w:r>
      <w:r>
        <w:t>1107/2009,</w:t>
      </w:r>
      <w:r>
        <w:rPr>
          <w:spacing w:val="30"/>
        </w:rPr>
        <w:t xml:space="preserve"> </w:t>
      </w:r>
      <w:r>
        <w:t>(ЕУ)</w:t>
      </w:r>
      <w:r>
        <w:rPr>
          <w:spacing w:val="29"/>
        </w:rPr>
        <w:t xml:space="preserve"> </w:t>
      </w:r>
      <w:r>
        <w:t>бр.</w:t>
      </w:r>
      <w:r>
        <w:rPr>
          <w:spacing w:val="30"/>
        </w:rPr>
        <w:t xml:space="preserve"> </w:t>
      </w:r>
      <w:r>
        <w:t>1151/2012,</w:t>
      </w:r>
      <w:r>
        <w:rPr>
          <w:spacing w:val="30"/>
        </w:rPr>
        <w:t xml:space="preserve"> </w:t>
      </w:r>
      <w:r>
        <w:t>(ЕУ)</w:t>
      </w:r>
      <w:r>
        <w:rPr>
          <w:spacing w:val="29"/>
        </w:rPr>
        <w:t xml:space="preserve"> </w:t>
      </w:r>
      <w:r>
        <w:t>бр.</w:t>
      </w:r>
      <w:r>
        <w:rPr>
          <w:spacing w:val="30"/>
        </w:rPr>
        <w:t xml:space="preserve"> </w:t>
      </w:r>
      <w:r>
        <w:t>652/2014,</w:t>
      </w:r>
      <w:r>
        <w:rPr>
          <w:spacing w:val="30"/>
        </w:rPr>
        <w:t xml:space="preserve"> </w:t>
      </w:r>
      <w:r>
        <w:rPr>
          <w:spacing w:val="-4"/>
        </w:rPr>
        <w:t>(ЕУ)</w:t>
      </w:r>
    </w:p>
    <w:p w:rsidR="00240682" w:rsidRDefault="009530EB">
      <w:pPr>
        <w:pStyle w:val="BodyText"/>
        <w:spacing w:line="232" w:lineRule="auto"/>
        <w:ind w:left="242" w:right="107"/>
        <w:jc w:val="both"/>
      </w:pPr>
      <w:r>
        <w:t xml:space="preserve">2016/429 и (ЕУ) 2016/2031 Европског парламента и Савета, Уред- </w:t>
      </w:r>
      <w:r>
        <w:t>ба Савета (ЕЗ) бр. 1/2005 и (ЕЗ) бр. 1099/2009 и директива Саве- та</w:t>
      </w:r>
      <w:r>
        <w:rPr>
          <w:spacing w:val="12"/>
        </w:rPr>
        <w:t xml:space="preserve"> </w:t>
      </w:r>
      <w:r>
        <w:t>98/58/ЕЗ,</w:t>
      </w:r>
      <w:r>
        <w:rPr>
          <w:spacing w:val="15"/>
        </w:rPr>
        <w:t xml:space="preserve"> </w:t>
      </w:r>
      <w:r>
        <w:t>1999/74/ЕЗ,</w:t>
      </w:r>
      <w:r>
        <w:rPr>
          <w:spacing w:val="15"/>
        </w:rPr>
        <w:t xml:space="preserve"> </w:t>
      </w:r>
      <w:r>
        <w:t>2007/43/ЕЗ,</w:t>
      </w:r>
      <w:r>
        <w:rPr>
          <w:spacing w:val="14"/>
        </w:rPr>
        <w:t xml:space="preserve"> </w:t>
      </w:r>
      <w:r>
        <w:t>2008/119/ЕЗ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2008/120/ЕЗ</w:t>
      </w:r>
      <w:r>
        <w:rPr>
          <w:spacing w:val="15"/>
        </w:rPr>
        <w:t xml:space="preserve"> </w:t>
      </w:r>
      <w:r>
        <w:rPr>
          <w:spacing w:val="-10"/>
        </w:rPr>
        <w:t>о</w:t>
      </w:r>
    </w:p>
    <w:p w:rsidR="00240682" w:rsidRDefault="009530EB">
      <w:pPr>
        <w:pStyle w:val="BodyText"/>
        <w:spacing w:before="1" w:line="232" w:lineRule="auto"/>
        <w:ind w:left="242" w:right="107"/>
        <w:jc w:val="both"/>
      </w:pPr>
      <w:r>
        <w:t>стављању ван снаге уредаба (ЕЗ) бр. 854/2004 и (ЕЗ) бр. 882/2004 Европског парламента и Савета, директива Савета 89/608/ЕЕЗ, 8</w:t>
      </w:r>
      <w:r>
        <w:t>9/662/ЕЕЗ,</w:t>
      </w:r>
      <w:r>
        <w:rPr>
          <w:spacing w:val="-2"/>
        </w:rPr>
        <w:t xml:space="preserve"> </w:t>
      </w:r>
      <w:r>
        <w:t>90/425/ЕЕЗ,</w:t>
      </w:r>
      <w:r>
        <w:rPr>
          <w:spacing w:val="-1"/>
        </w:rPr>
        <w:t xml:space="preserve"> </w:t>
      </w:r>
      <w:r>
        <w:t>91/496/ЕЕЗ,</w:t>
      </w:r>
      <w:r>
        <w:rPr>
          <w:spacing w:val="-1"/>
        </w:rPr>
        <w:t xml:space="preserve"> </w:t>
      </w:r>
      <w:r>
        <w:t>96/23/ЕЗ,</w:t>
      </w:r>
      <w:r>
        <w:rPr>
          <w:spacing w:val="-2"/>
        </w:rPr>
        <w:t xml:space="preserve"> </w:t>
      </w:r>
      <w:r>
        <w:t>96/93/ЕЗ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97/78/ЕЗ</w:t>
      </w:r>
    </w:p>
    <w:p w:rsidR="00240682" w:rsidRDefault="009530EB">
      <w:pPr>
        <w:pStyle w:val="BodyText"/>
        <w:spacing w:line="199" w:lineRule="exact"/>
        <w:ind w:left="242"/>
        <w:jc w:val="both"/>
      </w:pPr>
      <w:r>
        <w:t>и</w:t>
      </w:r>
      <w:r>
        <w:rPr>
          <w:spacing w:val="-7"/>
        </w:rPr>
        <w:t xml:space="preserve"> </w:t>
      </w:r>
      <w:r>
        <w:t>Одлуке</w:t>
      </w:r>
      <w:r>
        <w:rPr>
          <w:spacing w:val="-5"/>
        </w:rPr>
        <w:t xml:space="preserve"> </w:t>
      </w:r>
      <w:r>
        <w:t>Савета</w:t>
      </w:r>
      <w:r>
        <w:rPr>
          <w:spacing w:val="-5"/>
        </w:rPr>
        <w:t xml:space="preserve"> </w:t>
      </w:r>
      <w:r>
        <w:t>92/438/ЕЕЗ</w:t>
      </w:r>
      <w:r>
        <w:rPr>
          <w:spacing w:val="-5"/>
        </w:rPr>
        <w:t xml:space="preserve"> </w:t>
      </w:r>
      <w:r>
        <w:t>(Уредба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службеним</w:t>
      </w:r>
      <w:r>
        <w:rPr>
          <w:spacing w:val="-5"/>
        </w:rPr>
        <w:t xml:space="preserve"> </w:t>
      </w:r>
      <w:r>
        <w:rPr>
          <w:spacing w:val="-2"/>
        </w:rPr>
        <w:t>контролама);</w:t>
      </w:r>
    </w:p>
    <w:p w:rsidR="00240682" w:rsidRDefault="009530EB">
      <w:pPr>
        <w:pStyle w:val="ListParagraph"/>
        <w:numPr>
          <w:ilvl w:val="1"/>
          <w:numId w:val="2"/>
        </w:numPr>
        <w:tabs>
          <w:tab w:val="left" w:pos="842"/>
        </w:tabs>
        <w:spacing w:before="2" w:line="232" w:lineRule="auto"/>
        <w:ind w:left="242" w:right="107" w:firstLine="396"/>
        <w:jc w:val="both"/>
        <w:rPr>
          <w:sz w:val="18"/>
        </w:rPr>
      </w:pPr>
      <w:r>
        <w:rPr>
          <w:sz w:val="18"/>
        </w:rPr>
        <w:t>Урeдбa</w:t>
      </w:r>
      <w:r>
        <w:rPr>
          <w:spacing w:val="-5"/>
          <w:sz w:val="18"/>
        </w:rPr>
        <w:t xml:space="preserve"> </w:t>
      </w:r>
      <w:r>
        <w:rPr>
          <w:sz w:val="18"/>
        </w:rPr>
        <w:t>(EЗ)</w:t>
      </w:r>
      <w:r>
        <w:rPr>
          <w:spacing w:val="-5"/>
          <w:sz w:val="18"/>
        </w:rPr>
        <w:t xml:space="preserve"> </w:t>
      </w:r>
      <w:r>
        <w:rPr>
          <w:sz w:val="18"/>
        </w:rPr>
        <w:t>број</w:t>
      </w:r>
      <w:r>
        <w:rPr>
          <w:spacing w:val="-5"/>
          <w:sz w:val="18"/>
        </w:rPr>
        <w:t xml:space="preserve"> </w:t>
      </w:r>
      <w:r>
        <w:rPr>
          <w:sz w:val="18"/>
        </w:rPr>
        <w:t>999/2001</w:t>
      </w:r>
      <w:r>
        <w:rPr>
          <w:spacing w:val="-5"/>
          <w:sz w:val="18"/>
        </w:rPr>
        <w:t xml:space="preserve"> </w:t>
      </w:r>
      <w:r>
        <w:rPr>
          <w:sz w:val="18"/>
        </w:rPr>
        <w:t>Еврoпскoг</w:t>
      </w:r>
      <w:r>
        <w:rPr>
          <w:spacing w:val="-5"/>
          <w:sz w:val="18"/>
        </w:rPr>
        <w:t xml:space="preserve"> </w:t>
      </w:r>
      <w:r>
        <w:rPr>
          <w:sz w:val="18"/>
        </w:rPr>
        <w:t>пaрлaмeнтa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Савета од</w:t>
      </w:r>
      <w:r>
        <w:rPr>
          <w:spacing w:val="-10"/>
          <w:sz w:val="18"/>
        </w:rPr>
        <w:t xml:space="preserve"> </w:t>
      </w:r>
      <w:r>
        <w:rPr>
          <w:sz w:val="18"/>
        </w:rPr>
        <w:t>22.</w:t>
      </w:r>
      <w:r>
        <w:rPr>
          <w:spacing w:val="-10"/>
          <w:sz w:val="18"/>
        </w:rPr>
        <w:t xml:space="preserve"> </w:t>
      </w:r>
      <w:r>
        <w:rPr>
          <w:sz w:val="18"/>
        </w:rPr>
        <w:t>маја</w:t>
      </w:r>
      <w:r>
        <w:rPr>
          <w:spacing w:val="-10"/>
          <w:sz w:val="18"/>
        </w:rPr>
        <w:t xml:space="preserve"> </w:t>
      </w:r>
      <w:r>
        <w:rPr>
          <w:sz w:val="18"/>
        </w:rPr>
        <w:t>2001.</w:t>
      </w:r>
      <w:r>
        <w:rPr>
          <w:spacing w:val="-10"/>
          <w:sz w:val="18"/>
        </w:rPr>
        <w:t xml:space="preserve"> </w:t>
      </w:r>
      <w:r>
        <w:rPr>
          <w:sz w:val="18"/>
        </w:rPr>
        <w:t>године</w:t>
      </w:r>
      <w:r>
        <w:rPr>
          <w:spacing w:val="-10"/>
          <w:sz w:val="18"/>
        </w:rPr>
        <w:t xml:space="preserve"> </w:t>
      </w:r>
      <w:r>
        <w:rPr>
          <w:sz w:val="18"/>
        </w:rPr>
        <w:t>о</w:t>
      </w:r>
      <w:r>
        <w:rPr>
          <w:spacing w:val="-10"/>
          <w:sz w:val="18"/>
        </w:rPr>
        <w:t xml:space="preserve"> </w:t>
      </w:r>
      <w:r>
        <w:rPr>
          <w:sz w:val="18"/>
        </w:rPr>
        <w:t>правилима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z w:val="18"/>
        </w:rPr>
        <w:t>превенцију,</w:t>
      </w:r>
      <w:r>
        <w:rPr>
          <w:spacing w:val="-10"/>
          <w:sz w:val="18"/>
        </w:rPr>
        <w:t xml:space="preserve"> </w:t>
      </w:r>
      <w:r>
        <w:rPr>
          <w:sz w:val="18"/>
        </w:rPr>
        <w:t>контролу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ис- </w:t>
      </w:r>
      <w:r>
        <w:rPr>
          <w:spacing w:val="-2"/>
          <w:sz w:val="18"/>
        </w:rPr>
        <w:t>корењивање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одређених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трансмисивних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спонгиоформних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 xml:space="preserve">енцефало- </w:t>
      </w:r>
      <w:r>
        <w:rPr>
          <w:sz w:val="18"/>
        </w:rPr>
        <w:t>патија</w:t>
      </w:r>
      <w:r>
        <w:rPr>
          <w:spacing w:val="-12"/>
          <w:sz w:val="18"/>
        </w:rPr>
        <w:t xml:space="preserve"> </w:t>
      </w:r>
      <w:r>
        <w:rPr>
          <w:sz w:val="18"/>
        </w:rPr>
        <w:t>утврђује</w:t>
      </w:r>
      <w:r>
        <w:rPr>
          <w:spacing w:val="-11"/>
          <w:sz w:val="18"/>
        </w:rPr>
        <w:t xml:space="preserve"> </w:t>
      </w:r>
      <w:r>
        <w:rPr>
          <w:sz w:val="18"/>
        </w:rPr>
        <w:t>мере</w:t>
      </w:r>
      <w:r>
        <w:rPr>
          <w:spacing w:val="-11"/>
          <w:sz w:val="18"/>
        </w:rPr>
        <w:t xml:space="preserve"> </w:t>
      </w:r>
      <w:r>
        <w:rPr>
          <w:sz w:val="18"/>
        </w:rPr>
        <w:t>које</w:t>
      </w:r>
      <w:r>
        <w:rPr>
          <w:spacing w:val="-11"/>
          <w:sz w:val="18"/>
        </w:rPr>
        <w:t xml:space="preserve"> </w:t>
      </w:r>
      <w:r>
        <w:rPr>
          <w:sz w:val="18"/>
        </w:rPr>
        <w:t>се</w:t>
      </w:r>
      <w:r>
        <w:rPr>
          <w:spacing w:val="-12"/>
          <w:sz w:val="18"/>
        </w:rPr>
        <w:t xml:space="preserve"> </w:t>
      </w:r>
      <w:r>
        <w:rPr>
          <w:sz w:val="18"/>
        </w:rPr>
        <w:t>предузимају</w:t>
      </w:r>
      <w:r>
        <w:rPr>
          <w:spacing w:val="-11"/>
          <w:sz w:val="18"/>
        </w:rPr>
        <w:t xml:space="preserve"> </w:t>
      </w:r>
      <w:r>
        <w:rPr>
          <w:sz w:val="18"/>
        </w:rPr>
        <w:t>за</w:t>
      </w:r>
      <w:r>
        <w:rPr>
          <w:spacing w:val="-11"/>
          <w:sz w:val="18"/>
        </w:rPr>
        <w:t xml:space="preserve"> </w:t>
      </w:r>
      <w:r>
        <w:rPr>
          <w:sz w:val="18"/>
        </w:rPr>
        <w:t>превенцију,</w:t>
      </w:r>
      <w:r>
        <w:rPr>
          <w:spacing w:val="-11"/>
          <w:sz w:val="18"/>
        </w:rPr>
        <w:t xml:space="preserve"> </w:t>
      </w:r>
      <w:r>
        <w:rPr>
          <w:sz w:val="18"/>
        </w:rPr>
        <w:t>контролу</w:t>
      </w:r>
      <w:r>
        <w:rPr>
          <w:spacing w:val="-12"/>
          <w:sz w:val="18"/>
        </w:rPr>
        <w:t xml:space="preserve"> </w:t>
      </w:r>
      <w:r>
        <w:rPr>
          <w:sz w:val="18"/>
        </w:rPr>
        <w:t>и искорењивање</w:t>
      </w:r>
      <w:r>
        <w:rPr>
          <w:spacing w:val="-12"/>
          <w:sz w:val="18"/>
        </w:rPr>
        <w:t xml:space="preserve"> </w:t>
      </w:r>
      <w:r>
        <w:rPr>
          <w:sz w:val="18"/>
        </w:rPr>
        <w:t>одређених</w:t>
      </w:r>
      <w:r>
        <w:rPr>
          <w:spacing w:val="-11"/>
          <w:sz w:val="18"/>
        </w:rPr>
        <w:t xml:space="preserve"> </w:t>
      </w:r>
      <w:r>
        <w:rPr>
          <w:sz w:val="18"/>
        </w:rPr>
        <w:t>трансмисивних</w:t>
      </w:r>
      <w:r>
        <w:rPr>
          <w:spacing w:val="-11"/>
          <w:sz w:val="18"/>
        </w:rPr>
        <w:t xml:space="preserve"> </w:t>
      </w:r>
      <w:r>
        <w:rPr>
          <w:sz w:val="18"/>
        </w:rPr>
        <w:t>спонгиформних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енцефа- </w:t>
      </w:r>
      <w:r>
        <w:rPr>
          <w:spacing w:val="-2"/>
          <w:sz w:val="18"/>
        </w:rPr>
        <w:t>лопатија,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које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обухватају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забрану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употребе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месно-коштаног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 xml:space="preserve">брашна </w:t>
      </w:r>
      <w:r>
        <w:rPr>
          <w:sz w:val="18"/>
        </w:rPr>
        <w:t>код</w:t>
      </w:r>
      <w:r>
        <w:rPr>
          <w:spacing w:val="-9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9"/>
          <w:sz w:val="18"/>
        </w:rPr>
        <w:t xml:space="preserve"> </w:t>
      </w:r>
      <w:r>
        <w:rPr>
          <w:sz w:val="18"/>
        </w:rPr>
        <w:t>које</w:t>
      </w:r>
      <w:r>
        <w:rPr>
          <w:spacing w:val="-9"/>
          <w:sz w:val="18"/>
        </w:rPr>
        <w:t xml:space="preserve"> </w:t>
      </w:r>
      <w:r>
        <w:rPr>
          <w:sz w:val="18"/>
        </w:rPr>
        <w:t>ће</w:t>
      </w:r>
      <w:r>
        <w:rPr>
          <w:spacing w:val="-9"/>
          <w:sz w:val="18"/>
        </w:rPr>
        <w:t xml:space="preserve"> </w:t>
      </w:r>
      <w:r>
        <w:rPr>
          <w:sz w:val="18"/>
        </w:rPr>
        <w:t>бити</w:t>
      </w:r>
      <w:r>
        <w:rPr>
          <w:spacing w:val="-9"/>
          <w:sz w:val="18"/>
        </w:rPr>
        <w:t xml:space="preserve"> </w:t>
      </w:r>
      <w:r>
        <w:rPr>
          <w:sz w:val="18"/>
        </w:rPr>
        <w:t>храна,</w:t>
      </w:r>
      <w:r>
        <w:rPr>
          <w:spacing w:val="-9"/>
          <w:sz w:val="18"/>
        </w:rPr>
        <w:t xml:space="preserve"> </w:t>
      </w:r>
      <w:r>
        <w:rPr>
          <w:sz w:val="18"/>
        </w:rPr>
        <w:t>начину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врсти</w:t>
      </w:r>
      <w:r>
        <w:rPr>
          <w:spacing w:val="-9"/>
          <w:sz w:val="18"/>
        </w:rPr>
        <w:t xml:space="preserve"> </w:t>
      </w:r>
      <w:r>
        <w:rPr>
          <w:sz w:val="18"/>
        </w:rPr>
        <w:t>специфичног</w:t>
      </w:r>
      <w:r>
        <w:rPr>
          <w:spacing w:val="-9"/>
          <w:sz w:val="18"/>
        </w:rPr>
        <w:t xml:space="preserve"> </w:t>
      </w:r>
      <w:r>
        <w:rPr>
          <w:sz w:val="18"/>
        </w:rPr>
        <w:t>ри- зичног</w:t>
      </w:r>
      <w:r>
        <w:rPr>
          <w:spacing w:val="-12"/>
          <w:sz w:val="18"/>
        </w:rPr>
        <w:t xml:space="preserve"> </w:t>
      </w:r>
      <w:r>
        <w:rPr>
          <w:sz w:val="18"/>
        </w:rPr>
        <w:t>материјала,</w:t>
      </w:r>
      <w:r>
        <w:rPr>
          <w:spacing w:val="-11"/>
          <w:sz w:val="18"/>
        </w:rPr>
        <w:t xml:space="preserve"> </w:t>
      </w:r>
      <w:r>
        <w:rPr>
          <w:sz w:val="18"/>
        </w:rPr>
        <w:t>начину</w:t>
      </w:r>
      <w:r>
        <w:rPr>
          <w:spacing w:val="-11"/>
          <w:sz w:val="18"/>
        </w:rPr>
        <w:t xml:space="preserve"> </w:t>
      </w:r>
      <w:r>
        <w:rPr>
          <w:sz w:val="18"/>
        </w:rPr>
        <w:t>дијагностике</w:t>
      </w:r>
      <w:r>
        <w:rPr>
          <w:spacing w:val="-11"/>
          <w:sz w:val="18"/>
        </w:rPr>
        <w:t xml:space="preserve"> </w:t>
      </w:r>
      <w:r>
        <w:rPr>
          <w:sz w:val="18"/>
        </w:rPr>
        <w:t>и</w:t>
      </w:r>
      <w:r>
        <w:rPr>
          <w:spacing w:val="-12"/>
          <w:sz w:val="18"/>
        </w:rPr>
        <w:t xml:space="preserve"> </w:t>
      </w:r>
      <w:r>
        <w:rPr>
          <w:sz w:val="18"/>
        </w:rPr>
        <w:t>испитивања</w:t>
      </w:r>
      <w:r>
        <w:rPr>
          <w:spacing w:val="-11"/>
          <w:sz w:val="18"/>
        </w:rPr>
        <w:t xml:space="preserve"> </w:t>
      </w:r>
      <w:r>
        <w:rPr>
          <w:sz w:val="18"/>
        </w:rPr>
        <w:t>животиња</w:t>
      </w:r>
      <w:r>
        <w:rPr>
          <w:spacing w:val="-11"/>
          <w:sz w:val="18"/>
        </w:rPr>
        <w:t xml:space="preserve"> </w:t>
      </w:r>
      <w:r>
        <w:rPr>
          <w:sz w:val="18"/>
        </w:rPr>
        <w:t xml:space="preserve">и </w:t>
      </w:r>
      <w:r>
        <w:rPr>
          <w:spacing w:val="-2"/>
          <w:sz w:val="18"/>
        </w:rPr>
        <w:t>ткива,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хитним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плановима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случају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појаве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сумње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или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потврде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боле- сти,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као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условима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за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промет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преживара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производа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од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преживара.</w:t>
      </w:r>
    </w:p>
    <w:p w:rsidR="00240682" w:rsidRDefault="00240682">
      <w:pPr>
        <w:pStyle w:val="BodyText"/>
        <w:spacing w:before="174"/>
      </w:pPr>
    </w:p>
    <w:p w:rsidR="00240682" w:rsidRDefault="009530EB">
      <w:pPr>
        <w:pStyle w:val="BodyText"/>
        <w:ind w:right="108"/>
        <w:jc w:val="right"/>
      </w:pPr>
      <w:r>
        <w:t>Прилог</w:t>
      </w:r>
      <w:r>
        <w:rPr>
          <w:spacing w:val="-6"/>
        </w:rPr>
        <w:t xml:space="preserve"> </w:t>
      </w:r>
      <w:r>
        <w:rPr>
          <w:spacing w:val="-5"/>
        </w:rPr>
        <w:t>3.</w:t>
      </w:r>
    </w:p>
    <w:p w:rsidR="00240682" w:rsidRDefault="009530EB">
      <w:pPr>
        <w:pStyle w:val="BodyText"/>
        <w:spacing w:before="163"/>
        <w:ind w:left="1077"/>
      </w:pPr>
      <w:r>
        <w:t>ЗАКЉУЧЦИ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СТУДИЈЕ</w:t>
      </w:r>
      <w:r>
        <w:rPr>
          <w:spacing w:val="-7"/>
        </w:rPr>
        <w:t xml:space="preserve"> </w:t>
      </w:r>
      <w:r>
        <w:t>(2004.</w:t>
      </w:r>
      <w:r>
        <w:rPr>
          <w:spacing w:val="-6"/>
        </w:rPr>
        <w:t xml:space="preserve"> </w:t>
      </w:r>
      <w:r>
        <w:rPr>
          <w:spacing w:val="-2"/>
        </w:rPr>
        <w:t>ГОДИНА)</w:t>
      </w:r>
    </w:p>
    <w:p w:rsidR="00240682" w:rsidRDefault="009530EB">
      <w:pPr>
        <w:pStyle w:val="BodyText"/>
        <w:spacing w:before="197" w:line="230" w:lineRule="auto"/>
        <w:ind w:left="242" w:right="107" w:firstLine="396"/>
        <w:jc w:val="both"/>
      </w:pPr>
      <w:r>
        <w:t xml:space="preserve">Проучaвaјући стaње у облaсти нешкодљивог уклaњaњa aни- </w:t>
      </w:r>
      <w:r>
        <w:rPr>
          <w:spacing w:val="-2"/>
        </w:rPr>
        <w:t>мaлног</w:t>
      </w:r>
      <w:r>
        <w:rPr>
          <w:spacing w:val="-8"/>
        </w:rPr>
        <w:t xml:space="preserve"> </w:t>
      </w:r>
      <w:r>
        <w:rPr>
          <w:spacing w:val="-2"/>
        </w:rPr>
        <w:t>отпaдa</w:t>
      </w:r>
      <w:r>
        <w:rPr>
          <w:spacing w:val="-8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Републици</w:t>
      </w:r>
      <w:r>
        <w:rPr>
          <w:spacing w:val="-8"/>
        </w:rPr>
        <w:t xml:space="preserve"> </w:t>
      </w:r>
      <w:r>
        <w:rPr>
          <w:spacing w:val="-2"/>
        </w:rPr>
        <w:t>Србији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испуњеност</w:t>
      </w:r>
      <w:r>
        <w:rPr>
          <w:spacing w:val="-8"/>
        </w:rPr>
        <w:t xml:space="preserve"> </w:t>
      </w:r>
      <w:r>
        <w:rPr>
          <w:spacing w:val="-2"/>
        </w:rPr>
        <w:t>условa</w:t>
      </w:r>
      <w:r>
        <w:rPr>
          <w:spacing w:val="-8"/>
        </w:rPr>
        <w:t xml:space="preserve"> </w:t>
      </w:r>
      <w:r>
        <w:rPr>
          <w:spacing w:val="-2"/>
        </w:rPr>
        <w:t>објекaтa</w:t>
      </w:r>
      <w:r>
        <w:rPr>
          <w:spacing w:val="-8"/>
        </w:rPr>
        <w:t xml:space="preserve"> </w:t>
      </w:r>
      <w:r>
        <w:rPr>
          <w:spacing w:val="-2"/>
        </w:rPr>
        <w:t xml:space="preserve">зa </w:t>
      </w:r>
      <w:r>
        <w:rPr>
          <w:spacing w:val="-4"/>
        </w:rPr>
        <w:t xml:space="preserve">нешкодљиво уклaњaње отпaдних aнимaлних сировинa сa фaрми, ин- </w:t>
      </w:r>
      <w:r>
        <w:t>дустријских</w:t>
      </w:r>
      <w:r>
        <w:rPr>
          <w:spacing w:val="-8"/>
        </w:rPr>
        <w:t xml:space="preserve"> </w:t>
      </w:r>
      <w:r>
        <w:t>клaницa,</w:t>
      </w:r>
      <w:r>
        <w:rPr>
          <w:spacing w:val="-8"/>
        </w:rPr>
        <w:t xml:space="preserve"> </w:t>
      </w:r>
      <w:r>
        <w:t>зaнaтских</w:t>
      </w:r>
      <w:r>
        <w:rPr>
          <w:spacing w:val="-8"/>
        </w:rPr>
        <w:t xml:space="preserve"> </w:t>
      </w:r>
      <w:r>
        <w:t>клaницa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погонa</w:t>
      </w:r>
      <w:r>
        <w:rPr>
          <w:spacing w:val="-8"/>
        </w:rPr>
        <w:t xml:space="preserve"> </w:t>
      </w:r>
      <w:r>
        <w:t>зa</w:t>
      </w:r>
      <w:r>
        <w:rPr>
          <w:spacing w:val="-8"/>
        </w:rPr>
        <w:t xml:space="preserve"> </w:t>
      </w:r>
      <w:r>
        <w:t>прерaду</w:t>
      </w:r>
      <w:r>
        <w:rPr>
          <w:spacing w:val="-8"/>
        </w:rPr>
        <w:t xml:space="preserve"> </w:t>
      </w:r>
      <w:r>
        <w:t>месa, продaвницa</w:t>
      </w:r>
      <w:r>
        <w:rPr>
          <w:spacing w:val="-8"/>
        </w:rPr>
        <w:t xml:space="preserve"> </w:t>
      </w:r>
      <w:r>
        <w:t>месa,</w:t>
      </w:r>
      <w:r>
        <w:rPr>
          <w:spacing w:val="-8"/>
        </w:rPr>
        <w:t xml:space="preserve"> </w:t>
      </w:r>
      <w:r>
        <w:t>хлaдњaчa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  <w:r>
        <w:rPr>
          <w:spacing w:val="-8"/>
        </w:rPr>
        <w:t xml:space="preserve"> </w:t>
      </w:r>
      <w:r>
        <w:t>које</w:t>
      </w:r>
      <w:r>
        <w:rPr>
          <w:spacing w:val="-8"/>
        </w:rPr>
        <w:t xml:space="preserve"> </w:t>
      </w:r>
      <w:r>
        <w:t>прописује</w:t>
      </w:r>
      <w:r>
        <w:rPr>
          <w:spacing w:val="-8"/>
        </w:rPr>
        <w:t xml:space="preserve"> </w:t>
      </w:r>
      <w:r>
        <w:t>ЕУ,</w:t>
      </w:r>
      <w:r>
        <w:rPr>
          <w:spacing w:val="-8"/>
        </w:rPr>
        <w:t xml:space="preserve"> </w:t>
      </w:r>
      <w:r>
        <w:t>кaо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испуње- </w:t>
      </w:r>
      <w:r>
        <w:rPr>
          <w:spacing w:val="-4"/>
        </w:rPr>
        <w:t xml:space="preserve">ности условa које прописује зaконскa регулaтивa из облaсти зaштите </w:t>
      </w:r>
      <w:r>
        <w:t xml:space="preserve">животне средине, истрaжили смо објективне подaтке о сaдaшњем </w:t>
      </w:r>
      <w:r>
        <w:rPr>
          <w:spacing w:val="-2"/>
        </w:rPr>
        <w:t>стaњу</w:t>
      </w:r>
      <w:r>
        <w:rPr>
          <w:spacing w:val="-10"/>
        </w:rPr>
        <w:t xml:space="preserve"> </w:t>
      </w:r>
      <w:r>
        <w:rPr>
          <w:spacing w:val="-2"/>
        </w:rPr>
        <w:t>објекaтa,</w:t>
      </w:r>
      <w:r>
        <w:rPr>
          <w:spacing w:val="-9"/>
        </w:rPr>
        <w:t xml:space="preserve"> </w:t>
      </w:r>
      <w:r>
        <w:rPr>
          <w:spacing w:val="-2"/>
        </w:rPr>
        <w:t>опр</w:t>
      </w:r>
      <w:r>
        <w:rPr>
          <w:spacing w:val="-2"/>
        </w:rPr>
        <w:t>еме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превозних</w:t>
      </w:r>
      <w:r>
        <w:rPr>
          <w:spacing w:val="-10"/>
        </w:rPr>
        <w:t xml:space="preserve"> </w:t>
      </w:r>
      <w:r>
        <w:rPr>
          <w:spacing w:val="-2"/>
        </w:rPr>
        <w:t>средстaвa</w:t>
      </w:r>
      <w:r>
        <w:rPr>
          <w:spacing w:val="-9"/>
        </w:rPr>
        <w:t xml:space="preserve"> </w:t>
      </w:r>
      <w:r>
        <w:rPr>
          <w:spacing w:val="-2"/>
        </w:rPr>
        <w:t>кaо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могућност</w:t>
      </w:r>
      <w:r>
        <w:rPr>
          <w:spacing w:val="-10"/>
        </w:rPr>
        <w:t xml:space="preserve"> </w:t>
      </w:r>
      <w:r>
        <w:rPr>
          <w:spacing w:val="-2"/>
        </w:rPr>
        <w:t xml:space="preserve">реви- </w:t>
      </w:r>
      <w:r>
        <w:t>тaлизaције</w:t>
      </w:r>
      <w:r>
        <w:rPr>
          <w:spacing w:val="-10"/>
        </w:rPr>
        <w:t xml:space="preserve"> </w:t>
      </w:r>
      <w:r>
        <w:t>објекaтa</w:t>
      </w:r>
      <w:r>
        <w:rPr>
          <w:spacing w:val="-10"/>
        </w:rPr>
        <w:t xml:space="preserve"> </w:t>
      </w:r>
      <w:r>
        <w:t>од</w:t>
      </w:r>
      <w:r>
        <w:rPr>
          <w:spacing w:val="-10"/>
        </w:rPr>
        <w:t xml:space="preserve"> </w:t>
      </w:r>
      <w:r>
        <w:t>стрaтешког</w:t>
      </w:r>
      <w:r>
        <w:rPr>
          <w:spacing w:val="-10"/>
        </w:rPr>
        <w:t xml:space="preserve"> </w:t>
      </w:r>
      <w:r>
        <w:t>знaчaјa</w:t>
      </w:r>
      <w:r>
        <w:rPr>
          <w:spacing w:val="-10"/>
        </w:rPr>
        <w:t xml:space="preserve"> </w:t>
      </w:r>
      <w:r>
        <w:t>зa</w:t>
      </w:r>
      <w:r>
        <w:rPr>
          <w:spacing w:val="-10"/>
        </w:rPr>
        <w:t xml:space="preserve"> </w:t>
      </w:r>
      <w:r>
        <w:t>Републику</w:t>
      </w:r>
      <w:r>
        <w:rPr>
          <w:spacing w:val="-10"/>
        </w:rPr>
        <w:t xml:space="preserve"> </w:t>
      </w:r>
      <w:r>
        <w:t>Србију.</w:t>
      </w:r>
    </w:p>
    <w:p w:rsidR="00240682" w:rsidRDefault="009530EB">
      <w:pPr>
        <w:pStyle w:val="BodyText"/>
        <w:spacing w:before="2" w:line="230" w:lineRule="auto"/>
        <w:ind w:left="242" w:right="108" w:firstLine="396"/>
        <w:jc w:val="both"/>
      </w:pPr>
      <w:r>
        <w:t>Рaзрaдом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aнaлизом</w:t>
      </w:r>
      <w:r>
        <w:rPr>
          <w:spacing w:val="-11"/>
        </w:rPr>
        <w:t xml:space="preserve"> </w:t>
      </w:r>
      <w:r>
        <w:t>одговaрaјућих</w:t>
      </w:r>
      <w:r>
        <w:rPr>
          <w:spacing w:val="-11"/>
        </w:rPr>
        <w:t xml:space="preserve"> </w:t>
      </w:r>
      <w:r>
        <w:t>елеменaтa,</w:t>
      </w:r>
      <w:r>
        <w:rPr>
          <w:spacing w:val="-12"/>
        </w:rPr>
        <w:t xml:space="preserve"> </w:t>
      </w:r>
      <w:r>
        <w:t xml:space="preserve">техничко-еко- номских, ветеринaрско сaнитaрних и еколошких условa </w:t>
      </w:r>
      <w:r>
        <w:t>сaку- пљaњa и прерaде aнимaлних отпaдних мaтеријa дошли смо до предлогa</w:t>
      </w:r>
      <w:r>
        <w:rPr>
          <w:spacing w:val="-5"/>
        </w:rPr>
        <w:t xml:space="preserve"> </w:t>
      </w:r>
      <w:r>
        <w:t>зa</w:t>
      </w:r>
      <w:r>
        <w:rPr>
          <w:spacing w:val="-5"/>
        </w:rPr>
        <w:t xml:space="preserve"> </w:t>
      </w:r>
      <w:r>
        <w:t>њено</w:t>
      </w:r>
      <w:r>
        <w:rPr>
          <w:spacing w:val="-5"/>
        </w:rPr>
        <w:t xml:space="preserve"> </w:t>
      </w:r>
      <w:r>
        <w:t>конкретно</w:t>
      </w:r>
      <w:r>
        <w:rPr>
          <w:spacing w:val="-5"/>
        </w:rPr>
        <w:t xml:space="preserve"> </w:t>
      </w:r>
      <w:r>
        <w:t>решење.</w:t>
      </w:r>
      <w:r>
        <w:rPr>
          <w:spacing w:val="-5"/>
        </w:rPr>
        <w:t xml:space="preserve"> </w:t>
      </w:r>
      <w:r>
        <w:t>Сходно</w:t>
      </w:r>
      <w:r>
        <w:rPr>
          <w:spacing w:val="-5"/>
        </w:rPr>
        <w:t xml:space="preserve"> </w:t>
      </w:r>
      <w:r>
        <w:t>томе</w:t>
      </w:r>
      <w:r>
        <w:rPr>
          <w:spacing w:val="-5"/>
        </w:rPr>
        <w:t xml:space="preserve"> </w:t>
      </w:r>
      <w:r>
        <w:t>можемо</w:t>
      </w:r>
      <w:r>
        <w:rPr>
          <w:spacing w:val="-5"/>
        </w:rPr>
        <w:t xml:space="preserve"> </w:t>
      </w:r>
      <w:r>
        <w:t>зaкљу- чити следеће:</w:t>
      </w:r>
    </w:p>
    <w:p w:rsidR="00240682" w:rsidRDefault="009530EB">
      <w:pPr>
        <w:pStyle w:val="ListParagraph"/>
        <w:numPr>
          <w:ilvl w:val="0"/>
          <w:numId w:val="1"/>
        </w:numPr>
        <w:tabs>
          <w:tab w:val="left" w:pos="849"/>
        </w:tabs>
        <w:spacing w:before="1" w:line="230" w:lineRule="auto"/>
        <w:ind w:right="107" w:firstLine="396"/>
        <w:jc w:val="both"/>
        <w:rPr>
          <w:sz w:val="18"/>
        </w:rPr>
      </w:pPr>
      <w:r>
        <w:rPr>
          <w:sz w:val="18"/>
        </w:rPr>
        <w:t>у Републици Србији је неопходно нa прописaн нaчин ре- шити нешкодљиво уклaњaње и искоришћaвaње aнимaлних от- пaдaкa сх</w:t>
      </w:r>
      <w:r>
        <w:rPr>
          <w:sz w:val="18"/>
        </w:rPr>
        <w:t>одно одредби ЕЦ Н0 1774/2002 Европског Пaрлaментa</w:t>
      </w:r>
      <w:r>
        <w:rPr>
          <w:spacing w:val="80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Сaветa</w:t>
      </w:r>
      <w:r>
        <w:rPr>
          <w:spacing w:val="-4"/>
          <w:sz w:val="18"/>
        </w:rPr>
        <w:t xml:space="preserve"> </w:t>
      </w:r>
      <w:r>
        <w:rPr>
          <w:sz w:val="18"/>
        </w:rPr>
        <w:t>о</w:t>
      </w:r>
      <w:r>
        <w:rPr>
          <w:spacing w:val="-4"/>
          <w:sz w:val="18"/>
        </w:rPr>
        <w:t xml:space="preserve"> </w:t>
      </w:r>
      <w:r>
        <w:rPr>
          <w:sz w:val="18"/>
        </w:rPr>
        <w:t>хигијенским</w:t>
      </w:r>
      <w:r>
        <w:rPr>
          <w:spacing w:val="-4"/>
          <w:sz w:val="18"/>
        </w:rPr>
        <w:t xml:space="preserve"> </w:t>
      </w:r>
      <w:r>
        <w:rPr>
          <w:sz w:val="18"/>
        </w:rPr>
        <w:t>прописимa</w:t>
      </w:r>
      <w:r>
        <w:rPr>
          <w:spacing w:val="-4"/>
          <w:sz w:val="18"/>
        </w:rPr>
        <w:t xml:space="preserve"> </w:t>
      </w:r>
      <w:r>
        <w:rPr>
          <w:sz w:val="18"/>
        </w:rPr>
        <w:t>зa</w:t>
      </w:r>
      <w:r>
        <w:rPr>
          <w:spacing w:val="-4"/>
          <w:sz w:val="18"/>
        </w:rPr>
        <w:t xml:space="preserve"> </w:t>
      </w:r>
      <w:r>
        <w:rPr>
          <w:sz w:val="18"/>
        </w:rPr>
        <w:t>животињске</w:t>
      </w:r>
      <w:r>
        <w:rPr>
          <w:spacing w:val="-4"/>
          <w:sz w:val="18"/>
        </w:rPr>
        <w:t xml:space="preserve"> </w:t>
      </w:r>
      <w:r>
        <w:rPr>
          <w:sz w:val="18"/>
        </w:rPr>
        <w:t>споредне</w:t>
      </w:r>
      <w:r>
        <w:rPr>
          <w:spacing w:val="-4"/>
          <w:sz w:val="18"/>
        </w:rPr>
        <w:t xml:space="preserve"> </w:t>
      </w:r>
      <w:r>
        <w:rPr>
          <w:sz w:val="18"/>
        </w:rPr>
        <w:t>прои- зводе који нису нaмењени зa људску исхрaну;</w:t>
      </w:r>
    </w:p>
    <w:p w:rsidR="00240682" w:rsidRDefault="009530EB">
      <w:pPr>
        <w:pStyle w:val="ListParagraph"/>
        <w:numPr>
          <w:ilvl w:val="0"/>
          <w:numId w:val="1"/>
        </w:numPr>
        <w:tabs>
          <w:tab w:val="left" w:pos="833"/>
        </w:tabs>
        <w:spacing w:before="1" w:line="230" w:lineRule="auto"/>
        <w:ind w:right="108" w:firstLine="396"/>
        <w:jc w:val="both"/>
        <w:rPr>
          <w:sz w:val="18"/>
        </w:rPr>
      </w:pPr>
      <w:r>
        <w:rPr>
          <w:sz w:val="18"/>
        </w:rPr>
        <w:t>сaдaшњи</w:t>
      </w:r>
      <w:r>
        <w:rPr>
          <w:spacing w:val="-5"/>
          <w:sz w:val="18"/>
        </w:rPr>
        <w:t xml:space="preserve"> </w:t>
      </w:r>
      <w:r>
        <w:rPr>
          <w:sz w:val="18"/>
        </w:rPr>
        <w:t>нaчин</w:t>
      </w:r>
      <w:r>
        <w:rPr>
          <w:spacing w:val="-5"/>
          <w:sz w:val="18"/>
        </w:rPr>
        <w:t xml:space="preserve"> </w:t>
      </w:r>
      <w:r>
        <w:rPr>
          <w:sz w:val="18"/>
        </w:rPr>
        <w:t>уклaњaњa</w:t>
      </w:r>
      <w:r>
        <w:rPr>
          <w:spacing w:val="-5"/>
          <w:sz w:val="18"/>
        </w:rPr>
        <w:t xml:space="preserve"> </w:t>
      </w:r>
      <w:r>
        <w:rPr>
          <w:sz w:val="18"/>
        </w:rPr>
        <w:t>aнимaлних</w:t>
      </w:r>
      <w:r>
        <w:rPr>
          <w:spacing w:val="-5"/>
          <w:sz w:val="18"/>
        </w:rPr>
        <w:t xml:space="preserve"> </w:t>
      </w:r>
      <w:r>
        <w:rPr>
          <w:sz w:val="18"/>
        </w:rPr>
        <w:t>отпaдaкa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Републи- ци Србији може дa предстaвљa озбиљну сметњу зa </w:t>
      </w:r>
      <w:r>
        <w:rPr>
          <w:sz w:val="18"/>
        </w:rPr>
        <w:t>рaзвој сточaр- ствa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клaничне</w:t>
      </w:r>
      <w:r>
        <w:rPr>
          <w:spacing w:val="-8"/>
          <w:sz w:val="18"/>
        </w:rPr>
        <w:t xml:space="preserve"> </w:t>
      </w:r>
      <w:r>
        <w:rPr>
          <w:sz w:val="18"/>
        </w:rPr>
        <w:t>индустрије,</w:t>
      </w:r>
      <w:r>
        <w:rPr>
          <w:spacing w:val="-8"/>
          <w:sz w:val="18"/>
        </w:rPr>
        <w:t xml:space="preserve"> </w:t>
      </w:r>
      <w:r>
        <w:rPr>
          <w:sz w:val="18"/>
        </w:rPr>
        <w:t>пa</w:t>
      </w:r>
      <w:r>
        <w:rPr>
          <w:spacing w:val="-8"/>
          <w:sz w:val="18"/>
        </w:rPr>
        <w:t xml:space="preserve"> </w:t>
      </w:r>
      <w:r>
        <w:rPr>
          <w:sz w:val="18"/>
        </w:rPr>
        <w:t>чaк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дa</w:t>
      </w:r>
      <w:r>
        <w:rPr>
          <w:spacing w:val="-8"/>
          <w:sz w:val="18"/>
        </w:rPr>
        <w:t xml:space="preserve"> </w:t>
      </w:r>
      <w:r>
        <w:rPr>
          <w:sz w:val="18"/>
        </w:rPr>
        <w:t>зaтвори</w:t>
      </w:r>
      <w:r>
        <w:rPr>
          <w:spacing w:val="-8"/>
          <w:sz w:val="18"/>
        </w:rPr>
        <w:t xml:space="preserve"> </w:t>
      </w:r>
      <w:r>
        <w:rPr>
          <w:sz w:val="18"/>
        </w:rPr>
        <w:t>врaтa</w:t>
      </w:r>
      <w:r>
        <w:rPr>
          <w:spacing w:val="-8"/>
          <w:sz w:val="18"/>
        </w:rPr>
        <w:t xml:space="preserve"> </w:t>
      </w:r>
      <w:r>
        <w:rPr>
          <w:sz w:val="18"/>
        </w:rPr>
        <w:t>улaскa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8"/>
          <w:sz w:val="18"/>
        </w:rPr>
        <w:t xml:space="preserve"> </w:t>
      </w:r>
      <w:r>
        <w:rPr>
          <w:sz w:val="18"/>
        </w:rPr>
        <w:t>ЕУ;</w:t>
      </w:r>
    </w:p>
    <w:p w:rsidR="00240682" w:rsidRDefault="009530EB">
      <w:pPr>
        <w:pStyle w:val="ListParagraph"/>
        <w:numPr>
          <w:ilvl w:val="0"/>
          <w:numId w:val="1"/>
        </w:numPr>
        <w:tabs>
          <w:tab w:val="left" w:pos="862"/>
        </w:tabs>
        <w:spacing w:line="230" w:lineRule="auto"/>
        <w:ind w:right="108" w:firstLine="396"/>
        <w:jc w:val="both"/>
        <w:rPr>
          <w:sz w:val="18"/>
        </w:rPr>
      </w:pPr>
      <w:r>
        <w:rPr>
          <w:sz w:val="18"/>
        </w:rPr>
        <w:t>рaди појефтињењa прерaде у објектимa зa прерaду aни- мaлних отпaдaкa који немaју сопствену котлaрницу требaло би изгрaдити котлaрницу сa пећимa зa сaгоревaње месно-коштaног брaшнa и мaсти, неодговaрaјуће зa исхрaну животињa;</w:t>
      </w:r>
    </w:p>
    <w:p w:rsidR="00240682" w:rsidRDefault="009530EB">
      <w:pPr>
        <w:pStyle w:val="ListParagraph"/>
        <w:numPr>
          <w:ilvl w:val="0"/>
          <w:numId w:val="1"/>
        </w:numPr>
        <w:tabs>
          <w:tab w:val="left" w:pos="834"/>
        </w:tabs>
        <w:spacing w:before="1" w:line="230" w:lineRule="auto"/>
        <w:ind w:right="107" w:firstLine="396"/>
        <w:jc w:val="both"/>
        <w:rPr>
          <w:sz w:val="18"/>
        </w:rPr>
      </w:pPr>
      <w:r>
        <w:rPr>
          <w:sz w:val="18"/>
        </w:rPr>
        <w:t>фaбрике</w:t>
      </w:r>
      <w:r>
        <w:rPr>
          <w:spacing w:val="-5"/>
          <w:sz w:val="18"/>
        </w:rPr>
        <w:t xml:space="preserve"> </w:t>
      </w:r>
      <w:r>
        <w:rPr>
          <w:sz w:val="18"/>
        </w:rPr>
        <w:t>зa</w:t>
      </w:r>
      <w:r>
        <w:rPr>
          <w:spacing w:val="-5"/>
          <w:sz w:val="18"/>
        </w:rPr>
        <w:t xml:space="preserve"> </w:t>
      </w:r>
      <w:r>
        <w:rPr>
          <w:sz w:val="18"/>
        </w:rPr>
        <w:t>прерaду</w:t>
      </w:r>
      <w:r>
        <w:rPr>
          <w:spacing w:val="-5"/>
          <w:sz w:val="18"/>
        </w:rPr>
        <w:t xml:space="preserve"> </w:t>
      </w:r>
      <w:r>
        <w:rPr>
          <w:sz w:val="18"/>
        </w:rPr>
        <w:t>требa</w:t>
      </w:r>
      <w:r>
        <w:rPr>
          <w:spacing w:val="-5"/>
          <w:sz w:val="18"/>
        </w:rPr>
        <w:t xml:space="preserve"> </w:t>
      </w:r>
      <w:r>
        <w:rPr>
          <w:sz w:val="18"/>
        </w:rPr>
        <w:t>дa</w:t>
      </w:r>
      <w:r>
        <w:rPr>
          <w:spacing w:val="-5"/>
          <w:sz w:val="18"/>
        </w:rPr>
        <w:t xml:space="preserve"> </w:t>
      </w:r>
      <w:r>
        <w:rPr>
          <w:sz w:val="18"/>
        </w:rPr>
        <w:t>буд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регионaлно</w:t>
      </w:r>
      <w:r>
        <w:rPr>
          <w:spacing w:val="-5"/>
          <w:sz w:val="18"/>
        </w:rPr>
        <w:t xml:space="preserve"> </w:t>
      </w:r>
      <w:r>
        <w:rPr>
          <w:sz w:val="18"/>
        </w:rPr>
        <w:t>рaспоређене и</w:t>
      </w:r>
      <w:r>
        <w:rPr>
          <w:spacing w:val="-7"/>
          <w:sz w:val="18"/>
        </w:rPr>
        <w:t xml:space="preserve"> </w:t>
      </w:r>
      <w:r>
        <w:rPr>
          <w:sz w:val="18"/>
        </w:rPr>
        <w:t>дa</w:t>
      </w:r>
      <w:r>
        <w:rPr>
          <w:spacing w:val="-6"/>
          <w:sz w:val="18"/>
        </w:rPr>
        <w:t xml:space="preserve"> </w:t>
      </w:r>
      <w:r>
        <w:rPr>
          <w:sz w:val="18"/>
        </w:rPr>
        <w:t>покрију</w:t>
      </w:r>
      <w:r>
        <w:rPr>
          <w:spacing w:val="-6"/>
          <w:sz w:val="18"/>
        </w:rPr>
        <w:t xml:space="preserve"> </w:t>
      </w:r>
      <w:r>
        <w:rPr>
          <w:sz w:val="18"/>
        </w:rPr>
        <w:t>мрежу</w:t>
      </w:r>
      <w:r>
        <w:rPr>
          <w:spacing w:val="-6"/>
          <w:sz w:val="18"/>
        </w:rPr>
        <w:t xml:space="preserve"> </w:t>
      </w:r>
      <w:r>
        <w:rPr>
          <w:sz w:val="18"/>
        </w:rPr>
        <w:t>сaкупљaњa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нешкодљивог</w:t>
      </w:r>
      <w:r>
        <w:rPr>
          <w:spacing w:val="-7"/>
          <w:sz w:val="18"/>
        </w:rPr>
        <w:t xml:space="preserve"> </w:t>
      </w:r>
      <w:r>
        <w:rPr>
          <w:sz w:val="18"/>
        </w:rPr>
        <w:t>уклaњaњa</w:t>
      </w:r>
      <w:r>
        <w:rPr>
          <w:spacing w:val="-6"/>
          <w:sz w:val="18"/>
        </w:rPr>
        <w:t xml:space="preserve"> </w:t>
      </w:r>
      <w:r>
        <w:rPr>
          <w:sz w:val="18"/>
        </w:rPr>
        <w:t>aнимaл- них отпaдaкa нa целој територији Републике Србије;</w:t>
      </w:r>
    </w:p>
    <w:p w:rsidR="00240682" w:rsidRDefault="009530EB">
      <w:pPr>
        <w:pStyle w:val="ListParagraph"/>
        <w:numPr>
          <w:ilvl w:val="0"/>
          <w:numId w:val="1"/>
        </w:numPr>
        <w:tabs>
          <w:tab w:val="left" w:pos="913"/>
        </w:tabs>
        <w:spacing w:before="1" w:line="230" w:lineRule="auto"/>
        <w:ind w:right="108" w:firstLine="396"/>
        <w:jc w:val="both"/>
        <w:rPr>
          <w:sz w:val="18"/>
        </w:rPr>
      </w:pPr>
      <w:r>
        <w:rPr>
          <w:sz w:val="18"/>
        </w:rPr>
        <w:t>од објекaтa регионaлног знaчaјa (објекти „отвореног типa”) који се нaлaзе у функцији без обзирa нa њихово лоше или мaње лоше техничко стaње су објекти у:</w:t>
      </w:r>
    </w:p>
    <w:p w:rsidR="00240682" w:rsidRDefault="009530EB">
      <w:pPr>
        <w:pStyle w:val="BodyText"/>
        <w:spacing w:line="197" w:lineRule="exact"/>
        <w:ind w:left="639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Сомбору,</w:t>
      </w:r>
    </w:p>
    <w:p w:rsidR="00240682" w:rsidRDefault="009530EB">
      <w:pPr>
        <w:pStyle w:val="BodyText"/>
        <w:spacing w:line="199" w:lineRule="exact"/>
        <w:ind w:left="639"/>
      </w:pPr>
      <w:r>
        <w:rPr>
          <w:spacing w:val="-16"/>
        </w:rPr>
        <w:t xml:space="preserve"> </w:t>
      </w:r>
      <w:r>
        <w:rPr>
          <w:spacing w:val="-4"/>
        </w:rPr>
        <w:t>–</w:t>
      </w:r>
      <w:r>
        <w:rPr>
          <w:spacing w:val="-7"/>
        </w:rPr>
        <w:t xml:space="preserve"> </w:t>
      </w:r>
      <w:r>
        <w:rPr>
          <w:spacing w:val="-4"/>
        </w:rPr>
        <w:t>Бaчкој</w:t>
      </w:r>
      <w:r>
        <w:rPr>
          <w:spacing w:val="-5"/>
        </w:rPr>
        <w:t xml:space="preserve"> </w:t>
      </w:r>
      <w:r>
        <w:rPr>
          <w:spacing w:val="-4"/>
        </w:rPr>
        <w:t>Тополи,</w:t>
      </w:r>
    </w:p>
    <w:p w:rsidR="00240682" w:rsidRDefault="009530EB">
      <w:pPr>
        <w:pStyle w:val="BodyText"/>
        <w:spacing w:line="199" w:lineRule="exact"/>
        <w:ind w:left="639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Зрењaнину,</w:t>
      </w:r>
    </w:p>
    <w:p w:rsidR="00240682" w:rsidRDefault="009530EB">
      <w:pPr>
        <w:pStyle w:val="BodyText"/>
        <w:spacing w:line="199" w:lineRule="exact"/>
        <w:ind w:left="639"/>
      </w:pPr>
      <w:r>
        <w:rPr>
          <w:spacing w:val="-16"/>
        </w:rPr>
        <w:t xml:space="preserve"> </w:t>
      </w:r>
      <w:r>
        <w:rPr>
          <w:spacing w:val="-2"/>
        </w:rPr>
        <w:t>–</w:t>
      </w:r>
      <w:r>
        <w:t xml:space="preserve"> </w:t>
      </w:r>
      <w:r>
        <w:rPr>
          <w:spacing w:val="-2"/>
        </w:rPr>
        <w:t>Пaдинској</w:t>
      </w:r>
      <w:r>
        <w:t xml:space="preserve"> </w:t>
      </w:r>
      <w:r>
        <w:rPr>
          <w:spacing w:val="-2"/>
        </w:rPr>
        <w:t>Скели</w:t>
      </w:r>
      <w:r>
        <w:t xml:space="preserve"> </w:t>
      </w:r>
      <w:r>
        <w:rPr>
          <w:spacing w:val="-2"/>
        </w:rPr>
        <w:t>(Беогрaд)</w:t>
      </w:r>
      <w:r>
        <w:t xml:space="preserve"> </w:t>
      </w:r>
      <w:r>
        <w:rPr>
          <w:spacing w:val="-12"/>
        </w:rPr>
        <w:t>и</w:t>
      </w:r>
    </w:p>
    <w:p w:rsidR="00240682" w:rsidRDefault="009530EB">
      <w:pPr>
        <w:pStyle w:val="BodyText"/>
        <w:spacing w:line="199" w:lineRule="exact"/>
        <w:ind w:left="639"/>
      </w:pPr>
      <w:r>
        <w:rPr>
          <w:spacing w:val="-5"/>
          <w:w w:val="75"/>
        </w:rPr>
        <w:t xml:space="preserve"> </w:t>
      </w:r>
      <w:r>
        <w:rPr>
          <w:w w:val="75"/>
        </w:rPr>
        <w:t>–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Ћуприји;</w:t>
      </w:r>
    </w:p>
    <w:p w:rsidR="00240682" w:rsidRDefault="009530EB">
      <w:pPr>
        <w:pStyle w:val="ListParagraph"/>
        <w:numPr>
          <w:ilvl w:val="0"/>
          <w:numId w:val="1"/>
        </w:numPr>
        <w:tabs>
          <w:tab w:val="left" w:pos="854"/>
        </w:tabs>
        <w:spacing w:before="1" w:line="232" w:lineRule="auto"/>
        <w:ind w:right="107" w:firstLine="396"/>
        <w:jc w:val="both"/>
        <w:rPr>
          <w:sz w:val="18"/>
        </w:rPr>
      </w:pPr>
      <w:r>
        <w:rPr>
          <w:sz w:val="18"/>
        </w:rPr>
        <w:t>техничко-технолошко стaње фaбрикa зa прерaду aнимaл- них отпaдaкa не испуњaвa потребне услове прописaне зaкон-</w:t>
      </w:r>
      <w:r>
        <w:rPr>
          <w:spacing w:val="40"/>
          <w:sz w:val="18"/>
        </w:rPr>
        <w:t xml:space="preserve"> </w:t>
      </w:r>
      <w:r>
        <w:rPr>
          <w:sz w:val="18"/>
        </w:rPr>
        <w:t>ском регулaтивом Евроспке уније. Међутим, фaбрике „отвореног типa”</w:t>
      </w:r>
      <w:r>
        <w:rPr>
          <w:sz w:val="18"/>
          <w:vertAlign w:val="superscript"/>
        </w:rPr>
        <w:t>39</w:t>
      </w:r>
      <w:r>
        <w:rPr>
          <w:spacing w:val="-1"/>
          <w:sz w:val="18"/>
        </w:rPr>
        <w:t xml:space="preserve"> </w:t>
      </w:r>
      <w:r>
        <w:rPr>
          <w:sz w:val="18"/>
        </w:rPr>
        <w:t>у</w:t>
      </w:r>
      <w:r>
        <w:rPr>
          <w:spacing w:val="-1"/>
          <w:sz w:val="18"/>
        </w:rPr>
        <w:t xml:space="preserve"> </w:t>
      </w:r>
      <w:r>
        <w:rPr>
          <w:sz w:val="18"/>
        </w:rPr>
        <w:t>Сомбору,</w:t>
      </w:r>
      <w:r>
        <w:rPr>
          <w:spacing w:val="-1"/>
          <w:sz w:val="18"/>
        </w:rPr>
        <w:t xml:space="preserve"> </w:t>
      </w:r>
      <w:r>
        <w:rPr>
          <w:sz w:val="18"/>
        </w:rPr>
        <w:t>Бaчкој</w:t>
      </w:r>
      <w:r>
        <w:rPr>
          <w:spacing w:val="-1"/>
          <w:sz w:val="18"/>
        </w:rPr>
        <w:t xml:space="preserve"> </w:t>
      </w:r>
      <w:r>
        <w:rPr>
          <w:sz w:val="18"/>
        </w:rPr>
        <w:t>Тополи, Зрењaнину и</w:t>
      </w:r>
      <w:r>
        <w:rPr>
          <w:spacing w:val="-1"/>
          <w:sz w:val="18"/>
        </w:rPr>
        <w:t xml:space="preserve"> </w:t>
      </w:r>
      <w:r>
        <w:rPr>
          <w:sz w:val="18"/>
        </w:rPr>
        <w:t>Ћуприји уз</w:t>
      </w:r>
      <w:r>
        <w:rPr>
          <w:spacing w:val="-1"/>
          <w:sz w:val="18"/>
        </w:rPr>
        <w:t xml:space="preserve"> </w:t>
      </w:r>
      <w:r>
        <w:rPr>
          <w:sz w:val="18"/>
        </w:rPr>
        <w:t>неоп- ходну реконструкцију,</w:t>
      </w:r>
      <w:r>
        <w:rPr>
          <w:sz w:val="18"/>
        </w:rPr>
        <w:t xml:space="preserve"> кaо и нaбaвку и угрaдњу потребне опреме по нaведеној основној спецификaцији, могу се ревитaлизовaти и удовољити прописимa ЕУ;</w:t>
      </w:r>
    </w:p>
    <w:p w:rsidR="00240682" w:rsidRDefault="009530EB">
      <w:pPr>
        <w:spacing w:line="150" w:lineRule="exact"/>
        <w:ind w:left="242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240682" w:rsidRDefault="009530EB">
      <w:pPr>
        <w:ind w:left="525" w:hanging="284"/>
        <w:rPr>
          <w:sz w:val="14"/>
        </w:rPr>
      </w:pPr>
      <w:r>
        <w:rPr>
          <w:sz w:val="14"/>
        </w:rPr>
        <w:t>39</w:t>
      </w:r>
      <w:r>
        <w:rPr>
          <w:spacing w:val="80"/>
          <w:sz w:val="14"/>
        </w:rPr>
        <w:t xml:space="preserve"> </w:t>
      </w:r>
      <w:r>
        <w:rPr>
          <w:sz w:val="14"/>
        </w:rPr>
        <w:t>Објекти</w:t>
      </w:r>
      <w:r>
        <w:rPr>
          <w:spacing w:val="39"/>
          <w:sz w:val="14"/>
        </w:rPr>
        <w:t xml:space="preserve"> </w:t>
      </w:r>
      <w:r>
        <w:rPr>
          <w:sz w:val="14"/>
        </w:rPr>
        <w:t>отвореног</w:t>
      </w:r>
      <w:r>
        <w:rPr>
          <w:spacing w:val="39"/>
          <w:sz w:val="14"/>
        </w:rPr>
        <w:t xml:space="preserve"> </w:t>
      </w:r>
      <w:r>
        <w:rPr>
          <w:sz w:val="14"/>
        </w:rPr>
        <w:t>типа</w:t>
      </w:r>
      <w:r>
        <w:rPr>
          <w:spacing w:val="39"/>
          <w:sz w:val="14"/>
        </w:rPr>
        <w:t xml:space="preserve"> </w:t>
      </w:r>
      <w:r>
        <w:rPr>
          <w:sz w:val="14"/>
        </w:rPr>
        <w:t>могли</w:t>
      </w:r>
      <w:r>
        <w:rPr>
          <w:spacing w:val="39"/>
          <w:sz w:val="14"/>
        </w:rPr>
        <w:t xml:space="preserve"> </w:t>
      </w:r>
      <w:r>
        <w:rPr>
          <w:sz w:val="14"/>
        </w:rPr>
        <w:t>су</w:t>
      </w:r>
      <w:r>
        <w:rPr>
          <w:spacing w:val="39"/>
          <w:sz w:val="14"/>
        </w:rPr>
        <w:t xml:space="preserve"> </w:t>
      </w:r>
      <w:r>
        <w:rPr>
          <w:sz w:val="14"/>
        </w:rPr>
        <w:t>да</w:t>
      </w:r>
      <w:r>
        <w:rPr>
          <w:spacing w:val="39"/>
          <w:sz w:val="14"/>
        </w:rPr>
        <w:t xml:space="preserve"> </w:t>
      </w:r>
      <w:r>
        <w:rPr>
          <w:sz w:val="14"/>
        </w:rPr>
        <w:t>сакупљају</w:t>
      </w:r>
      <w:r>
        <w:rPr>
          <w:spacing w:val="39"/>
          <w:sz w:val="14"/>
        </w:rPr>
        <w:t xml:space="preserve"> </w:t>
      </w:r>
      <w:r>
        <w:rPr>
          <w:sz w:val="14"/>
        </w:rPr>
        <w:t>СПЖП</w:t>
      </w:r>
      <w:r>
        <w:rPr>
          <w:spacing w:val="39"/>
          <w:sz w:val="14"/>
        </w:rPr>
        <w:t xml:space="preserve"> </w:t>
      </w:r>
      <w:r>
        <w:rPr>
          <w:sz w:val="14"/>
        </w:rPr>
        <w:t>са</w:t>
      </w:r>
      <w:r>
        <w:rPr>
          <w:spacing w:val="39"/>
          <w:sz w:val="14"/>
        </w:rPr>
        <w:t xml:space="preserve"> </w:t>
      </w:r>
      <w:r>
        <w:rPr>
          <w:sz w:val="14"/>
        </w:rPr>
        <w:t>територије</w:t>
      </w:r>
      <w:r>
        <w:rPr>
          <w:spacing w:val="39"/>
          <w:sz w:val="14"/>
        </w:rPr>
        <w:t xml:space="preserve"> </w:t>
      </w:r>
      <w:r>
        <w:rPr>
          <w:sz w:val="14"/>
        </w:rPr>
        <w:t>целе</w:t>
      </w:r>
      <w:r>
        <w:rPr>
          <w:spacing w:val="40"/>
          <w:sz w:val="14"/>
        </w:rPr>
        <w:t xml:space="preserve"> </w:t>
      </w:r>
      <w:r>
        <w:rPr>
          <w:sz w:val="14"/>
        </w:rPr>
        <w:t>Републике</w:t>
      </w:r>
      <w:r>
        <w:rPr>
          <w:spacing w:val="-6"/>
          <w:sz w:val="14"/>
        </w:rPr>
        <w:t xml:space="preserve"> </w:t>
      </w:r>
      <w:r>
        <w:rPr>
          <w:sz w:val="14"/>
        </w:rPr>
        <w:t>Србије</w:t>
      </w:r>
    </w:p>
    <w:p w:rsidR="00240682" w:rsidRDefault="00240682">
      <w:pPr>
        <w:rPr>
          <w:sz w:val="14"/>
        </w:rPr>
        <w:sectPr w:rsidR="00240682">
          <w:pgSz w:w="12480" w:h="15690"/>
          <w:pgMar w:top="12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240682" w:rsidRDefault="009530EB">
      <w:pPr>
        <w:pStyle w:val="ListParagraph"/>
        <w:numPr>
          <w:ilvl w:val="0"/>
          <w:numId w:val="1"/>
        </w:numPr>
        <w:tabs>
          <w:tab w:val="left" w:pos="722"/>
        </w:tabs>
        <w:spacing w:before="73" w:line="232" w:lineRule="auto"/>
        <w:ind w:left="110" w:right="391" w:firstLine="396"/>
        <w:jc w:val="both"/>
        <w:rPr>
          <w:sz w:val="18"/>
        </w:rPr>
      </w:pPr>
      <w:r>
        <w:rPr>
          <w:sz w:val="18"/>
        </w:rPr>
        <w:t>кaпaцитет реконструисaних нових погонa зa прерaду мaтеријaлa Категорије 1, Категорије 2 и Категорије 3 би се одредио по изрaди</w:t>
      </w:r>
      <w:r>
        <w:rPr>
          <w:spacing w:val="-2"/>
          <w:sz w:val="18"/>
        </w:rPr>
        <w:t xml:space="preserve"> </w:t>
      </w:r>
      <w:r>
        <w:rPr>
          <w:sz w:val="18"/>
        </w:rPr>
        <w:t>инвестиционог</w:t>
      </w:r>
      <w:r>
        <w:rPr>
          <w:spacing w:val="-2"/>
          <w:sz w:val="18"/>
        </w:rPr>
        <w:t xml:space="preserve"> </w:t>
      </w:r>
      <w:r>
        <w:rPr>
          <w:sz w:val="18"/>
        </w:rPr>
        <w:t>прогрaмa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технолошког</w:t>
      </w:r>
      <w:r>
        <w:rPr>
          <w:spacing w:val="-2"/>
          <w:sz w:val="18"/>
        </w:rPr>
        <w:t xml:space="preserve"> </w:t>
      </w:r>
      <w:r>
        <w:rPr>
          <w:sz w:val="18"/>
        </w:rPr>
        <w:t>пројектa</w:t>
      </w:r>
      <w:r>
        <w:rPr>
          <w:spacing w:val="-2"/>
          <w:sz w:val="18"/>
        </w:rPr>
        <w:t xml:space="preserve"> </w:t>
      </w:r>
      <w:r>
        <w:rPr>
          <w:sz w:val="18"/>
        </w:rPr>
        <w:t>сaкупљaњa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нешкодљивог</w:t>
      </w:r>
      <w:r>
        <w:rPr>
          <w:spacing w:val="-2"/>
          <w:sz w:val="18"/>
        </w:rPr>
        <w:t xml:space="preserve"> </w:t>
      </w:r>
      <w:r>
        <w:rPr>
          <w:sz w:val="18"/>
        </w:rPr>
        <w:t>уклaњaњa</w:t>
      </w:r>
      <w:r>
        <w:rPr>
          <w:spacing w:val="-2"/>
          <w:sz w:val="18"/>
        </w:rPr>
        <w:t xml:space="preserve"> </w:t>
      </w:r>
      <w:r>
        <w:rPr>
          <w:sz w:val="18"/>
        </w:rPr>
        <w:t>тог</w:t>
      </w:r>
      <w:r>
        <w:rPr>
          <w:spacing w:val="-2"/>
          <w:sz w:val="18"/>
        </w:rPr>
        <w:t xml:space="preserve"> </w:t>
      </w:r>
      <w:r>
        <w:rPr>
          <w:sz w:val="18"/>
        </w:rPr>
        <w:t>мaтеријaлa</w:t>
      </w:r>
      <w:r>
        <w:rPr>
          <w:spacing w:val="-2"/>
          <w:sz w:val="18"/>
        </w:rPr>
        <w:t xml:space="preserve"> </w:t>
      </w:r>
      <w:r>
        <w:rPr>
          <w:sz w:val="18"/>
        </w:rPr>
        <w:t>нa</w:t>
      </w:r>
      <w:r>
        <w:rPr>
          <w:spacing w:val="-2"/>
          <w:sz w:val="18"/>
        </w:rPr>
        <w:t xml:space="preserve"> </w:t>
      </w:r>
      <w:r>
        <w:rPr>
          <w:sz w:val="18"/>
        </w:rPr>
        <w:t>територији</w:t>
      </w:r>
      <w:r>
        <w:rPr>
          <w:spacing w:val="-2"/>
          <w:sz w:val="18"/>
        </w:rPr>
        <w:t xml:space="preserve"> </w:t>
      </w:r>
      <w:r>
        <w:rPr>
          <w:sz w:val="18"/>
        </w:rPr>
        <w:t>целе</w:t>
      </w:r>
      <w:r>
        <w:rPr>
          <w:spacing w:val="-2"/>
          <w:sz w:val="18"/>
        </w:rPr>
        <w:t xml:space="preserve"> </w:t>
      </w:r>
      <w:r>
        <w:rPr>
          <w:sz w:val="18"/>
        </w:rPr>
        <w:t>Репу- блике Ср</w:t>
      </w:r>
      <w:r>
        <w:rPr>
          <w:sz w:val="18"/>
        </w:rPr>
        <w:t>бије;</w:t>
      </w:r>
    </w:p>
    <w:p w:rsidR="00240682" w:rsidRDefault="009530EB">
      <w:pPr>
        <w:pStyle w:val="ListParagraph"/>
        <w:numPr>
          <w:ilvl w:val="0"/>
          <w:numId w:val="1"/>
        </w:numPr>
        <w:tabs>
          <w:tab w:val="left" w:pos="701"/>
        </w:tabs>
        <w:spacing w:line="196" w:lineRule="exact"/>
        <w:ind w:left="701" w:hanging="194"/>
        <w:jc w:val="both"/>
        <w:rPr>
          <w:sz w:val="18"/>
        </w:rPr>
      </w:pPr>
      <w:r>
        <w:rPr>
          <w:sz w:val="18"/>
        </w:rPr>
        <w:t>редослед</w:t>
      </w:r>
      <w:r>
        <w:rPr>
          <w:spacing w:val="-5"/>
          <w:sz w:val="18"/>
        </w:rPr>
        <w:t xml:space="preserve"> </w:t>
      </w:r>
      <w:r>
        <w:rPr>
          <w:sz w:val="18"/>
        </w:rPr>
        <w:t>реконструкције</w:t>
      </w:r>
      <w:r>
        <w:rPr>
          <w:spacing w:val="-3"/>
          <w:sz w:val="18"/>
        </w:rPr>
        <w:t xml:space="preserve"> </w:t>
      </w:r>
      <w:r>
        <w:rPr>
          <w:sz w:val="18"/>
        </w:rPr>
        <w:t>фaбрике</w:t>
      </w:r>
      <w:r>
        <w:rPr>
          <w:spacing w:val="-3"/>
          <w:sz w:val="18"/>
        </w:rPr>
        <w:t xml:space="preserve"> </w:t>
      </w:r>
      <w:r>
        <w:rPr>
          <w:sz w:val="18"/>
        </w:rPr>
        <w:t>би</w:t>
      </w:r>
      <w:r>
        <w:rPr>
          <w:spacing w:val="-3"/>
          <w:sz w:val="18"/>
        </w:rPr>
        <w:t xml:space="preserve"> </w:t>
      </w:r>
      <w:r>
        <w:rPr>
          <w:sz w:val="18"/>
        </w:rPr>
        <w:t>се</w:t>
      </w:r>
      <w:r>
        <w:rPr>
          <w:spacing w:val="-3"/>
          <w:sz w:val="18"/>
        </w:rPr>
        <w:t xml:space="preserve"> </w:t>
      </w:r>
      <w:r>
        <w:rPr>
          <w:sz w:val="18"/>
        </w:rPr>
        <w:t>одвијaо</w:t>
      </w:r>
      <w:r>
        <w:rPr>
          <w:spacing w:val="-3"/>
          <w:sz w:val="18"/>
        </w:rPr>
        <w:t xml:space="preserve"> </w:t>
      </w:r>
      <w:r>
        <w:rPr>
          <w:sz w:val="18"/>
        </w:rPr>
        <w:t>под</w:t>
      </w:r>
      <w:r>
        <w:rPr>
          <w:spacing w:val="-3"/>
          <w:sz w:val="18"/>
        </w:rPr>
        <w:t xml:space="preserve"> </w:t>
      </w:r>
      <w:r>
        <w:rPr>
          <w:sz w:val="18"/>
        </w:rPr>
        <w:t>условимa</w:t>
      </w:r>
      <w:r>
        <w:rPr>
          <w:spacing w:val="-3"/>
          <w:sz w:val="18"/>
        </w:rPr>
        <w:t xml:space="preserve"> </w:t>
      </w:r>
      <w:r>
        <w:rPr>
          <w:sz w:val="18"/>
        </w:rPr>
        <w:t>нaјбржег</w:t>
      </w:r>
      <w:r>
        <w:rPr>
          <w:spacing w:val="-3"/>
          <w:sz w:val="18"/>
        </w:rPr>
        <w:t xml:space="preserve"> </w:t>
      </w:r>
      <w:r>
        <w:rPr>
          <w:sz w:val="18"/>
        </w:rPr>
        <w:t>испуњaвaњa</w:t>
      </w:r>
      <w:r>
        <w:rPr>
          <w:spacing w:val="-3"/>
          <w:sz w:val="18"/>
        </w:rPr>
        <w:t xml:space="preserve"> </w:t>
      </w:r>
      <w:r>
        <w:rPr>
          <w:sz w:val="18"/>
        </w:rPr>
        <w:t>прописaних</w:t>
      </w:r>
      <w:r>
        <w:rPr>
          <w:spacing w:val="-3"/>
          <w:sz w:val="18"/>
        </w:rPr>
        <w:t xml:space="preserve"> </w:t>
      </w:r>
      <w:r>
        <w:rPr>
          <w:sz w:val="18"/>
        </w:rPr>
        <w:t>условa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ЕУ;</w:t>
      </w:r>
    </w:p>
    <w:p w:rsidR="00240682" w:rsidRDefault="009530EB">
      <w:pPr>
        <w:pStyle w:val="ListParagraph"/>
        <w:numPr>
          <w:ilvl w:val="0"/>
          <w:numId w:val="1"/>
        </w:numPr>
        <w:tabs>
          <w:tab w:val="left" w:pos="704"/>
        </w:tabs>
        <w:spacing w:before="1" w:line="232" w:lineRule="auto"/>
        <w:ind w:left="110" w:right="391" w:firstLine="396"/>
        <w:jc w:val="both"/>
        <w:rPr>
          <w:sz w:val="18"/>
        </w:rPr>
      </w:pPr>
      <w:r>
        <w:rPr>
          <w:sz w:val="18"/>
        </w:rPr>
        <w:t>изрaдa пројекaтa о нешкодљивом уклaњaњу aнимaлних отпaдaкa у Републици Србији требaлa би дa се стaви у нaдлежност име- новaне</w:t>
      </w:r>
      <w:r>
        <w:rPr>
          <w:spacing w:val="-2"/>
          <w:sz w:val="18"/>
        </w:rPr>
        <w:t xml:space="preserve"> </w:t>
      </w:r>
      <w:r>
        <w:rPr>
          <w:sz w:val="18"/>
        </w:rPr>
        <w:t>стручне</w:t>
      </w:r>
      <w:r>
        <w:rPr>
          <w:spacing w:val="-2"/>
          <w:sz w:val="18"/>
        </w:rPr>
        <w:t xml:space="preserve"> </w:t>
      </w:r>
      <w:r>
        <w:rPr>
          <w:sz w:val="18"/>
        </w:rPr>
        <w:t>комисије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Упрaве</w:t>
      </w:r>
      <w:r>
        <w:rPr>
          <w:spacing w:val="-2"/>
          <w:sz w:val="18"/>
        </w:rPr>
        <w:t xml:space="preserve"> </w:t>
      </w:r>
      <w:r>
        <w:rPr>
          <w:sz w:val="18"/>
        </w:rPr>
        <w:t>зa</w:t>
      </w:r>
      <w:r>
        <w:rPr>
          <w:spacing w:val="-2"/>
          <w:sz w:val="18"/>
        </w:rPr>
        <w:t xml:space="preserve"> </w:t>
      </w:r>
      <w:r>
        <w:rPr>
          <w:sz w:val="18"/>
        </w:rPr>
        <w:t>ветерину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2"/>
          <w:sz w:val="18"/>
        </w:rPr>
        <w:t xml:space="preserve"> </w:t>
      </w:r>
      <w:r>
        <w:rPr>
          <w:sz w:val="18"/>
        </w:rPr>
        <w:t>Министaрству</w:t>
      </w:r>
      <w:r>
        <w:rPr>
          <w:spacing w:val="-2"/>
          <w:sz w:val="18"/>
        </w:rPr>
        <w:t xml:space="preserve"> </w:t>
      </w:r>
      <w:r>
        <w:rPr>
          <w:sz w:val="18"/>
        </w:rPr>
        <w:t>пољопривреде,</w:t>
      </w:r>
      <w:r>
        <w:rPr>
          <w:spacing w:val="-2"/>
          <w:sz w:val="18"/>
        </w:rPr>
        <w:t xml:space="preserve"> </w:t>
      </w:r>
      <w:r>
        <w:rPr>
          <w:sz w:val="18"/>
        </w:rPr>
        <w:t>шумaрствa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водопривреде.</w:t>
      </w:r>
      <w:r>
        <w:rPr>
          <w:spacing w:val="-2"/>
          <w:sz w:val="18"/>
        </w:rPr>
        <w:t xml:space="preserve"> </w:t>
      </w:r>
      <w:r>
        <w:rPr>
          <w:sz w:val="18"/>
        </w:rPr>
        <w:t>Технолошки</w:t>
      </w:r>
      <w:r>
        <w:rPr>
          <w:spacing w:val="-2"/>
          <w:sz w:val="18"/>
        </w:rPr>
        <w:t xml:space="preserve"> </w:t>
      </w:r>
      <w:r>
        <w:rPr>
          <w:sz w:val="18"/>
        </w:rPr>
        <w:t>део</w:t>
      </w:r>
      <w:r>
        <w:rPr>
          <w:spacing w:val="-2"/>
          <w:sz w:val="18"/>
        </w:rPr>
        <w:t xml:space="preserve"> </w:t>
      </w:r>
      <w:r>
        <w:rPr>
          <w:sz w:val="18"/>
        </w:rPr>
        <w:t>пројектa морaју дa изрaде овлaшћене пројектaнтске куће и пројектaнти сa референцом и сa положеним стручним испитом из те облaсти.</w:t>
      </w:r>
    </w:p>
    <w:p w:rsidR="00240682" w:rsidRDefault="00240682">
      <w:pPr>
        <w:pStyle w:val="BodyText"/>
      </w:pPr>
    </w:p>
    <w:p w:rsidR="00240682" w:rsidRDefault="00240682">
      <w:pPr>
        <w:pStyle w:val="BodyText"/>
        <w:spacing w:before="179"/>
      </w:pPr>
    </w:p>
    <w:p w:rsidR="00240682" w:rsidRDefault="009530EB">
      <w:pPr>
        <w:pStyle w:val="BodyText"/>
        <w:ind w:right="392"/>
        <w:jc w:val="right"/>
      </w:pPr>
      <w:r>
        <w:t>Прилог</w:t>
      </w:r>
      <w:r>
        <w:rPr>
          <w:spacing w:val="-6"/>
        </w:rPr>
        <w:t xml:space="preserve"> </w:t>
      </w:r>
      <w:r>
        <w:rPr>
          <w:spacing w:val="-5"/>
        </w:rPr>
        <w:t>4.</w:t>
      </w:r>
    </w:p>
    <w:p w:rsidR="00240682" w:rsidRDefault="009530EB">
      <w:pPr>
        <w:pStyle w:val="BodyText"/>
        <w:spacing w:before="168" w:line="232" w:lineRule="auto"/>
        <w:ind w:left="4254" w:right="3282" w:hanging="1188"/>
      </w:pPr>
      <w:r>
        <w:t>ОБЈЕКТИ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ПОСЛОВАЊУ</w:t>
      </w:r>
      <w:r>
        <w:rPr>
          <w:spacing w:val="-8"/>
        </w:rPr>
        <w:t xml:space="preserve"> </w:t>
      </w:r>
      <w:r>
        <w:t>СПЖП</w:t>
      </w:r>
      <w:r>
        <w:rPr>
          <w:spacing w:val="-9"/>
        </w:rPr>
        <w:t xml:space="preserve"> </w:t>
      </w:r>
      <w:r>
        <w:t>КОЈИ</w:t>
      </w:r>
      <w:r>
        <w:rPr>
          <w:spacing w:val="-9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УКЉУЧЕНИ У ПРОЦЕС УНАПРЕЂЕЊА</w:t>
      </w:r>
    </w:p>
    <w:p w:rsidR="00240682" w:rsidRDefault="009530EB">
      <w:pPr>
        <w:pStyle w:val="BodyText"/>
        <w:spacing w:before="198" w:line="232" w:lineRule="auto"/>
        <w:ind w:left="110" w:right="291" w:firstLine="396"/>
      </w:pPr>
      <w:r>
        <w:t>Програм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односи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унапређење</w:t>
      </w:r>
      <w:r>
        <w:rPr>
          <w:spacing w:val="-4"/>
        </w:rPr>
        <w:t xml:space="preserve"> </w:t>
      </w:r>
      <w:r>
        <w:t>управљања</w:t>
      </w:r>
      <w:r>
        <w:rPr>
          <w:spacing w:val="-4"/>
        </w:rPr>
        <w:t xml:space="preserve"> </w:t>
      </w:r>
      <w:r>
        <w:t>сектора</w:t>
      </w:r>
      <w:r>
        <w:rPr>
          <w:spacing w:val="-4"/>
        </w:rPr>
        <w:t xml:space="preserve"> </w:t>
      </w:r>
      <w:r>
        <w:t>СПЖП,</w:t>
      </w:r>
      <w:r>
        <w:rPr>
          <w:spacing w:val="-4"/>
        </w:rPr>
        <w:t xml:space="preserve"> </w:t>
      </w:r>
      <w:r>
        <w:t>али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унапређење</w:t>
      </w:r>
      <w:r>
        <w:rPr>
          <w:spacing w:val="-4"/>
        </w:rPr>
        <w:t xml:space="preserve"> </w:t>
      </w:r>
      <w:r>
        <w:t>инфраструктурних</w:t>
      </w:r>
      <w:r>
        <w:rPr>
          <w:spacing w:val="-4"/>
        </w:rPr>
        <w:t xml:space="preserve"> </w:t>
      </w:r>
      <w:r>
        <w:t>услова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објектима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којима се поступа са СПЖП.</w:t>
      </w:r>
    </w:p>
    <w:p w:rsidR="00240682" w:rsidRDefault="009530EB">
      <w:pPr>
        <w:pStyle w:val="BodyText"/>
        <w:spacing w:line="232" w:lineRule="auto"/>
        <w:ind w:left="110" w:right="291" w:firstLine="396"/>
      </w:pPr>
      <w:r>
        <w:t>Унапређење</w:t>
      </w:r>
      <w:r>
        <w:rPr>
          <w:spacing w:val="-2"/>
        </w:rPr>
        <w:t xml:space="preserve"> </w:t>
      </w:r>
      <w:r>
        <w:t>објеката</w:t>
      </w:r>
      <w:r>
        <w:rPr>
          <w:spacing w:val="-2"/>
        </w:rPr>
        <w:t xml:space="preserve"> </w:t>
      </w:r>
      <w:r>
        <w:t>спроводи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како</w:t>
      </w:r>
      <w:r>
        <w:rPr>
          <w:spacing w:val="-2"/>
        </w:rPr>
        <w:t xml:space="preserve"> </w:t>
      </w:r>
      <w:r>
        <w:t>би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омогућило</w:t>
      </w:r>
      <w:r>
        <w:rPr>
          <w:spacing w:val="-2"/>
        </w:rPr>
        <w:t xml:space="preserve"> </w:t>
      </w:r>
      <w:r>
        <w:t>оператерима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објектима</w:t>
      </w:r>
      <w:r>
        <w:rPr>
          <w:spacing w:val="-2"/>
        </w:rPr>
        <w:t xml:space="preserve"> </w:t>
      </w:r>
      <w:r>
        <w:t>којима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рукује</w:t>
      </w:r>
      <w:r>
        <w:rPr>
          <w:spacing w:val="-2"/>
        </w:rPr>
        <w:t xml:space="preserve"> </w:t>
      </w:r>
      <w:r>
        <w:t>СПЖП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испуне</w:t>
      </w:r>
      <w:r>
        <w:rPr>
          <w:spacing w:val="-2"/>
        </w:rPr>
        <w:t xml:space="preserve"> </w:t>
      </w:r>
      <w:r>
        <w:t>услове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про- писима који су усаглашени са законодавством Европске уније и буду конкурентни на домаћем и међународном тржишту.</w:t>
      </w:r>
    </w:p>
    <w:p w:rsidR="00240682" w:rsidRDefault="009530EB">
      <w:pPr>
        <w:pStyle w:val="BodyText"/>
        <w:spacing w:line="232" w:lineRule="auto"/>
        <w:ind w:left="110" w:right="291" w:firstLine="396"/>
      </w:pPr>
      <w:r>
        <w:t>Програмом</w:t>
      </w:r>
      <w:r>
        <w:rPr>
          <w:spacing w:val="-5"/>
        </w:rPr>
        <w:t xml:space="preserve"> </w:t>
      </w:r>
      <w:r>
        <w:t>унапређења</w:t>
      </w:r>
      <w:r>
        <w:rPr>
          <w:spacing w:val="-5"/>
        </w:rPr>
        <w:t xml:space="preserve"> </w:t>
      </w:r>
      <w:r>
        <w:t>биће</w:t>
      </w:r>
      <w:r>
        <w:rPr>
          <w:spacing w:val="-5"/>
        </w:rPr>
        <w:t xml:space="preserve"> </w:t>
      </w:r>
      <w:r>
        <w:t>обухваћени</w:t>
      </w:r>
      <w:r>
        <w:rPr>
          <w:spacing w:val="-5"/>
        </w:rPr>
        <w:t xml:space="preserve"> </w:t>
      </w:r>
      <w:r>
        <w:t>објекти</w:t>
      </w:r>
      <w:r>
        <w:rPr>
          <w:spacing w:val="-5"/>
        </w:rPr>
        <w:t xml:space="preserve"> </w:t>
      </w:r>
      <w:r>
        <w:t>наведени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Табели</w:t>
      </w:r>
      <w:r>
        <w:rPr>
          <w:spacing w:val="2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Врста</w:t>
      </w:r>
      <w:r>
        <w:rPr>
          <w:spacing w:val="-5"/>
        </w:rPr>
        <w:t xml:space="preserve"> </w:t>
      </w:r>
      <w:r>
        <w:t>објеката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рег</w:t>
      </w:r>
      <w:r>
        <w:t>истара</w:t>
      </w:r>
      <w:r>
        <w:rPr>
          <w:spacing w:val="-5"/>
        </w:rPr>
        <w:t xml:space="preserve"> </w:t>
      </w:r>
      <w:r>
        <w:t>Управе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ветерину</w:t>
      </w:r>
      <w:r>
        <w:rPr>
          <w:spacing w:val="-5"/>
        </w:rPr>
        <w:t xml:space="preserve"> </w:t>
      </w:r>
      <w:r>
        <w:t>који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бити обухваћени Програмом унапређења објеката, који ће бити процењени и класификовани током овог процеса унапређења.</w:t>
      </w:r>
    </w:p>
    <w:p w:rsidR="00240682" w:rsidRDefault="009530EB">
      <w:pPr>
        <w:pStyle w:val="BodyText"/>
        <w:spacing w:before="190"/>
        <w:ind w:left="507"/>
      </w:pPr>
      <w:r>
        <w:t>Табела</w:t>
      </w:r>
      <w:r>
        <w:rPr>
          <w:spacing w:val="1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Врста</w:t>
      </w:r>
      <w:r>
        <w:rPr>
          <w:spacing w:val="-7"/>
        </w:rPr>
        <w:t xml:space="preserve"> </w:t>
      </w:r>
      <w:r>
        <w:t>објеката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регистара</w:t>
      </w:r>
      <w:r>
        <w:rPr>
          <w:spacing w:val="-6"/>
        </w:rPr>
        <w:t xml:space="preserve"> </w:t>
      </w:r>
      <w:r>
        <w:t>Управе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ветерину</w:t>
      </w:r>
      <w:r>
        <w:rPr>
          <w:spacing w:val="-7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ће</w:t>
      </w:r>
      <w:r>
        <w:rPr>
          <w:spacing w:val="-7"/>
        </w:rPr>
        <w:t xml:space="preserve"> </w:t>
      </w:r>
      <w:r>
        <w:t>бити</w:t>
      </w:r>
      <w:r>
        <w:rPr>
          <w:spacing w:val="-7"/>
        </w:rPr>
        <w:t xml:space="preserve"> </w:t>
      </w:r>
      <w:r>
        <w:t>обухваћени</w:t>
      </w:r>
      <w:r>
        <w:rPr>
          <w:spacing w:val="-7"/>
        </w:rPr>
        <w:t xml:space="preserve"> </w:t>
      </w:r>
      <w:r>
        <w:t>Програмом</w:t>
      </w:r>
      <w:r>
        <w:rPr>
          <w:spacing w:val="-7"/>
        </w:rPr>
        <w:t xml:space="preserve"> </w:t>
      </w:r>
      <w:r>
        <w:t>унапређења</w:t>
      </w:r>
      <w:r>
        <w:rPr>
          <w:spacing w:val="-6"/>
        </w:rPr>
        <w:t xml:space="preserve"> </w:t>
      </w:r>
      <w:r>
        <w:rPr>
          <w:spacing w:val="-2"/>
        </w:rPr>
        <w:t>објеката</w:t>
      </w:r>
    </w:p>
    <w:p w:rsidR="00240682" w:rsidRDefault="00240682">
      <w:pPr>
        <w:pStyle w:val="BodyText"/>
        <w:spacing w:before="12"/>
        <w:rPr>
          <w:sz w:val="20"/>
        </w:rPr>
      </w:pPr>
    </w:p>
    <w:tbl>
      <w:tblPr>
        <w:tblW w:w="0" w:type="auto"/>
        <w:tblInd w:w="2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2"/>
      </w:tblGrid>
      <w:tr w:rsidR="00240682">
        <w:trPr>
          <w:trHeight w:val="200"/>
        </w:trPr>
        <w:tc>
          <w:tcPr>
            <w:tcW w:w="5092" w:type="dxa"/>
          </w:tcPr>
          <w:p w:rsidR="00240682" w:rsidRDefault="009530EB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Тип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објекта</w:t>
            </w:r>
          </w:p>
        </w:tc>
      </w:tr>
      <w:tr w:rsidR="00240682">
        <w:trPr>
          <w:trHeight w:val="360"/>
        </w:trPr>
        <w:tc>
          <w:tcPr>
            <w:tcW w:w="5092" w:type="dxa"/>
          </w:tcPr>
          <w:p w:rsidR="00240682" w:rsidRDefault="009530E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сакупљање,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складиштење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руковање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споредним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производима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тињског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порекла</w:t>
            </w:r>
          </w:p>
        </w:tc>
      </w:tr>
      <w:tr w:rsidR="00240682">
        <w:trPr>
          <w:trHeight w:val="200"/>
        </w:trPr>
        <w:tc>
          <w:tcPr>
            <w:tcW w:w="5092" w:type="dxa"/>
          </w:tcPr>
          <w:p w:rsidR="00240682" w:rsidRDefault="009530E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складиштење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добијених </w:t>
            </w:r>
            <w:r>
              <w:rPr>
                <w:spacing w:val="-2"/>
                <w:sz w:val="14"/>
              </w:rPr>
              <w:t>производа</w:t>
            </w:r>
          </w:p>
        </w:tc>
      </w:tr>
      <w:tr w:rsidR="00240682">
        <w:trPr>
          <w:trHeight w:val="200"/>
        </w:trPr>
        <w:tc>
          <w:tcPr>
            <w:tcW w:w="5092" w:type="dxa"/>
          </w:tcPr>
          <w:p w:rsidR="00240682" w:rsidRDefault="009530E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спаљивање,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ко-спаљивање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сагоревање</w:t>
            </w:r>
          </w:p>
        </w:tc>
      </w:tr>
      <w:tr w:rsidR="00240682">
        <w:trPr>
          <w:trHeight w:val="200"/>
        </w:trPr>
        <w:tc>
          <w:tcPr>
            <w:tcW w:w="5092" w:type="dxa"/>
          </w:tcPr>
          <w:p w:rsidR="00240682" w:rsidRDefault="009530E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прераду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споредних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животињског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порекла</w:t>
            </w:r>
          </w:p>
        </w:tc>
      </w:tr>
      <w:tr w:rsidR="00240682">
        <w:trPr>
          <w:trHeight w:val="200"/>
        </w:trPr>
        <w:tc>
          <w:tcPr>
            <w:tcW w:w="5092" w:type="dxa"/>
          </w:tcPr>
          <w:p w:rsidR="00240682" w:rsidRDefault="009530E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прераду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топљене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масти</w:t>
            </w:r>
          </w:p>
        </w:tc>
      </w:tr>
      <w:tr w:rsidR="00240682">
        <w:trPr>
          <w:trHeight w:val="200"/>
        </w:trPr>
        <w:tc>
          <w:tcPr>
            <w:tcW w:w="5092" w:type="dxa"/>
          </w:tcPr>
          <w:p w:rsidR="00240682" w:rsidRDefault="009530E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производњу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биогаса</w:t>
            </w:r>
          </w:p>
        </w:tc>
      </w:tr>
      <w:tr w:rsidR="00240682">
        <w:trPr>
          <w:trHeight w:val="200"/>
        </w:trPr>
        <w:tc>
          <w:tcPr>
            <w:tcW w:w="5092" w:type="dxa"/>
          </w:tcPr>
          <w:p w:rsidR="00240682" w:rsidRDefault="009530EB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производњу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компоста</w:t>
            </w:r>
          </w:p>
        </w:tc>
      </w:tr>
      <w:tr w:rsidR="00240682">
        <w:trPr>
          <w:trHeight w:val="200"/>
        </w:trPr>
        <w:tc>
          <w:tcPr>
            <w:tcW w:w="5092" w:type="dxa"/>
          </w:tcPr>
          <w:p w:rsidR="00240682" w:rsidRDefault="009530EB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производњу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хране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кућне</w:t>
            </w:r>
            <w:r>
              <w:rPr>
                <w:spacing w:val="-2"/>
                <w:sz w:val="14"/>
              </w:rPr>
              <w:t xml:space="preserve"> љубимце</w:t>
            </w:r>
          </w:p>
        </w:tc>
      </w:tr>
      <w:tr w:rsidR="00240682">
        <w:trPr>
          <w:trHeight w:val="360"/>
        </w:trPr>
        <w:tc>
          <w:tcPr>
            <w:tcW w:w="5092" w:type="dxa"/>
          </w:tcPr>
          <w:p w:rsidR="00240682" w:rsidRDefault="009530EB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руковање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споредним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производима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животињског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порекла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добијеним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производима за потребе изван ланца исхране животиња</w:t>
            </w:r>
          </w:p>
        </w:tc>
      </w:tr>
      <w:tr w:rsidR="00240682">
        <w:trPr>
          <w:trHeight w:val="200"/>
        </w:trPr>
        <w:tc>
          <w:tcPr>
            <w:tcW w:w="5092" w:type="dxa"/>
          </w:tcPr>
          <w:p w:rsidR="00240682" w:rsidRDefault="009530EB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Објекти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производњу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органских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ђубрива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оплемењивача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земљишта</w:t>
            </w:r>
          </w:p>
        </w:tc>
      </w:tr>
    </w:tbl>
    <w:p w:rsidR="00240682" w:rsidRDefault="00240682">
      <w:pPr>
        <w:rPr>
          <w:sz w:val="14"/>
        </w:rPr>
        <w:sectPr w:rsidR="00240682">
          <w:pgSz w:w="12480" w:h="15690"/>
          <w:pgMar w:top="120" w:right="740" w:bottom="280" w:left="740" w:header="720" w:footer="720" w:gutter="0"/>
          <w:cols w:space="720"/>
        </w:sectPr>
      </w:pPr>
    </w:p>
    <w:p w:rsidR="00240682" w:rsidRDefault="009530EB">
      <w:pPr>
        <w:pStyle w:val="BodyText"/>
        <w:ind w:left="10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753744" cy="855706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44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2480" w:h="15690"/>
          <w:pgMar w:top="800" w:right="740" w:bottom="280" w:left="7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31"/>
        <w:rPr>
          <w:sz w:val="20"/>
        </w:rPr>
      </w:pPr>
    </w:p>
    <w:p w:rsidR="00240682" w:rsidRDefault="009530EB">
      <w:pPr>
        <w:pStyle w:val="BodyText"/>
        <w:ind w:left="278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3225008" cy="172821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008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2480" w:h="15690"/>
          <w:pgMar w:top="1800" w:right="740" w:bottom="280" w:left="7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99"/>
        <w:rPr>
          <w:sz w:val="20"/>
        </w:rPr>
      </w:pPr>
    </w:p>
    <w:p w:rsidR="00240682" w:rsidRDefault="009530EB">
      <w:pPr>
        <w:pStyle w:val="BodyText"/>
        <w:ind w:left="11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10890" cy="492061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890" cy="492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5690" w:h="12480" w:orient="landscape"/>
          <w:pgMar w:top="1400" w:right="440" w:bottom="280" w:left="9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182"/>
        <w:rPr>
          <w:sz w:val="20"/>
        </w:rPr>
      </w:pPr>
    </w:p>
    <w:p w:rsidR="00240682" w:rsidRDefault="009530EB">
      <w:pPr>
        <w:pStyle w:val="BodyText"/>
        <w:ind w:left="23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0132" cy="502262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132" cy="50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5690" w:h="12480" w:orient="landscape"/>
          <w:pgMar w:top="1400" w:right="440" w:bottom="280" w:left="9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81"/>
        <w:rPr>
          <w:sz w:val="20"/>
        </w:rPr>
      </w:pPr>
    </w:p>
    <w:p w:rsidR="00240682" w:rsidRDefault="009530EB">
      <w:pPr>
        <w:pStyle w:val="BodyText"/>
        <w:ind w:left="21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2141" cy="459657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141" cy="45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5690" w:h="12480" w:orient="landscape"/>
          <w:pgMar w:top="1400" w:right="440" w:bottom="280" w:left="9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42" w:after="1"/>
        <w:rPr>
          <w:sz w:val="20"/>
        </w:rPr>
      </w:pPr>
    </w:p>
    <w:p w:rsidR="00240682" w:rsidRDefault="009530EB">
      <w:pPr>
        <w:pStyle w:val="BodyText"/>
        <w:ind w:left="19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6055" cy="517264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055" cy="51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5690" w:h="12480" w:orient="landscape"/>
          <w:pgMar w:top="1400" w:right="440" w:bottom="280" w:left="9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118"/>
        <w:rPr>
          <w:sz w:val="20"/>
        </w:rPr>
      </w:pPr>
    </w:p>
    <w:p w:rsidR="00240682" w:rsidRDefault="009530EB">
      <w:pPr>
        <w:pStyle w:val="BodyText"/>
        <w:ind w:left="21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01897" cy="459657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897" cy="45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5690" w:h="12480" w:orient="landscape"/>
          <w:pgMar w:top="1400" w:right="440" w:bottom="280" w:left="9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41"/>
        <w:rPr>
          <w:sz w:val="20"/>
        </w:rPr>
      </w:pPr>
    </w:p>
    <w:p w:rsidR="00240682" w:rsidRDefault="009530EB">
      <w:pPr>
        <w:pStyle w:val="BodyText"/>
        <w:ind w:left="20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3624" cy="517864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624" cy="51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5690" w:h="12480" w:orient="landscape"/>
          <w:pgMar w:top="1400" w:right="440" w:bottom="280" w:left="9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162"/>
        <w:rPr>
          <w:sz w:val="20"/>
        </w:rPr>
      </w:pPr>
    </w:p>
    <w:p w:rsidR="00240682" w:rsidRDefault="009530EB">
      <w:pPr>
        <w:pStyle w:val="BodyText"/>
        <w:ind w:left="1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13627" cy="509463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627" cy="50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5690" w:h="12480" w:orient="landscape"/>
          <w:pgMar w:top="1400" w:right="440" w:bottom="280" w:left="9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18"/>
        <w:rPr>
          <w:sz w:val="20"/>
        </w:rPr>
      </w:pPr>
    </w:p>
    <w:p w:rsidR="00240682" w:rsidRDefault="009530EB">
      <w:pPr>
        <w:pStyle w:val="BodyText"/>
        <w:ind w:left="19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30115" cy="50292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11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5690" w:h="12480" w:orient="landscape"/>
          <w:pgMar w:top="1400" w:right="440" w:bottom="280" w:left="9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10"/>
        <w:rPr>
          <w:sz w:val="20"/>
        </w:rPr>
      </w:pPr>
    </w:p>
    <w:p w:rsidR="00240682" w:rsidRDefault="009530EB">
      <w:pPr>
        <w:pStyle w:val="BodyText"/>
        <w:ind w:left="21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3631" cy="444055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631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5690" w:h="12480" w:orient="landscape"/>
          <w:pgMar w:top="1400" w:right="440" w:bottom="280" w:left="9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60" w:after="1"/>
        <w:rPr>
          <w:sz w:val="20"/>
        </w:rPr>
      </w:pPr>
    </w:p>
    <w:p w:rsidR="00240682" w:rsidRDefault="009530EB">
      <w:pPr>
        <w:pStyle w:val="BodyText"/>
        <w:ind w:left="22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0686" cy="515464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686" cy="51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5690" w:h="12480" w:orient="landscape"/>
          <w:pgMar w:top="1400" w:right="440" w:bottom="280" w:left="9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106"/>
        <w:rPr>
          <w:sz w:val="20"/>
        </w:rPr>
      </w:pPr>
    </w:p>
    <w:p w:rsidR="00240682" w:rsidRDefault="009530EB">
      <w:pPr>
        <w:pStyle w:val="BodyText"/>
        <w:ind w:left="22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696206" cy="487260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206" cy="48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2" w:rsidRDefault="00240682">
      <w:pPr>
        <w:rPr>
          <w:sz w:val="20"/>
        </w:rPr>
        <w:sectPr w:rsidR="00240682">
          <w:pgSz w:w="15690" w:h="12480" w:orient="landscape"/>
          <w:pgMar w:top="1400" w:right="440" w:bottom="280" w:left="940" w:header="720" w:footer="720" w:gutter="0"/>
          <w:cols w:space="720"/>
        </w:sect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rPr>
          <w:sz w:val="20"/>
        </w:rPr>
      </w:pPr>
    </w:p>
    <w:p w:rsidR="00240682" w:rsidRDefault="00240682">
      <w:pPr>
        <w:pStyle w:val="BodyText"/>
        <w:spacing w:before="15" w:after="1"/>
        <w:rPr>
          <w:sz w:val="20"/>
        </w:rPr>
      </w:pPr>
    </w:p>
    <w:p w:rsidR="00240682" w:rsidRDefault="009530EB">
      <w:pPr>
        <w:pStyle w:val="BodyText"/>
        <w:ind w:left="22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08824" cy="147018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824" cy="147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682">
      <w:pgSz w:w="15690" w:h="12480" w:orient="landscape"/>
      <w:pgMar w:top="1400" w:right="4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3D3A"/>
    <w:multiLevelType w:val="hybridMultilevel"/>
    <w:tmpl w:val="43D6E27E"/>
    <w:lvl w:ilvl="0" w:tplc="A51469B6">
      <w:start w:val="1"/>
      <w:numFmt w:val="decimal"/>
      <w:lvlText w:val="%1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36EC3A4">
      <w:start w:val="1"/>
      <w:numFmt w:val="decimal"/>
      <w:lvlText w:val="%2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DD048B10">
      <w:start w:val="1"/>
      <w:numFmt w:val="decimal"/>
      <w:lvlText w:val="%3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 w:tplc="451CD934">
      <w:numFmt w:val="bullet"/>
      <w:lvlText w:val="•"/>
      <w:lvlJc w:val="left"/>
      <w:pPr>
        <w:ind w:left="1766" w:hanging="209"/>
      </w:pPr>
      <w:rPr>
        <w:rFonts w:hint="default"/>
        <w:lang w:eastAsia="en-US" w:bidi="ar-SA"/>
      </w:rPr>
    </w:lvl>
    <w:lvl w:ilvl="4" w:tplc="3DE00F82">
      <w:numFmt w:val="bullet"/>
      <w:lvlText w:val="•"/>
      <w:lvlJc w:val="left"/>
      <w:pPr>
        <w:ind w:left="2314" w:hanging="209"/>
      </w:pPr>
      <w:rPr>
        <w:rFonts w:hint="default"/>
        <w:lang w:eastAsia="en-US" w:bidi="ar-SA"/>
      </w:rPr>
    </w:lvl>
    <w:lvl w:ilvl="5" w:tplc="2C6816B8">
      <w:numFmt w:val="bullet"/>
      <w:lvlText w:val="•"/>
      <w:lvlJc w:val="left"/>
      <w:pPr>
        <w:ind w:left="2863" w:hanging="209"/>
      </w:pPr>
      <w:rPr>
        <w:rFonts w:hint="default"/>
        <w:lang w:eastAsia="en-US" w:bidi="ar-SA"/>
      </w:rPr>
    </w:lvl>
    <w:lvl w:ilvl="6" w:tplc="165C3B7A">
      <w:numFmt w:val="bullet"/>
      <w:lvlText w:val="•"/>
      <w:lvlJc w:val="left"/>
      <w:pPr>
        <w:ind w:left="3412" w:hanging="209"/>
      </w:pPr>
      <w:rPr>
        <w:rFonts w:hint="default"/>
        <w:lang w:eastAsia="en-US" w:bidi="ar-SA"/>
      </w:rPr>
    </w:lvl>
    <w:lvl w:ilvl="7" w:tplc="41F22F74">
      <w:numFmt w:val="bullet"/>
      <w:lvlText w:val="•"/>
      <w:lvlJc w:val="left"/>
      <w:pPr>
        <w:ind w:left="3960" w:hanging="209"/>
      </w:pPr>
      <w:rPr>
        <w:rFonts w:hint="default"/>
        <w:lang w:eastAsia="en-US" w:bidi="ar-SA"/>
      </w:rPr>
    </w:lvl>
    <w:lvl w:ilvl="8" w:tplc="EFE0197A">
      <w:numFmt w:val="bullet"/>
      <w:lvlText w:val="•"/>
      <w:lvlJc w:val="left"/>
      <w:pPr>
        <w:ind w:left="4509" w:hanging="209"/>
      </w:pPr>
      <w:rPr>
        <w:rFonts w:hint="default"/>
        <w:lang w:eastAsia="en-US" w:bidi="ar-SA"/>
      </w:rPr>
    </w:lvl>
  </w:abstractNum>
  <w:abstractNum w:abstractNumId="1" w15:restartNumberingAfterBreak="0">
    <w:nsid w:val="150B6EDD"/>
    <w:multiLevelType w:val="hybridMultilevel"/>
    <w:tmpl w:val="C09E06C2"/>
    <w:lvl w:ilvl="0" w:tplc="A2D68928">
      <w:start w:val="1"/>
      <w:numFmt w:val="decimal"/>
      <w:lvlText w:val="%1."/>
      <w:lvlJc w:val="left"/>
      <w:pPr>
        <w:ind w:left="110" w:hanging="21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2B86F778">
      <w:start w:val="1"/>
      <w:numFmt w:val="decimal"/>
      <w:lvlText w:val="%2)"/>
      <w:lvlJc w:val="left"/>
      <w:pPr>
        <w:ind w:left="110" w:hanging="19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3766C5FC">
      <w:numFmt w:val="bullet"/>
      <w:lvlText w:val="•"/>
      <w:lvlJc w:val="left"/>
      <w:pPr>
        <w:ind w:left="367" w:hanging="198"/>
      </w:pPr>
      <w:rPr>
        <w:rFonts w:hint="default"/>
        <w:lang w:eastAsia="en-US" w:bidi="ar-SA"/>
      </w:rPr>
    </w:lvl>
    <w:lvl w:ilvl="3" w:tplc="02BC6182">
      <w:numFmt w:val="bullet"/>
      <w:lvlText w:val="•"/>
      <w:lvlJc w:val="left"/>
      <w:pPr>
        <w:ind w:left="335" w:hanging="198"/>
      </w:pPr>
      <w:rPr>
        <w:rFonts w:hint="default"/>
        <w:lang w:eastAsia="en-US" w:bidi="ar-SA"/>
      </w:rPr>
    </w:lvl>
    <w:lvl w:ilvl="4" w:tplc="3412240C">
      <w:numFmt w:val="bullet"/>
      <w:lvlText w:val="•"/>
      <w:lvlJc w:val="left"/>
      <w:pPr>
        <w:ind w:left="303" w:hanging="198"/>
      </w:pPr>
      <w:rPr>
        <w:rFonts w:hint="default"/>
        <w:lang w:eastAsia="en-US" w:bidi="ar-SA"/>
      </w:rPr>
    </w:lvl>
    <w:lvl w:ilvl="5" w:tplc="44FA82EE">
      <w:numFmt w:val="bullet"/>
      <w:lvlText w:val="•"/>
      <w:lvlJc w:val="left"/>
      <w:pPr>
        <w:ind w:left="271" w:hanging="198"/>
      </w:pPr>
      <w:rPr>
        <w:rFonts w:hint="default"/>
        <w:lang w:eastAsia="en-US" w:bidi="ar-SA"/>
      </w:rPr>
    </w:lvl>
    <w:lvl w:ilvl="6" w:tplc="64245008">
      <w:numFmt w:val="bullet"/>
      <w:lvlText w:val="•"/>
      <w:lvlJc w:val="left"/>
      <w:pPr>
        <w:ind w:left="239" w:hanging="198"/>
      </w:pPr>
      <w:rPr>
        <w:rFonts w:hint="default"/>
        <w:lang w:eastAsia="en-US" w:bidi="ar-SA"/>
      </w:rPr>
    </w:lvl>
    <w:lvl w:ilvl="7" w:tplc="C1B25AF6">
      <w:numFmt w:val="bullet"/>
      <w:lvlText w:val="•"/>
      <w:lvlJc w:val="left"/>
      <w:pPr>
        <w:ind w:left="207" w:hanging="198"/>
      </w:pPr>
      <w:rPr>
        <w:rFonts w:hint="default"/>
        <w:lang w:eastAsia="en-US" w:bidi="ar-SA"/>
      </w:rPr>
    </w:lvl>
    <w:lvl w:ilvl="8" w:tplc="E438E1B8">
      <w:numFmt w:val="bullet"/>
      <w:lvlText w:val="•"/>
      <w:lvlJc w:val="left"/>
      <w:pPr>
        <w:ind w:left="175" w:hanging="198"/>
      </w:pPr>
      <w:rPr>
        <w:rFonts w:hint="default"/>
        <w:lang w:eastAsia="en-US" w:bidi="ar-SA"/>
      </w:rPr>
    </w:lvl>
  </w:abstractNum>
  <w:abstractNum w:abstractNumId="2" w15:restartNumberingAfterBreak="0">
    <w:nsid w:val="29BB256D"/>
    <w:multiLevelType w:val="hybridMultilevel"/>
    <w:tmpl w:val="F10AC30A"/>
    <w:lvl w:ilvl="0" w:tplc="C81A40B0">
      <w:start w:val="1"/>
      <w:numFmt w:val="decimal"/>
      <w:lvlText w:val="%1)"/>
      <w:lvlJc w:val="left"/>
      <w:pPr>
        <w:ind w:left="242" w:hanging="21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F9447194">
      <w:numFmt w:val="bullet"/>
      <w:lvlText w:val="•"/>
      <w:lvlJc w:val="left"/>
      <w:pPr>
        <w:ind w:left="761" w:hanging="213"/>
      </w:pPr>
      <w:rPr>
        <w:rFonts w:hint="default"/>
        <w:lang w:eastAsia="en-US" w:bidi="ar-SA"/>
      </w:rPr>
    </w:lvl>
    <w:lvl w:ilvl="2" w:tplc="BC1AA040">
      <w:numFmt w:val="bullet"/>
      <w:lvlText w:val="•"/>
      <w:lvlJc w:val="left"/>
      <w:pPr>
        <w:ind w:left="1283" w:hanging="213"/>
      </w:pPr>
      <w:rPr>
        <w:rFonts w:hint="default"/>
        <w:lang w:eastAsia="en-US" w:bidi="ar-SA"/>
      </w:rPr>
    </w:lvl>
    <w:lvl w:ilvl="3" w:tplc="3A40F14C">
      <w:numFmt w:val="bullet"/>
      <w:lvlText w:val="•"/>
      <w:lvlJc w:val="left"/>
      <w:pPr>
        <w:ind w:left="1804" w:hanging="213"/>
      </w:pPr>
      <w:rPr>
        <w:rFonts w:hint="default"/>
        <w:lang w:eastAsia="en-US" w:bidi="ar-SA"/>
      </w:rPr>
    </w:lvl>
    <w:lvl w:ilvl="4" w:tplc="7272E922">
      <w:numFmt w:val="bullet"/>
      <w:lvlText w:val="•"/>
      <w:lvlJc w:val="left"/>
      <w:pPr>
        <w:ind w:left="2326" w:hanging="213"/>
      </w:pPr>
      <w:rPr>
        <w:rFonts w:hint="default"/>
        <w:lang w:eastAsia="en-US" w:bidi="ar-SA"/>
      </w:rPr>
    </w:lvl>
    <w:lvl w:ilvl="5" w:tplc="4BEE6A16">
      <w:numFmt w:val="bullet"/>
      <w:lvlText w:val="•"/>
      <w:lvlJc w:val="left"/>
      <w:pPr>
        <w:ind w:left="2847" w:hanging="213"/>
      </w:pPr>
      <w:rPr>
        <w:rFonts w:hint="default"/>
        <w:lang w:eastAsia="en-US" w:bidi="ar-SA"/>
      </w:rPr>
    </w:lvl>
    <w:lvl w:ilvl="6" w:tplc="371C98A8">
      <w:numFmt w:val="bullet"/>
      <w:lvlText w:val="•"/>
      <w:lvlJc w:val="left"/>
      <w:pPr>
        <w:ind w:left="3369" w:hanging="213"/>
      </w:pPr>
      <w:rPr>
        <w:rFonts w:hint="default"/>
        <w:lang w:eastAsia="en-US" w:bidi="ar-SA"/>
      </w:rPr>
    </w:lvl>
    <w:lvl w:ilvl="7" w:tplc="D78A87A0">
      <w:numFmt w:val="bullet"/>
      <w:lvlText w:val="•"/>
      <w:lvlJc w:val="left"/>
      <w:pPr>
        <w:ind w:left="3890" w:hanging="213"/>
      </w:pPr>
      <w:rPr>
        <w:rFonts w:hint="default"/>
        <w:lang w:eastAsia="en-US" w:bidi="ar-SA"/>
      </w:rPr>
    </w:lvl>
    <w:lvl w:ilvl="8" w:tplc="89C4C73E">
      <w:numFmt w:val="bullet"/>
      <w:lvlText w:val="•"/>
      <w:lvlJc w:val="left"/>
      <w:pPr>
        <w:ind w:left="4412" w:hanging="213"/>
      </w:pPr>
      <w:rPr>
        <w:rFonts w:hint="default"/>
        <w:lang w:eastAsia="en-US" w:bidi="ar-SA"/>
      </w:rPr>
    </w:lvl>
  </w:abstractNum>
  <w:abstractNum w:abstractNumId="3" w15:restartNumberingAfterBreak="0">
    <w:nsid w:val="370204C3"/>
    <w:multiLevelType w:val="hybridMultilevel"/>
    <w:tmpl w:val="9A589894"/>
    <w:lvl w:ilvl="0" w:tplc="04AA2A8A">
      <w:start w:val="1"/>
      <w:numFmt w:val="decimal"/>
      <w:lvlText w:val="%1)"/>
      <w:lvlJc w:val="left"/>
      <w:pPr>
        <w:ind w:left="110" w:hanging="2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49A0127E">
      <w:numFmt w:val="bullet"/>
      <w:lvlText w:val="•"/>
      <w:lvlJc w:val="left"/>
      <w:pPr>
        <w:ind w:left="633" w:hanging="220"/>
      </w:pPr>
      <w:rPr>
        <w:rFonts w:hint="default"/>
        <w:lang w:eastAsia="en-US" w:bidi="ar-SA"/>
      </w:rPr>
    </w:lvl>
    <w:lvl w:ilvl="2" w:tplc="A93A9A10">
      <w:numFmt w:val="bullet"/>
      <w:lvlText w:val="•"/>
      <w:lvlJc w:val="left"/>
      <w:pPr>
        <w:ind w:left="1146" w:hanging="220"/>
      </w:pPr>
      <w:rPr>
        <w:rFonts w:hint="default"/>
        <w:lang w:eastAsia="en-US" w:bidi="ar-SA"/>
      </w:rPr>
    </w:lvl>
    <w:lvl w:ilvl="3" w:tplc="CD20DBF6">
      <w:numFmt w:val="bullet"/>
      <w:lvlText w:val="•"/>
      <w:lvlJc w:val="left"/>
      <w:pPr>
        <w:ind w:left="1660" w:hanging="220"/>
      </w:pPr>
      <w:rPr>
        <w:rFonts w:hint="default"/>
        <w:lang w:eastAsia="en-US" w:bidi="ar-SA"/>
      </w:rPr>
    </w:lvl>
    <w:lvl w:ilvl="4" w:tplc="0414DD7A">
      <w:numFmt w:val="bullet"/>
      <w:lvlText w:val="•"/>
      <w:lvlJc w:val="left"/>
      <w:pPr>
        <w:ind w:left="2173" w:hanging="220"/>
      </w:pPr>
      <w:rPr>
        <w:rFonts w:hint="default"/>
        <w:lang w:eastAsia="en-US" w:bidi="ar-SA"/>
      </w:rPr>
    </w:lvl>
    <w:lvl w:ilvl="5" w:tplc="3902917E">
      <w:numFmt w:val="bullet"/>
      <w:lvlText w:val="•"/>
      <w:lvlJc w:val="left"/>
      <w:pPr>
        <w:ind w:left="2686" w:hanging="220"/>
      </w:pPr>
      <w:rPr>
        <w:rFonts w:hint="default"/>
        <w:lang w:eastAsia="en-US" w:bidi="ar-SA"/>
      </w:rPr>
    </w:lvl>
    <w:lvl w:ilvl="6" w:tplc="3CF01908">
      <w:numFmt w:val="bullet"/>
      <w:lvlText w:val="•"/>
      <w:lvlJc w:val="left"/>
      <w:pPr>
        <w:ind w:left="3200" w:hanging="220"/>
      </w:pPr>
      <w:rPr>
        <w:rFonts w:hint="default"/>
        <w:lang w:eastAsia="en-US" w:bidi="ar-SA"/>
      </w:rPr>
    </w:lvl>
    <w:lvl w:ilvl="7" w:tplc="8BA49C14">
      <w:numFmt w:val="bullet"/>
      <w:lvlText w:val="•"/>
      <w:lvlJc w:val="left"/>
      <w:pPr>
        <w:ind w:left="3713" w:hanging="220"/>
      </w:pPr>
      <w:rPr>
        <w:rFonts w:hint="default"/>
        <w:lang w:eastAsia="en-US" w:bidi="ar-SA"/>
      </w:rPr>
    </w:lvl>
    <w:lvl w:ilvl="8" w:tplc="2E12F5E2">
      <w:numFmt w:val="bullet"/>
      <w:lvlText w:val="•"/>
      <w:lvlJc w:val="left"/>
      <w:pPr>
        <w:ind w:left="4226" w:hanging="220"/>
      </w:pPr>
      <w:rPr>
        <w:rFonts w:hint="default"/>
        <w:lang w:eastAsia="en-US" w:bidi="ar-SA"/>
      </w:rPr>
    </w:lvl>
  </w:abstractNum>
  <w:abstractNum w:abstractNumId="4" w15:restartNumberingAfterBreak="0">
    <w:nsid w:val="4BEE3D6E"/>
    <w:multiLevelType w:val="hybridMultilevel"/>
    <w:tmpl w:val="D6DA2050"/>
    <w:lvl w:ilvl="0" w:tplc="295C24C4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F6E2DC4E">
      <w:numFmt w:val="bullet"/>
      <w:lvlText w:val="•"/>
      <w:lvlJc w:val="left"/>
      <w:pPr>
        <w:ind w:left="633" w:hanging="195"/>
      </w:pPr>
      <w:rPr>
        <w:rFonts w:hint="default"/>
        <w:lang w:eastAsia="en-US" w:bidi="ar-SA"/>
      </w:rPr>
    </w:lvl>
    <w:lvl w:ilvl="2" w:tplc="4C9A45C6">
      <w:numFmt w:val="bullet"/>
      <w:lvlText w:val="•"/>
      <w:lvlJc w:val="left"/>
      <w:pPr>
        <w:ind w:left="1146" w:hanging="195"/>
      </w:pPr>
      <w:rPr>
        <w:rFonts w:hint="default"/>
        <w:lang w:eastAsia="en-US" w:bidi="ar-SA"/>
      </w:rPr>
    </w:lvl>
    <w:lvl w:ilvl="3" w:tplc="4530A9F2">
      <w:numFmt w:val="bullet"/>
      <w:lvlText w:val="•"/>
      <w:lvlJc w:val="left"/>
      <w:pPr>
        <w:ind w:left="1660" w:hanging="195"/>
      </w:pPr>
      <w:rPr>
        <w:rFonts w:hint="default"/>
        <w:lang w:eastAsia="en-US" w:bidi="ar-SA"/>
      </w:rPr>
    </w:lvl>
    <w:lvl w:ilvl="4" w:tplc="304E96DC">
      <w:numFmt w:val="bullet"/>
      <w:lvlText w:val="•"/>
      <w:lvlJc w:val="left"/>
      <w:pPr>
        <w:ind w:left="2173" w:hanging="195"/>
      </w:pPr>
      <w:rPr>
        <w:rFonts w:hint="default"/>
        <w:lang w:eastAsia="en-US" w:bidi="ar-SA"/>
      </w:rPr>
    </w:lvl>
    <w:lvl w:ilvl="5" w:tplc="FD2295E0">
      <w:numFmt w:val="bullet"/>
      <w:lvlText w:val="•"/>
      <w:lvlJc w:val="left"/>
      <w:pPr>
        <w:ind w:left="2686" w:hanging="195"/>
      </w:pPr>
      <w:rPr>
        <w:rFonts w:hint="default"/>
        <w:lang w:eastAsia="en-US" w:bidi="ar-SA"/>
      </w:rPr>
    </w:lvl>
    <w:lvl w:ilvl="6" w:tplc="282ECD0E">
      <w:numFmt w:val="bullet"/>
      <w:lvlText w:val="•"/>
      <w:lvlJc w:val="left"/>
      <w:pPr>
        <w:ind w:left="3200" w:hanging="195"/>
      </w:pPr>
      <w:rPr>
        <w:rFonts w:hint="default"/>
        <w:lang w:eastAsia="en-US" w:bidi="ar-SA"/>
      </w:rPr>
    </w:lvl>
    <w:lvl w:ilvl="7" w:tplc="2028255A">
      <w:numFmt w:val="bullet"/>
      <w:lvlText w:val="•"/>
      <w:lvlJc w:val="left"/>
      <w:pPr>
        <w:ind w:left="3713" w:hanging="195"/>
      </w:pPr>
      <w:rPr>
        <w:rFonts w:hint="default"/>
        <w:lang w:eastAsia="en-US" w:bidi="ar-SA"/>
      </w:rPr>
    </w:lvl>
    <w:lvl w:ilvl="8" w:tplc="7764D6D0">
      <w:numFmt w:val="bullet"/>
      <w:lvlText w:val="•"/>
      <w:lvlJc w:val="left"/>
      <w:pPr>
        <w:ind w:left="4226" w:hanging="195"/>
      </w:pPr>
      <w:rPr>
        <w:rFonts w:hint="default"/>
        <w:lang w:eastAsia="en-US" w:bidi="ar-SA"/>
      </w:rPr>
    </w:lvl>
  </w:abstractNum>
  <w:abstractNum w:abstractNumId="5" w15:restartNumberingAfterBreak="0">
    <w:nsid w:val="7087395F"/>
    <w:multiLevelType w:val="hybridMultilevel"/>
    <w:tmpl w:val="599870C8"/>
    <w:lvl w:ilvl="0" w:tplc="06368AA4">
      <w:start w:val="1"/>
      <w:numFmt w:val="decimal"/>
      <w:lvlText w:val="%1)"/>
      <w:lvlJc w:val="left"/>
      <w:pPr>
        <w:ind w:left="110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4BA2EFFA">
      <w:numFmt w:val="bullet"/>
      <w:lvlText w:val="•"/>
      <w:lvlJc w:val="left"/>
      <w:pPr>
        <w:ind w:left="633" w:hanging="217"/>
      </w:pPr>
      <w:rPr>
        <w:rFonts w:hint="default"/>
        <w:lang w:eastAsia="en-US" w:bidi="ar-SA"/>
      </w:rPr>
    </w:lvl>
    <w:lvl w:ilvl="2" w:tplc="0E74C1B4">
      <w:numFmt w:val="bullet"/>
      <w:lvlText w:val="•"/>
      <w:lvlJc w:val="left"/>
      <w:pPr>
        <w:ind w:left="1146" w:hanging="217"/>
      </w:pPr>
      <w:rPr>
        <w:rFonts w:hint="default"/>
        <w:lang w:eastAsia="en-US" w:bidi="ar-SA"/>
      </w:rPr>
    </w:lvl>
    <w:lvl w:ilvl="3" w:tplc="988CD802">
      <w:numFmt w:val="bullet"/>
      <w:lvlText w:val="•"/>
      <w:lvlJc w:val="left"/>
      <w:pPr>
        <w:ind w:left="1660" w:hanging="217"/>
      </w:pPr>
      <w:rPr>
        <w:rFonts w:hint="default"/>
        <w:lang w:eastAsia="en-US" w:bidi="ar-SA"/>
      </w:rPr>
    </w:lvl>
    <w:lvl w:ilvl="4" w:tplc="54FE19F0">
      <w:numFmt w:val="bullet"/>
      <w:lvlText w:val="•"/>
      <w:lvlJc w:val="left"/>
      <w:pPr>
        <w:ind w:left="2173" w:hanging="217"/>
      </w:pPr>
      <w:rPr>
        <w:rFonts w:hint="default"/>
        <w:lang w:eastAsia="en-US" w:bidi="ar-SA"/>
      </w:rPr>
    </w:lvl>
    <w:lvl w:ilvl="5" w:tplc="67940776">
      <w:numFmt w:val="bullet"/>
      <w:lvlText w:val="•"/>
      <w:lvlJc w:val="left"/>
      <w:pPr>
        <w:ind w:left="2686" w:hanging="217"/>
      </w:pPr>
      <w:rPr>
        <w:rFonts w:hint="default"/>
        <w:lang w:eastAsia="en-US" w:bidi="ar-SA"/>
      </w:rPr>
    </w:lvl>
    <w:lvl w:ilvl="6" w:tplc="8624A960">
      <w:numFmt w:val="bullet"/>
      <w:lvlText w:val="•"/>
      <w:lvlJc w:val="left"/>
      <w:pPr>
        <w:ind w:left="3200" w:hanging="217"/>
      </w:pPr>
      <w:rPr>
        <w:rFonts w:hint="default"/>
        <w:lang w:eastAsia="en-US" w:bidi="ar-SA"/>
      </w:rPr>
    </w:lvl>
    <w:lvl w:ilvl="7" w:tplc="46CA2670">
      <w:numFmt w:val="bullet"/>
      <w:lvlText w:val="•"/>
      <w:lvlJc w:val="left"/>
      <w:pPr>
        <w:ind w:left="3713" w:hanging="217"/>
      </w:pPr>
      <w:rPr>
        <w:rFonts w:hint="default"/>
        <w:lang w:eastAsia="en-US" w:bidi="ar-SA"/>
      </w:rPr>
    </w:lvl>
    <w:lvl w:ilvl="8" w:tplc="FA12113C">
      <w:numFmt w:val="bullet"/>
      <w:lvlText w:val="•"/>
      <w:lvlJc w:val="left"/>
      <w:pPr>
        <w:ind w:left="4226" w:hanging="217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240682"/>
    <w:rsid w:val="00240682"/>
    <w:rsid w:val="0095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597BE5B2"/>
  <w15:docId w15:val="{0C34096E-4416-4129-B66C-EE9EB82D4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0" w:firstLine="39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56"/>
    </w:pPr>
  </w:style>
  <w:style w:type="paragraph" w:customStyle="1" w:styleId="NASLOVZLATO">
    <w:name w:val="NASLOV ZLATO"/>
    <w:basedOn w:val="Title"/>
    <w:qFormat/>
    <w:rsid w:val="009530EB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9530EB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530EB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530E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30EB"/>
    <w:rPr>
      <w:rFonts w:asciiTheme="majorHAnsi" w:eastAsiaTheme="majorEastAsia" w:hAnsiTheme="majorHAnsi" w:cstheme="majorBidi"/>
      <w:spacing w:val="-10"/>
      <w:kern w:val="28"/>
      <w:sz w:val="56"/>
      <w:szCs w:val="5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2613</Words>
  <Characters>14899</Characters>
  <Application>Microsoft Office Word</Application>
  <DocSecurity>0</DocSecurity>
  <Lines>124</Lines>
  <Paragraphs>34</Paragraphs>
  <ScaleCrop>false</ScaleCrop>
  <Company/>
  <LinksUpToDate>false</LinksUpToDate>
  <CharactersWithSpaces>17478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2024-02-01T11:41:00Z</dcterms:created>
  <dcterms:modified xsi:type="dcterms:W3CDTF">2024-02-01T11:46:00Z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2024-02-01T00:00:00Z</vt:filetime>
  </property>
  <property fmtid="{D5CDD505-2E9C-101B-9397-08002B2CF9AE}" pid="5" name="Producer">
    <vt:lpwstr>PDF-XChange PDF Core API (5.5.308.2)</vt:lpwstr>
  </property>
</Properties>
</file>