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F750CE" w:rsidRDefault="003B15CC" w:rsidP="00F750CE">
            <w:pPr>
              <w:pStyle w:val="NASLOVBELO"/>
              <w:rPr>
                <w:color w:val="FFE599"/>
                <w:lang w:val="en-US"/>
              </w:rPr>
            </w:pPr>
            <w:r w:rsidRPr="003B15CC">
              <w:rPr>
                <w:color w:val="FFE599"/>
                <w:lang w:val="sr-Cyrl-RS"/>
              </w:rPr>
              <w:t>ЗАКЉУЧАК</w:t>
            </w:r>
            <w:r w:rsidR="00216E5B" w:rsidRPr="00F750CE">
              <w:rPr>
                <w:color w:val="FFE599"/>
                <w:lang w:val="sr-Cyrl-RS"/>
              </w:rPr>
              <w:t xml:space="preserve"> </w:t>
            </w:r>
          </w:p>
          <w:p w:rsidR="003B15CC" w:rsidRPr="003B15CC" w:rsidRDefault="003B15CC" w:rsidP="003B15CC">
            <w:pPr>
              <w:spacing w:line="276" w:lineRule="auto"/>
              <w:jc w:val="center"/>
              <w:rPr>
                <w:rFonts w:ascii="Arial" w:hAnsi="Arial" w:cs="Arial"/>
                <w:b/>
                <w:bCs/>
                <w:noProof/>
                <w:color w:val="FFFFFF"/>
                <w:kern w:val="28"/>
                <w:sz w:val="24"/>
                <w:szCs w:val="24"/>
                <w:lang w:val="sr-Cyrl-RS" w:eastAsia="sr-Latn-RS"/>
              </w:rPr>
            </w:pPr>
            <w:r w:rsidRPr="003B15CC">
              <w:rPr>
                <w:rFonts w:ascii="Arial" w:hAnsi="Arial" w:cs="Arial"/>
                <w:b/>
                <w:bCs/>
                <w:noProof/>
                <w:color w:val="FFFFFF"/>
                <w:kern w:val="28"/>
                <w:sz w:val="24"/>
                <w:szCs w:val="24"/>
                <w:lang w:val="sr-Cyrl-RS" w:eastAsia="sr-Latn-RS"/>
              </w:rPr>
              <w:t>О УСВАЈАЊУ ТЕКСТА ПРОГРАМА ФИНАНСИЈСКЕ ПОДРШКЕ, МЕРА И АКТИВНОСТИ У ОБЛАСТИ ОЧУВАЊА И ЈАЧАЊА ОДНОСА РЕПУБЛИКЕ СРБИЈЕ И ДИЈАСПОРЕ КРОЗ ОРГАНИЗАЦИЈУ КАМПОВА ЗА МЛАДЕ ИЗ ДИЈАСПОРЕ И РЕГИОНА У 2025. ГОДИНИ</w:t>
            </w:r>
          </w:p>
          <w:p w:rsidR="00E621AF" w:rsidRPr="00B34C0C" w:rsidRDefault="003B15CC" w:rsidP="003B15CC">
            <w:pPr>
              <w:pStyle w:val="podnaslovpropisa"/>
              <w:rPr>
                <w:sz w:val="22"/>
                <w:szCs w:val="22"/>
              </w:rPr>
            </w:pPr>
            <w:r w:rsidRPr="007F3D64">
              <w:rPr>
                <w:sz w:val="22"/>
                <w:szCs w:val="22"/>
              </w:rPr>
              <w:t xml:space="preserve"> </w:t>
            </w:r>
            <w:r w:rsidR="007F3D64" w:rsidRPr="007F3D64">
              <w:rPr>
                <w:sz w:val="22"/>
                <w:szCs w:val="22"/>
              </w:rPr>
              <w:t xml:space="preserve">("Сл. гласник РС, бр. </w:t>
            </w:r>
            <w:r>
              <w:rPr>
                <w:sz w:val="22"/>
                <w:szCs w:val="22"/>
              </w:rPr>
              <w:t>48</w:t>
            </w:r>
            <w:r w:rsidR="007F3D64" w:rsidRPr="007F3D64">
              <w:rPr>
                <w:sz w:val="22"/>
                <w:szCs w:val="22"/>
              </w:rPr>
              <w:t>/202</w:t>
            </w:r>
            <w:r w:rsidR="007F3D64">
              <w:rPr>
                <w:sz w:val="22"/>
                <w:szCs w:val="22"/>
              </w:rPr>
              <w:t>5</w:t>
            </w:r>
            <w:r w:rsidR="007F3D64" w:rsidRPr="007F3D64">
              <w:rPr>
                <w:sz w:val="22"/>
                <w:szCs w:val="22"/>
              </w:rPr>
              <w:t>)</w:t>
            </w:r>
          </w:p>
        </w:tc>
      </w:tr>
    </w:tbl>
    <w:p w:rsidR="00280660" w:rsidRDefault="00280660" w:rsidP="001C6B43">
      <w:pPr>
        <w:pStyle w:val="basic-paragraph"/>
        <w:spacing w:before="0" w:beforeAutospacing="0" w:after="150" w:afterAutospacing="0"/>
        <w:rPr>
          <w:rFonts w:ascii="Arial" w:hAnsi="Arial" w:cs="Arial"/>
          <w:color w:val="000000"/>
          <w:sz w:val="20"/>
          <w:szCs w:val="20"/>
          <w:lang w:val="sr-Latn-RS"/>
        </w:rPr>
      </w:pPr>
      <w:bookmarkStart w:id="0" w:name="str_1"/>
      <w:bookmarkEnd w:id="0"/>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color w:val="000000"/>
          <w:sz w:val="20"/>
          <w:szCs w:val="20"/>
        </w:rPr>
        <w:t>ПРИЛОГ 1</w:t>
      </w:r>
    </w:p>
    <w:p w:rsidR="003B15CC" w:rsidRPr="003B15CC" w:rsidRDefault="003B15CC" w:rsidP="00D84128">
      <w:pPr>
        <w:widowControl/>
        <w:autoSpaceDE/>
        <w:autoSpaceDN/>
        <w:spacing w:before="0" w:after="0"/>
        <w:ind w:firstLine="480"/>
        <w:jc w:val="center"/>
        <w:rPr>
          <w:rFonts w:ascii="Arial" w:hAnsi="Arial" w:cs="Arial"/>
          <w:b/>
          <w:bCs/>
          <w:color w:val="000000"/>
          <w:sz w:val="20"/>
          <w:szCs w:val="20"/>
        </w:rPr>
      </w:pPr>
      <w:r w:rsidRPr="00D84128">
        <w:rPr>
          <w:rFonts w:ascii="Arial" w:hAnsi="Arial" w:cs="Arial"/>
          <w:b/>
          <w:bCs/>
          <w:color w:val="000000"/>
          <w:sz w:val="20"/>
          <w:szCs w:val="20"/>
        </w:rPr>
        <w:t>ЛИСТА ПРИХВАТЉИВИХ ТРОШКОВА ЗА СПРОВОЂЕЊЕ АКТИВНОСТИ</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77"/>
        <w:gridCol w:w="3737"/>
        <w:gridCol w:w="4302"/>
      </w:tblGrid>
      <w:tr w:rsidR="003B15CC" w:rsidRPr="003B15CC" w:rsidTr="00D8412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0"/>
              <w:rPr>
                <w:rFonts w:ascii="Arial" w:hAnsi="Arial" w:cs="Arial"/>
                <w:color w:val="000000"/>
                <w:sz w:val="20"/>
                <w:szCs w:val="20"/>
              </w:rPr>
            </w:pPr>
            <w:r w:rsidRPr="00D84128">
              <w:rPr>
                <w:rFonts w:ascii="Arial" w:hAnsi="Arial" w:cs="Arial"/>
                <w:b/>
                <w:bCs/>
                <w:color w:val="000000"/>
                <w:sz w:val="20"/>
                <w:szCs w:val="20"/>
              </w:rPr>
              <w:t>Мера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0"/>
              <w:rPr>
                <w:rFonts w:ascii="Arial" w:hAnsi="Arial" w:cs="Arial"/>
                <w:color w:val="000000"/>
                <w:sz w:val="20"/>
                <w:szCs w:val="20"/>
              </w:rPr>
            </w:pPr>
            <w:r w:rsidRPr="00D84128">
              <w:rPr>
                <w:rFonts w:ascii="Arial" w:hAnsi="Arial" w:cs="Arial"/>
                <w:b/>
                <w:bCs/>
                <w:color w:val="000000"/>
                <w:sz w:val="20"/>
                <w:szCs w:val="20"/>
              </w:rPr>
              <w:t>Активност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0"/>
              <w:rPr>
                <w:rFonts w:ascii="Arial" w:hAnsi="Arial" w:cs="Arial"/>
                <w:color w:val="000000"/>
                <w:sz w:val="20"/>
                <w:szCs w:val="20"/>
              </w:rPr>
            </w:pPr>
            <w:r w:rsidRPr="00D84128">
              <w:rPr>
                <w:rFonts w:ascii="Arial" w:hAnsi="Arial" w:cs="Arial"/>
                <w:b/>
                <w:bCs/>
                <w:color w:val="000000"/>
                <w:sz w:val="20"/>
                <w:szCs w:val="20"/>
              </w:rPr>
              <w:t>Прихватљиви трошак</w:t>
            </w:r>
          </w:p>
        </w:tc>
      </w:tr>
      <w:tr w:rsidR="003B15CC" w:rsidRPr="003B15CC" w:rsidTr="00D8412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0"/>
              <w:rPr>
                <w:rFonts w:ascii="Arial" w:hAnsi="Arial" w:cs="Arial"/>
                <w:color w:val="000000"/>
                <w:sz w:val="20"/>
                <w:szCs w:val="20"/>
              </w:rPr>
            </w:pPr>
            <w:r w:rsidRPr="00D84128">
              <w:rPr>
                <w:rFonts w:ascii="Arial" w:hAnsi="Arial" w:cs="Arial"/>
                <w:b/>
                <w:bCs/>
                <w:color w:val="000000"/>
                <w:sz w:val="20"/>
                <w:szCs w:val="20"/>
              </w:rPr>
              <w:t>Мера подршке организацији културно-образовних кампова за младе из дијаспоре и региона</w:t>
            </w:r>
            <w:r w:rsidRPr="003B15CC">
              <w:rPr>
                <w:rFonts w:ascii="Arial" w:hAnsi="Arial" w:cs="Arial"/>
                <w:b/>
                <w:bCs/>
                <w:color w:val="000000"/>
                <w:sz w:val="20"/>
                <w:szCs w:val="20"/>
              </w:rPr>
              <w:br/>
            </w:r>
            <w:r w:rsidRPr="00D84128">
              <w:rPr>
                <w:rFonts w:ascii="Arial" w:hAnsi="Arial" w:cs="Arial"/>
                <w:b/>
                <w:bCs/>
                <w:color w:val="000000"/>
                <w:sz w:val="20"/>
                <w:szCs w:val="20"/>
              </w:rPr>
              <w:t>(у даљем тексту:</w:t>
            </w:r>
          </w:p>
          <w:p w:rsidR="003B15CC" w:rsidRPr="003B15CC" w:rsidRDefault="003B15CC" w:rsidP="00D84128">
            <w:pPr>
              <w:widowControl/>
              <w:autoSpaceDE/>
              <w:autoSpaceDN/>
              <w:spacing w:before="0" w:after="0"/>
              <w:rPr>
                <w:rFonts w:ascii="Arial" w:hAnsi="Arial" w:cs="Arial"/>
                <w:color w:val="000000"/>
                <w:sz w:val="20"/>
                <w:szCs w:val="20"/>
              </w:rPr>
            </w:pPr>
            <w:r w:rsidRPr="00D84128">
              <w:rPr>
                <w:rFonts w:ascii="Arial" w:hAnsi="Arial" w:cs="Arial"/>
                <w:b/>
                <w:bCs/>
                <w:color w:val="000000"/>
                <w:sz w:val="20"/>
                <w:szCs w:val="20"/>
              </w:rPr>
              <w:t>Мера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кампова за младе из дијаспоре и региона за чланове културно уметничких друштава (Активност 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превоза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смештаја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исхране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oстали</w:t>
            </w:r>
            <w:proofErr w:type="gramEnd"/>
            <w:r w:rsidRPr="003B15CC">
              <w:rPr>
                <w:rFonts w:ascii="Arial" w:hAnsi="Arial" w:cs="Arial"/>
                <w:color w:val="000000"/>
                <w:sz w:val="20"/>
                <w:szCs w:val="20"/>
              </w:rPr>
              <w:t xml:space="preserve"> пратећи трошкови организације /мајице, улазнице, и сл.</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0"/>
              <w:rPr>
                <w:rFonts w:ascii="Arial" w:hAnsi="Arial" w:cs="Arial"/>
                <w:color w:val="000000"/>
                <w:sz w:val="20"/>
                <w:szCs w:val="20"/>
              </w:rPr>
            </w:pPr>
            <w:r w:rsidRPr="003B15CC">
              <w:rPr>
                <w:rFonts w:ascii="Arial" w:hAnsi="Arial" w:cs="Arial"/>
                <w:color w:val="000000"/>
                <w:sz w:val="20"/>
                <w:szCs w:val="20"/>
              </w:rPr>
              <w:t xml:space="preserve">Активност организације обуке учесника кампа у области кореографије традиционалних игара </w:t>
            </w:r>
            <w:proofErr w:type="gramStart"/>
            <w:r w:rsidRPr="003B15CC">
              <w:rPr>
                <w:rFonts w:ascii="Arial" w:hAnsi="Arial" w:cs="Arial"/>
                <w:color w:val="000000"/>
                <w:sz w:val="20"/>
                <w:szCs w:val="20"/>
              </w:rPr>
              <w:t>Србије</w:t>
            </w:r>
            <w:proofErr w:type="gramEnd"/>
            <w:r w:rsidRPr="003B15CC">
              <w:rPr>
                <w:rFonts w:ascii="Arial" w:hAnsi="Arial" w:cs="Arial"/>
                <w:color w:val="000000"/>
                <w:sz w:val="20"/>
                <w:szCs w:val="20"/>
              </w:rPr>
              <w:br/>
              <w:t>(Активност 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ангажовања фолклорног кореографа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oстали</w:t>
            </w:r>
            <w:proofErr w:type="gramEnd"/>
            <w:r w:rsidRPr="003B15CC">
              <w:rPr>
                <w:rFonts w:ascii="Arial" w:hAnsi="Arial" w:cs="Arial"/>
                <w:color w:val="000000"/>
                <w:sz w:val="20"/>
                <w:szCs w:val="20"/>
              </w:rPr>
              <w:t xml:space="preserve"> пратећи трошкови организације /мајице, закуп сале, едукативни материјал и сл.</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семинара за кореографе (Активност 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предавача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материјала за семинар</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медијских услуга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oстали пратећи трошкови организације / штампани</w:t>
            </w:r>
          </w:p>
          <w:p w:rsidR="003B15CC" w:rsidRPr="003B15CC" w:rsidRDefault="003B15CC" w:rsidP="00D84128">
            <w:pPr>
              <w:widowControl/>
              <w:autoSpaceDE/>
              <w:autoSpaceDN/>
              <w:spacing w:before="0" w:after="150"/>
              <w:rPr>
                <w:rFonts w:ascii="Arial" w:hAnsi="Arial" w:cs="Arial"/>
                <w:color w:val="000000"/>
                <w:sz w:val="20"/>
                <w:szCs w:val="20"/>
              </w:rPr>
            </w:pPr>
            <w:proofErr w:type="gramStart"/>
            <w:r w:rsidRPr="003B15CC">
              <w:rPr>
                <w:rFonts w:ascii="Arial" w:hAnsi="Arial" w:cs="Arial"/>
                <w:color w:val="000000"/>
                <w:sz w:val="20"/>
                <w:szCs w:val="20"/>
              </w:rPr>
              <w:t>материјал</w:t>
            </w:r>
            <w:proofErr w:type="gramEnd"/>
            <w:r w:rsidRPr="003B15CC">
              <w:rPr>
                <w:rFonts w:ascii="Arial" w:hAnsi="Arial" w:cs="Arial"/>
                <w:color w:val="000000"/>
                <w:sz w:val="20"/>
                <w:szCs w:val="20"/>
              </w:rPr>
              <w:t>, мајице, едукативни материјал, реквизити и сл.)</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едукативних радионица на тему српског језика, историје и културе Србије (Активност 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предавача,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трошкови</w:t>
            </w:r>
            <w:proofErr w:type="gramEnd"/>
            <w:r w:rsidRPr="003B15CC">
              <w:rPr>
                <w:rFonts w:ascii="Arial" w:hAnsi="Arial" w:cs="Arial"/>
                <w:color w:val="000000"/>
                <w:sz w:val="20"/>
                <w:szCs w:val="20"/>
              </w:rPr>
              <w:t xml:space="preserve"> материјала за едукативну радионицу. oстали пратећи трошкови организације / штампани</w:t>
            </w:r>
          </w:p>
          <w:p w:rsidR="003B15CC" w:rsidRPr="003B15CC" w:rsidRDefault="003B15CC" w:rsidP="00D84128">
            <w:pPr>
              <w:widowControl/>
              <w:autoSpaceDE/>
              <w:autoSpaceDN/>
              <w:spacing w:before="0" w:after="150"/>
              <w:rPr>
                <w:rFonts w:ascii="Arial" w:hAnsi="Arial" w:cs="Arial"/>
                <w:color w:val="000000"/>
                <w:sz w:val="20"/>
                <w:szCs w:val="20"/>
              </w:rPr>
            </w:pPr>
            <w:proofErr w:type="gramStart"/>
            <w:r w:rsidRPr="003B15CC">
              <w:rPr>
                <w:rFonts w:ascii="Arial" w:hAnsi="Arial" w:cs="Arial"/>
                <w:color w:val="000000"/>
                <w:sz w:val="20"/>
                <w:szCs w:val="20"/>
              </w:rPr>
              <w:t>материјал</w:t>
            </w:r>
            <w:proofErr w:type="gramEnd"/>
            <w:r w:rsidRPr="003B15CC">
              <w:rPr>
                <w:rFonts w:ascii="Arial" w:hAnsi="Arial" w:cs="Arial"/>
                <w:color w:val="000000"/>
                <w:sz w:val="20"/>
                <w:szCs w:val="20"/>
              </w:rPr>
              <w:t>, мајице, едукативни материјал, реквизити и сл.)</w:t>
            </w:r>
          </w:p>
        </w:tc>
      </w:tr>
      <w:tr w:rsidR="003B15CC" w:rsidRPr="003B15CC" w:rsidTr="00D8412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0"/>
              <w:rPr>
                <w:rFonts w:ascii="Arial" w:hAnsi="Arial" w:cs="Arial"/>
                <w:color w:val="000000"/>
                <w:sz w:val="20"/>
                <w:szCs w:val="20"/>
              </w:rPr>
            </w:pPr>
            <w:r w:rsidRPr="00D84128">
              <w:rPr>
                <w:rFonts w:ascii="Arial" w:hAnsi="Arial" w:cs="Arial"/>
                <w:b/>
                <w:bCs/>
                <w:color w:val="000000"/>
                <w:sz w:val="20"/>
                <w:szCs w:val="20"/>
              </w:rPr>
              <w:t>Мера подршке организацији спортско-образовних кампова за младе из дијаспоре и региона</w:t>
            </w:r>
            <w:r w:rsidRPr="003B15CC">
              <w:rPr>
                <w:rFonts w:ascii="Arial" w:hAnsi="Arial" w:cs="Arial"/>
                <w:b/>
                <w:bCs/>
                <w:color w:val="000000"/>
                <w:sz w:val="20"/>
                <w:szCs w:val="20"/>
              </w:rPr>
              <w:br/>
            </w:r>
            <w:r w:rsidRPr="00D84128">
              <w:rPr>
                <w:rFonts w:ascii="Arial" w:hAnsi="Arial" w:cs="Arial"/>
                <w:b/>
                <w:bCs/>
                <w:color w:val="000000"/>
                <w:sz w:val="20"/>
                <w:szCs w:val="20"/>
              </w:rPr>
              <w:t>(у даљем тексту:</w:t>
            </w:r>
          </w:p>
          <w:p w:rsidR="003B15CC" w:rsidRPr="003B15CC" w:rsidRDefault="003B15CC" w:rsidP="00D84128">
            <w:pPr>
              <w:widowControl/>
              <w:autoSpaceDE/>
              <w:autoSpaceDN/>
              <w:spacing w:before="0" w:after="0"/>
              <w:rPr>
                <w:rFonts w:ascii="Arial" w:hAnsi="Arial" w:cs="Arial"/>
                <w:color w:val="000000"/>
                <w:sz w:val="20"/>
                <w:szCs w:val="20"/>
              </w:rPr>
            </w:pPr>
            <w:r w:rsidRPr="00D84128">
              <w:rPr>
                <w:rFonts w:ascii="Arial" w:hAnsi="Arial" w:cs="Arial"/>
                <w:b/>
                <w:bCs/>
                <w:color w:val="000000"/>
                <w:sz w:val="20"/>
                <w:szCs w:val="20"/>
              </w:rPr>
              <w:t>Мера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кампова за младе из дијаспоре и региона индивидуалне спортисте и чланове спортских клубова (Активност 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превоза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смештаја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исхране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oстали</w:t>
            </w:r>
            <w:proofErr w:type="gramEnd"/>
            <w:r w:rsidRPr="003B15CC">
              <w:rPr>
                <w:rFonts w:ascii="Arial" w:hAnsi="Arial" w:cs="Arial"/>
                <w:color w:val="000000"/>
                <w:sz w:val="20"/>
                <w:szCs w:val="20"/>
              </w:rPr>
              <w:t xml:space="preserve"> пратећи трошкови организације ( штампани материјал, мајице, улазнице, спортска опрема за учеснике кампа са брендираним садржајем, едукативни материјал, спортски реквизити, и сл.)</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семинара, обука, едукативних и спортских скупова и издавања спортских публикација (Активност 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предавача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материјала за семинар</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lastRenderedPageBreak/>
              <w:t>– трошкови смештаја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превоза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репрезентације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исхране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помоћног особља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штампе публикације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остали</w:t>
            </w:r>
            <w:proofErr w:type="gramEnd"/>
            <w:r w:rsidRPr="003B15CC">
              <w:rPr>
                <w:rFonts w:ascii="Arial" w:hAnsi="Arial" w:cs="Arial"/>
                <w:color w:val="000000"/>
                <w:sz w:val="20"/>
                <w:szCs w:val="20"/>
              </w:rPr>
              <w:t xml:space="preserve"> пратећи трошкови организације (трошкови остале штампе, изнајмљивање опреме за реализацију активности, закуп простора и сл.)</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Активности унапређења рекреативног спорта, промоције и бављења спортом жена, деце и омладине (Активност 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медијских услуга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смештаја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превоза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репрезентације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исхране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помоћног особља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остали</w:t>
            </w:r>
            <w:proofErr w:type="gramEnd"/>
            <w:r w:rsidRPr="003B15CC">
              <w:rPr>
                <w:rFonts w:ascii="Arial" w:hAnsi="Arial" w:cs="Arial"/>
                <w:color w:val="000000"/>
                <w:sz w:val="20"/>
                <w:szCs w:val="20"/>
              </w:rPr>
              <w:t xml:space="preserve"> пратећи трошкови организације (трошкови остале штампе, изнајмљивање опреме за реализацију активности, закуп простора и сл.)</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опремања учесника спортских кампова за младе из дијаспоре и региона на подручју Републике Србије (Активност 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спортске опреме за учеснике кампа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спортских реквизита за учеснике кампа</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едукативних радионица на тему српског језика, историје и културе Србије (Активност 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предавача,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трошкови</w:t>
            </w:r>
            <w:proofErr w:type="gramEnd"/>
            <w:r w:rsidRPr="003B15CC">
              <w:rPr>
                <w:rFonts w:ascii="Arial" w:hAnsi="Arial" w:cs="Arial"/>
                <w:color w:val="000000"/>
                <w:sz w:val="20"/>
                <w:szCs w:val="20"/>
              </w:rPr>
              <w:t xml:space="preserve"> материјала за едукативну радионицу. oстали пратећи трошкови организације / штампани</w:t>
            </w:r>
          </w:p>
          <w:p w:rsidR="003B15CC" w:rsidRPr="003B15CC" w:rsidRDefault="003B15CC" w:rsidP="00D84128">
            <w:pPr>
              <w:widowControl/>
              <w:autoSpaceDE/>
              <w:autoSpaceDN/>
              <w:spacing w:before="0" w:after="150"/>
              <w:rPr>
                <w:rFonts w:ascii="Arial" w:hAnsi="Arial" w:cs="Arial"/>
                <w:color w:val="000000"/>
                <w:sz w:val="20"/>
                <w:szCs w:val="20"/>
              </w:rPr>
            </w:pPr>
            <w:proofErr w:type="gramStart"/>
            <w:r w:rsidRPr="003B15CC">
              <w:rPr>
                <w:rFonts w:ascii="Arial" w:hAnsi="Arial" w:cs="Arial"/>
                <w:color w:val="000000"/>
                <w:sz w:val="20"/>
                <w:szCs w:val="20"/>
              </w:rPr>
              <w:t>материјал</w:t>
            </w:r>
            <w:proofErr w:type="gramEnd"/>
            <w:r w:rsidRPr="003B15CC">
              <w:rPr>
                <w:rFonts w:ascii="Arial" w:hAnsi="Arial" w:cs="Arial"/>
                <w:color w:val="000000"/>
                <w:sz w:val="20"/>
                <w:szCs w:val="20"/>
              </w:rPr>
              <w:t>, мајице, едукативни материјал, реквизити и сл.)</w:t>
            </w:r>
          </w:p>
        </w:tc>
      </w:tr>
      <w:tr w:rsidR="003B15CC" w:rsidRPr="003B15CC" w:rsidTr="00D8412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Мера подршке организацији</w:t>
            </w:r>
          </w:p>
          <w:p w:rsidR="003B15CC" w:rsidRPr="003B15CC" w:rsidRDefault="003B15CC" w:rsidP="00D84128">
            <w:pPr>
              <w:widowControl/>
              <w:autoSpaceDE/>
              <w:autoSpaceDN/>
              <w:spacing w:before="0" w:after="0"/>
              <w:rPr>
                <w:rFonts w:ascii="Arial" w:hAnsi="Arial" w:cs="Arial"/>
                <w:color w:val="000000"/>
                <w:sz w:val="20"/>
                <w:szCs w:val="20"/>
              </w:rPr>
            </w:pPr>
            <w:proofErr w:type="gramStart"/>
            <w:r w:rsidRPr="003B15CC">
              <w:rPr>
                <w:rFonts w:ascii="Arial" w:hAnsi="Arial" w:cs="Arial"/>
                <w:color w:val="000000"/>
                <w:sz w:val="20"/>
                <w:szCs w:val="20"/>
              </w:rPr>
              <w:t>еколошких</w:t>
            </w:r>
            <w:proofErr w:type="gramEnd"/>
            <w:r w:rsidRPr="003B15CC">
              <w:rPr>
                <w:rFonts w:ascii="Arial" w:hAnsi="Arial" w:cs="Arial"/>
                <w:color w:val="000000"/>
                <w:sz w:val="20"/>
                <w:szCs w:val="20"/>
              </w:rPr>
              <w:t xml:space="preserve"> кампова за младе из дијаспоре и региона</w:t>
            </w:r>
            <w:r w:rsidRPr="003B15CC">
              <w:rPr>
                <w:rFonts w:ascii="Arial" w:hAnsi="Arial" w:cs="Arial"/>
                <w:color w:val="000000"/>
                <w:sz w:val="20"/>
                <w:szCs w:val="20"/>
              </w:rPr>
              <w:br/>
              <w:t>(у даљем тексту: Мера </w:t>
            </w:r>
            <w:r w:rsidRPr="00D84128">
              <w:rPr>
                <w:rFonts w:ascii="Arial" w:hAnsi="Arial" w:cs="Arial"/>
                <w:b/>
                <w:bCs/>
                <w:color w:val="000000"/>
                <w:sz w:val="20"/>
                <w:szCs w:val="20"/>
              </w:rPr>
              <w:t>3</w:t>
            </w:r>
            <w:r w:rsidRPr="003B15CC">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еколошких кампова за младе из дијаспоре и региона (Активност 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превоза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смештаја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исхране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материјала за спровођење еколошких кампова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oстали пратећи трошкови организације (трошкови</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помоћног особља, трошкови одржавања, трошкови комуникације, режијски трошкови)</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0"/>
              <w:rPr>
                <w:rFonts w:ascii="Arial" w:hAnsi="Arial" w:cs="Arial"/>
                <w:color w:val="000000"/>
                <w:sz w:val="20"/>
                <w:szCs w:val="20"/>
              </w:rPr>
            </w:pPr>
            <w:r w:rsidRPr="003B15CC">
              <w:rPr>
                <w:rFonts w:ascii="Arial" w:hAnsi="Arial" w:cs="Arial"/>
                <w:color w:val="000000"/>
                <w:sz w:val="20"/>
                <w:szCs w:val="20"/>
              </w:rPr>
              <w:t xml:space="preserve">Активност организовања семинара, научних скупова и издавања публикација са еколошком </w:t>
            </w:r>
            <w:proofErr w:type="gramStart"/>
            <w:r w:rsidRPr="003B15CC">
              <w:rPr>
                <w:rFonts w:ascii="Arial" w:hAnsi="Arial" w:cs="Arial"/>
                <w:color w:val="000000"/>
                <w:sz w:val="20"/>
                <w:szCs w:val="20"/>
              </w:rPr>
              <w:t>тематиком</w:t>
            </w:r>
            <w:proofErr w:type="gramEnd"/>
            <w:r w:rsidRPr="003B15CC">
              <w:rPr>
                <w:rFonts w:ascii="Arial" w:hAnsi="Arial" w:cs="Arial"/>
                <w:color w:val="000000"/>
                <w:sz w:val="20"/>
                <w:szCs w:val="20"/>
              </w:rPr>
              <w:br/>
              <w:t>(Активност 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предавача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материјала за семинар</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штампања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lastRenderedPageBreak/>
              <w:t>– трошкови смештаја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превоза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репрезентације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исхране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помоћног особља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остали пратећи трошкови организације (трошкови штампе, изнајмљивање опреме за реализацију активности, закуп простора)</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Активности промоције еколошког активизма: уклањање смећа, проређивање шумских засада, пошумљавање и сл. (Активност 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материјала и опреме за одржавање еколошког кампа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набавке садног материјала за активност пошумљавања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репрезентације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потребног алата за рад,</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остали пратећи трошкови организације (трошкови комуникација, трошкови пратећег особља)</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посета националним парковима, парковима</w:t>
            </w:r>
          </w:p>
          <w:p w:rsidR="003B15CC" w:rsidRPr="003B15CC" w:rsidRDefault="003B15CC" w:rsidP="00D84128">
            <w:pPr>
              <w:widowControl/>
              <w:autoSpaceDE/>
              <w:autoSpaceDN/>
              <w:spacing w:before="0" w:after="150"/>
              <w:rPr>
                <w:rFonts w:ascii="Arial" w:hAnsi="Arial" w:cs="Arial"/>
                <w:color w:val="000000"/>
                <w:sz w:val="20"/>
                <w:szCs w:val="20"/>
              </w:rPr>
            </w:pPr>
            <w:proofErr w:type="gramStart"/>
            <w:r w:rsidRPr="003B15CC">
              <w:rPr>
                <w:rFonts w:ascii="Arial" w:hAnsi="Arial" w:cs="Arial"/>
                <w:color w:val="000000"/>
                <w:sz w:val="20"/>
                <w:szCs w:val="20"/>
              </w:rPr>
              <w:t>природе</w:t>
            </w:r>
            <w:proofErr w:type="gramEnd"/>
            <w:r w:rsidRPr="003B15CC">
              <w:rPr>
                <w:rFonts w:ascii="Arial" w:hAnsi="Arial" w:cs="Arial"/>
                <w:color w:val="000000"/>
                <w:sz w:val="20"/>
                <w:szCs w:val="20"/>
              </w:rPr>
              <w:t>, верским, културним објектима и музејима у Републици Србији у циљу буђења еколошке и националне свести и очувања природе (Активност 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превоза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путног и здравственог осигурања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исхране</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снештаја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остали пратећи трошкови организације (едукативни материјал, водич, предавача, улазнице)</w:t>
            </w:r>
          </w:p>
        </w:tc>
      </w:tr>
      <w:tr w:rsidR="003B15CC" w:rsidRPr="003B15CC" w:rsidTr="00D8412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15CC" w:rsidRPr="003B15CC" w:rsidRDefault="003B15CC" w:rsidP="00D84128">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Активност организовања едукативних радионица на тему српског језика, историје и културе Србије (Активност 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трошкови предавача,</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xml:space="preserve">– </w:t>
            </w:r>
            <w:proofErr w:type="gramStart"/>
            <w:r w:rsidRPr="003B15CC">
              <w:rPr>
                <w:rFonts w:ascii="Arial" w:hAnsi="Arial" w:cs="Arial"/>
                <w:color w:val="000000"/>
                <w:sz w:val="20"/>
                <w:szCs w:val="20"/>
              </w:rPr>
              <w:t>трошкови</w:t>
            </w:r>
            <w:proofErr w:type="gramEnd"/>
            <w:r w:rsidRPr="003B15CC">
              <w:rPr>
                <w:rFonts w:ascii="Arial" w:hAnsi="Arial" w:cs="Arial"/>
                <w:color w:val="000000"/>
                <w:sz w:val="20"/>
                <w:szCs w:val="20"/>
              </w:rPr>
              <w:t xml:space="preserve"> материјала за едукативну радионицу.</w:t>
            </w:r>
          </w:p>
          <w:p w:rsidR="003B15CC" w:rsidRPr="003B15CC" w:rsidRDefault="003B15CC" w:rsidP="00D84128">
            <w:pPr>
              <w:widowControl/>
              <w:autoSpaceDE/>
              <w:autoSpaceDN/>
              <w:spacing w:before="0" w:after="150"/>
              <w:rPr>
                <w:rFonts w:ascii="Arial" w:hAnsi="Arial" w:cs="Arial"/>
                <w:color w:val="000000"/>
                <w:sz w:val="20"/>
                <w:szCs w:val="20"/>
              </w:rPr>
            </w:pPr>
            <w:r w:rsidRPr="003B15CC">
              <w:rPr>
                <w:rFonts w:ascii="Arial" w:hAnsi="Arial" w:cs="Arial"/>
                <w:color w:val="000000"/>
                <w:sz w:val="20"/>
                <w:szCs w:val="20"/>
              </w:rPr>
              <w:t>– oстали пратећи трошкови организације / штампани материјал, мајице, едукативни материјал, реквизити и сл.)</w:t>
            </w:r>
          </w:p>
        </w:tc>
      </w:tr>
    </w:tbl>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6AB0ECDB" wp14:editId="207B8FA3">
            <wp:extent cx="6397200" cy="9000000"/>
            <wp:effectExtent l="0" t="0" r="0" b="0"/>
            <wp:docPr id="16" name="Picture 16" descr="https://slgl.pravno-informacioni-sistem.rs/api/LawAdActAttachment/slike/1038109/Zakljucak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lgl.pravno-informacioni-sistem.rs/api/LawAdActAttachment/slike/1038109/Zakljucak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3F422047" wp14:editId="66DD293E">
            <wp:extent cx="6397200" cy="9000000"/>
            <wp:effectExtent l="0" t="0" r="0" b="0"/>
            <wp:docPr id="15" name="Picture 15" descr="https://slgl.pravno-informacioni-sistem.rs/api/LawAdActAttachment/slike/1038109/Zakljucak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lgl.pravno-informacioni-sistem.rs/api/LawAdActAttachment/slike/1038109/Zakljucak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4D842D7A" wp14:editId="62D1881F">
            <wp:extent cx="6397200" cy="9000000"/>
            <wp:effectExtent l="0" t="0" r="0" b="0"/>
            <wp:docPr id="14" name="Picture 14" descr="https://slgl.pravno-informacioni-sistem.rs/api/LawAdActAttachment/slike/1038109/Zakljucak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lgl.pravno-informacioni-sistem.rs/api/LawAdActAttachment/slike/1038109/Zakljucak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1B5FEF32" wp14:editId="4A681426">
            <wp:extent cx="6397200" cy="9000000"/>
            <wp:effectExtent l="0" t="0" r="0" b="0"/>
            <wp:docPr id="13" name="Picture 13" descr="https://slgl.pravno-informacioni-sistem.rs/api/LawAdActAttachment/slike/1038109/Zakljucak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lgl.pravno-informacioni-sistem.rs/api/LawAdActAttachment/slike/1038109/Zakljucak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15D9DE7B" wp14:editId="6238E501">
            <wp:extent cx="6397200" cy="9000000"/>
            <wp:effectExtent l="0" t="0" r="0" b="0"/>
            <wp:docPr id="12" name="Picture 12" descr="https://slgl.pravno-informacioni-sistem.rs/api/LawAdActAttachment/slike/1038109/Zakljucak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lgl.pravno-informacioni-sistem.rs/api/LawAdActAttachment/slike/1038109/Zakljucak_Page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3BB64CC7" wp14:editId="5BAC39F8">
            <wp:extent cx="6397200" cy="9000000"/>
            <wp:effectExtent l="0" t="0" r="3810" b="0"/>
            <wp:docPr id="11" name="Picture 11" descr="https://slgl.pravno-informacioni-sistem.rs/api/LawAdActAttachment/slike/1038109/Zakljucak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lgl.pravno-informacioni-sistem.rs/api/LawAdActAttachment/slike/1038109/Zakljucak_Page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7938CA76" wp14:editId="12BC1C3D">
            <wp:extent cx="6397200" cy="9000000"/>
            <wp:effectExtent l="0" t="0" r="0" b="0"/>
            <wp:docPr id="10" name="Picture 10" descr="https://slgl.pravno-informacioni-sistem.rs/api/LawAdActAttachment/slike/1038109/Zakljucak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lgl.pravno-informacioni-sistem.rs/api/LawAdActAttachment/slike/1038109/Zakljucak_Page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3B15CC" w:rsidRDefault="003B15CC" w:rsidP="00D84128">
      <w:pPr>
        <w:widowControl/>
        <w:autoSpaceDE/>
        <w:autoSpaceDN/>
        <w:spacing w:before="0" w:after="0"/>
        <w:ind w:firstLine="480"/>
        <w:rPr>
          <w:rFonts w:ascii="Arial" w:hAnsi="Arial" w:cs="Arial"/>
          <w:color w:val="000000"/>
          <w:sz w:val="20"/>
          <w:szCs w:val="20"/>
        </w:rPr>
      </w:pPr>
      <w:r w:rsidRPr="00D84128">
        <w:rPr>
          <w:rFonts w:ascii="Arial" w:hAnsi="Arial" w:cs="Arial"/>
          <w:b/>
          <w:bCs/>
          <w:noProof/>
          <w:color w:val="000000"/>
          <w:sz w:val="20"/>
          <w:szCs w:val="20"/>
        </w:rPr>
        <w:lastRenderedPageBreak/>
        <w:drawing>
          <wp:inline distT="0" distB="0" distL="0" distR="0" wp14:anchorId="5593FDF1" wp14:editId="2981DFB8">
            <wp:extent cx="6397200" cy="9000000"/>
            <wp:effectExtent l="0" t="0" r="0" b="0"/>
            <wp:docPr id="9" name="Picture 9" descr="https://slgl.pravno-informacioni-sistem.rs/api/LawAdActAttachment/slike/1038109/Zakljucak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lgl.pravno-informacioni-sistem.rs/api/LawAdActAttachment/slike/1038109/Zakljucak_Page_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3B15CC" w:rsidRPr="00D84128" w:rsidRDefault="003B15CC" w:rsidP="00D84128">
      <w:pPr>
        <w:pStyle w:val="basic-paragraph"/>
        <w:spacing w:before="0" w:beforeAutospacing="0" w:after="150" w:afterAutospacing="0"/>
        <w:rPr>
          <w:rFonts w:ascii="Arial" w:hAnsi="Arial" w:cs="Arial"/>
          <w:color w:val="000000"/>
          <w:sz w:val="20"/>
          <w:szCs w:val="20"/>
          <w:lang w:val="sr-Latn-RS"/>
        </w:rPr>
      </w:pPr>
      <w:bookmarkStart w:id="1" w:name="_GoBack"/>
      <w:bookmarkEnd w:id="1"/>
    </w:p>
    <w:sectPr w:rsidR="003B15CC" w:rsidRPr="00D84128" w:rsidSect="007E34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3AAD"/>
    <w:rsid w:val="0008331E"/>
    <w:rsid w:val="0011524A"/>
    <w:rsid w:val="00147E3F"/>
    <w:rsid w:val="001647A9"/>
    <w:rsid w:val="001A690E"/>
    <w:rsid w:val="001C6B43"/>
    <w:rsid w:val="001D2D04"/>
    <w:rsid w:val="001D4FD6"/>
    <w:rsid w:val="00216E5B"/>
    <w:rsid w:val="002549E8"/>
    <w:rsid w:val="00280660"/>
    <w:rsid w:val="002B25F1"/>
    <w:rsid w:val="002D2C74"/>
    <w:rsid w:val="002D5750"/>
    <w:rsid w:val="002F676D"/>
    <w:rsid w:val="003750F5"/>
    <w:rsid w:val="003B0F98"/>
    <w:rsid w:val="003B15CC"/>
    <w:rsid w:val="003B6DA6"/>
    <w:rsid w:val="003F20A9"/>
    <w:rsid w:val="0041004F"/>
    <w:rsid w:val="00427B92"/>
    <w:rsid w:val="004E6290"/>
    <w:rsid w:val="005531CB"/>
    <w:rsid w:val="00571AB9"/>
    <w:rsid w:val="00596F24"/>
    <w:rsid w:val="00596F46"/>
    <w:rsid w:val="005F2AF0"/>
    <w:rsid w:val="00606F5D"/>
    <w:rsid w:val="006111BF"/>
    <w:rsid w:val="006150AB"/>
    <w:rsid w:val="006626C5"/>
    <w:rsid w:val="00674C25"/>
    <w:rsid w:val="0067634C"/>
    <w:rsid w:val="006C7AC1"/>
    <w:rsid w:val="006E4306"/>
    <w:rsid w:val="006E53D9"/>
    <w:rsid w:val="006F1485"/>
    <w:rsid w:val="00715A39"/>
    <w:rsid w:val="00717C55"/>
    <w:rsid w:val="0074509E"/>
    <w:rsid w:val="007579E6"/>
    <w:rsid w:val="007A21F2"/>
    <w:rsid w:val="007A7DC1"/>
    <w:rsid w:val="007C2C3D"/>
    <w:rsid w:val="007D3278"/>
    <w:rsid w:val="007E0789"/>
    <w:rsid w:val="007E346B"/>
    <w:rsid w:val="007E52B2"/>
    <w:rsid w:val="007F3D64"/>
    <w:rsid w:val="007F655C"/>
    <w:rsid w:val="008035DA"/>
    <w:rsid w:val="00826DCD"/>
    <w:rsid w:val="00855F57"/>
    <w:rsid w:val="008F43F5"/>
    <w:rsid w:val="009A1F17"/>
    <w:rsid w:val="009E17AD"/>
    <w:rsid w:val="00A22277"/>
    <w:rsid w:val="00A303D8"/>
    <w:rsid w:val="00A3252E"/>
    <w:rsid w:val="00A73C32"/>
    <w:rsid w:val="00AF5B6B"/>
    <w:rsid w:val="00B003AF"/>
    <w:rsid w:val="00B3102E"/>
    <w:rsid w:val="00B34C0C"/>
    <w:rsid w:val="00B77BDD"/>
    <w:rsid w:val="00B86859"/>
    <w:rsid w:val="00BB2E57"/>
    <w:rsid w:val="00BC5930"/>
    <w:rsid w:val="00BC5B96"/>
    <w:rsid w:val="00C35BC5"/>
    <w:rsid w:val="00C93933"/>
    <w:rsid w:val="00D23D60"/>
    <w:rsid w:val="00D41C33"/>
    <w:rsid w:val="00D64667"/>
    <w:rsid w:val="00D74FA2"/>
    <w:rsid w:val="00D84128"/>
    <w:rsid w:val="00DA5FEA"/>
    <w:rsid w:val="00DA63C7"/>
    <w:rsid w:val="00DC21B7"/>
    <w:rsid w:val="00DF0304"/>
    <w:rsid w:val="00E5259C"/>
    <w:rsid w:val="00E621AF"/>
    <w:rsid w:val="00E75990"/>
    <w:rsid w:val="00EB6ED1"/>
    <w:rsid w:val="00ED2638"/>
    <w:rsid w:val="00F01995"/>
    <w:rsid w:val="00F14F79"/>
    <w:rsid w:val="00F578C4"/>
    <w:rsid w:val="00F65DDB"/>
    <w:rsid w:val="00F750CE"/>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0691">
      <w:bodyDiv w:val="1"/>
      <w:marLeft w:val="0"/>
      <w:marRight w:val="0"/>
      <w:marTop w:val="0"/>
      <w:marBottom w:val="0"/>
      <w:divBdr>
        <w:top w:val="none" w:sz="0" w:space="0" w:color="auto"/>
        <w:left w:val="none" w:sz="0" w:space="0" w:color="auto"/>
        <w:bottom w:val="none" w:sz="0" w:space="0" w:color="auto"/>
        <w:right w:val="none" w:sz="0" w:space="0" w:color="auto"/>
      </w:divBdr>
    </w:div>
    <w:div w:id="7821555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558055610">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895316909">
      <w:bodyDiv w:val="1"/>
      <w:marLeft w:val="0"/>
      <w:marRight w:val="0"/>
      <w:marTop w:val="0"/>
      <w:marBottom w:val="0"/>
      <w:divBdr>
        <w:top w:val="none" w:sz="0" w:space="0" w:color="auto"/>
        <w:left w:val="none" w:sz="0" w:space="0" w:color="auto"/>
        <w:bottom w:val="none" w:sz="0" w:space="0" w:color="auto"/>
        <w:right w:val="none" w:sz="0" w:space="0" w:color="auto"/>
      </w:divBdr>
    </w:div>
    <w:div w:id="975987251">
      <w:bodyDiv w:val="1"/>
      <w:marLeft w:val="0"/>
      <w:marRight w:val="0"/>
      <w:marTop w:val="0"/>
      <w:marBottom w:val="0"/>
      <w:divBdr>
        <w:top w:val="none" w:sz="0" w:space="0" w:color="auto"/>
        <w:left w:val="none" w:sz="0" w:space="0" w:color="auto"/>
        <w:bottom w:val="none" w:sz="0" w:space="0" w:color="auto"/>
        <w:right w:val="none" w:sz="0" w:space="0" w:color="auto"/>
      </w:divBdr>
    </w:div>
    <w:div w:id="1028332610">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BE43E-CA26-4A87-9796-F8BC1D17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4</cp:revision>
  <dcterms:created xsi:type="dcterms:W3CDTF">2025-06-09T07:29:00Z</dcterms:created>
  <dcterms:modified xsi:type="dcterms:W3CDTF">2025-06-09T07:35:00Z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