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54"/>
        <w:gridCol w:w="9549"/>
      </w:tblGrid>
      <w:tr w:rsidR="00E621AF" w:rsidRPr="00B34C0C" w:rsidTr="00A73C32">
        <w:trPr>
          <w:tblCellSpacing w:w="15" w:type="dxa"/>
        </w:trPr>
        <w:tc>
          <w:tcPr>
            <w:tcW w:w="476" w:type="pct"/>
            <w:shd w:val="clear" w:color="auto" w:fill="A41E1C"/>
            <w:vAlign w:val="center"/>
          </w:tcPr>
          <w:p w:rsidR="00E621AF" w:rsidRPr="00B34C0C" w:rsidRDefault="00E621AF" w:rsidP="007A21F2">
            <w:pPr>
              <w:pStyle w:val="NASLOVZLATO"/>
              <w:rPr>
                <w:sz w:val="22"/>
                <w:szCs w:val="22"/>
              </w:rPr>
            </w:pPr>
            <w:r w:rsidRPr="00B34C0C">
              <w:rPr>
                <w:sz w:val="22"/>
                <w:szCs w:val="22"/>
                <w:lang w:val="en-US" w:eastAsia="en-US"/>
              </w:rPr>
              <w:drawing>
                <wp:inline distT="0" distB="0" distL="0" distR="0" wp14:anchorId="28093443" wp14:editId="0426AC03">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rsidR="003836E9" w:rsidRPr="003836E9" w:rsidRDefault="003836E9" w:rsidP="003836E9">
            <w:pPr>
              <w:pStyle w:val="NASLOVBELO"/>
              <w:rPr>
                <w:color w:val="FFE599"/>
                <w:lang w:val="en-US"/>
              </w:rPr>
            </w:pPr>
            <w:r w:rsidRPr="003836E9">
              <w:rPr>
                <w:color w:val="FFE599"/>
                <w:lang w:val="sr-Cyrl-RS"/>
              </w:rPr>
              <w:t>ПРАВИЛНИК</w:t>
            </w:r>
            <w:r w:rsidR="00216E5B" w:rsidRPr="00F750CE">
              <w:rPr>
                <w:color w:val="FFE599"/>
                <w:lang w:val="sr-Cyrl-RS"/>
              </w:rPr>
              <w:t xml:space="preserve"> </w:t>
            </w:r>
          </w:p>
          <w:p w:rsidR="003B15CC" w:rsidRPr="003836E9" w:rsidRDefault="00CA4346" w:rsidP="003836E9">
            <w:pPr>
              <w:spacing w:line="276" w:lineRule="auto"/>
              <w:jc w:val="center"/>
              <w:rPr>
                <w:rFonts w:ascii="Arial" w:hAnsi="Arial" w:cs="Arial"/>
                <w:b/>
                <w:bCs/>
                <w:noProof/>
                <w:color w:val="FFFFFF"/>
                <w:kern w:val="28"/>
                <w:sz w:val="24"/>
                <w:szCs w:val="24"/>
                <w:lang w:eastAsia="sr-Latn-RS"/>
              </w:rPr>
            </w:pPr>
            <w:r w:rsidRPr="00CA4346">
              <w:rPr>
                <w:rFonts w:ascii="Arial" w:hAnsi="Arial" w:cs="Arial"/>
                <w:b/>
                <w:bCs/>
                <w:noProof/>
                <w:color w:val="FFFFFF"/>
                <w:kern w:val="28"/>
                <w:sz w:val="24"/>
                <w:szCs w:val="24"/>
                <w:lang w:val="sr-Cyrl-RS" w:eastAsia="sr-Latn-RS"/>
              </w:rPr>
              <w:t>О УТВРЂИВАЊУ ПРОГРАМА МОНИТОРИНГА БЕЗБЕДНОСТИ ХРАНЕ ЖИВОТИЊСКОГ ПОРЕКЛА ЗА 2025. ГОДИНУ</w:t>
            </w:r>
          </w:p>
          <w:p w:rsidR="00E621AF" w:rsidRPr="00B34C0C" w:rsidRDefault="003B15CC" w:rsidP="00690B45">
            <w:pPr>
              <w:pStyle w:val="podnaslovpropisa"/>
              <w:rPr>
                <w:sz w:val="22"/>
                <w:szCs w:val="22"/>
              </w:rPr>
            </w:pPr>
            <w:r w:rsidRPr="007F3D64">
              <w:rPr>
                <w:sz w:val="22"/>
                <w:szCs w:val="22"/>
              </w:rPr>
              <w:t xml:space="preserve"> </w:t>
            </w:r>
            <w:r w:rsidR="007F3D64" w:rsidRPr="007F3D64">
              <w:rPr>
                <w:sz w:val="22"/>
                <w:szCs w:val="22"/>
              </w:rPr>
              <w:t xml:space="preserve">("Сл. гласник РС, бр. </w:t>
            </w:r>
            <w:r w:rsidR="00690B45">
              <w:rPr>
                <w:sz w:val="22"/>
                <w:szCs w:val="22"/>
              </w:rPr>
              <w:t>51</w:t>
            </w:r>
            <w:r w:rsidR="007F3D64" w:rsidRPr="007F3D64">
              <w:rPr>
                <w:sz w:val="22"/>
                <w:szCs w:val="22"/>
              </w:rPr>
              <w:t>/202</w:t>
            </w:r>
            <w:r w:rsidR="007F3D64">
              <w:rPr>
                <w:sz w:val="22"/>
                <w:szCs w:val="22"/>
              </w:rPr>
              <w:t>5</w:t>
            </w:r>
            <w:r w:rsidR="007F3D64" w:rsidRPr="007F3D64">
              <w:rPr>
                <w:sz w:val="22"/>
                <w:szCs w:val="22"/>
              </w:rPr>
              <w:t>)</w:t>
            </w:r>
          </w:p>
        </w:tc>
      </w:tr>
    </w:tbl>
    <w:p w:rsidR="00280660" w:rsidRDefault="00280660" w:rsidP="001C6B43">
      <w:pPr>
        <w:pStyle w:val="basic-paragraph"/>
        <w:spacing w:before="0" w:beforeAutospacing="0" w:after="150" w:afterAutospacing="0"/>
        <w:rPr>
          <w:rFonts w:ascii="Arial" w:hAnsi="Arial" w:cs="Arial"/>
          <w:color w:val="000000"/>
          <w:sz w:val="20"/>
          <w:szCs w:val="20"/>
          <w:lang w:val="sr-Latn-RS"/>
        </w:rPr>
      </w:pPr>
      <w:bookmarkStart w:id="0" w:name="str_1"/>
      <w:bookmarkStart w:id="1" w:name="_GoBack"/>
      <w:bookmarkEnd w:id="0"/>
      <w:bookmarkEnd w:id="1"/>
    </w:p>
    <w:p w:rsidR="00203FAD" w:rsidRPr="00203FAD" w:rsidRDefault="00203FAD" w:rsidP="00203FAD">
      <w:pPr>
        <w:widowControl/>
        <w:autoSpaceDE/>
        <w:autoSpaceDN/>
        <w:spacing w:before="330" w:after="0"/>
        <w:ind w:firstLine="480"/>
        <w:jc w:val="center"/>
        <w:rPr>
          <w:rFonts w:ascii="Arial" w:hAnsi="Arial" w:cs="Arial"/>
          <w:b/>
          <w:bCs/>
          <w:color w:val="333333"/>
          <w:sz w:val="20"/>
          <w:szCs w:val="20"/>
        </w:rPr>
      </w:pPr>
      <w:proofErr w:type="gramStart"/>
      <w:r w:rsidRPr="00203FAD">
        <w:rPr>
          <w:rFonts w:ascii="Arial" w:hAnsi="Arial" w:cs="Arial"/>
          <w:b/>
          <w:bCs/>
          <w:color w:val="333333"/>
          <w:sz w:val="20"/>
          <w:szCs w:val="20"/>
        </w:rPr>
        <w:t>ПРОГРАМ</w:t>
      </w:r>
      <w:r w:rsidRPr="00203FAD">
        <w:rPr>
          <w:rFonts w:ascii="Arial" w:hAnsi="Arial" w:cs="Arial"/>
          <w:b/>
          <w:bCs/>
          <w:color w:val="333333"/>
          <w:sz w:val="20"/>
          <w:szCs w:val="20"/>
        </w:rPr>
        <w:br/>
        <w:t>МОНИТОРИНГА БЕЗБЕДНОСТИ ХРАНЕ ЖИВОТИЊСКОГ ПОРЕКЛА ЗА 2025.</w:t>
      </w:r>
      <w:proofErr w:type="gramEnd"/>
      <w:r w:rsidRPr="00203FAD">
        <w:rPr>
          <w:rFonts w:ascii="Arial" w:hAnsi="Arial" w:cs="Arial"/>
          <w:b/>
          <w:bCs/>
          <w:color w:val="333333"/>
          <w:sz w:val="20"/>
          <w:szCs w:val="20"/>
        </w:rPr>
        <w:t xml:space="preserve"> ГОДИНУ</w:t>
      </w:r>
    </w:p>
    <w:p w:rsidR="00203FAD" w:rsidRPr="00203FAD" w:rsidRDefault="00203FAD" w:rsidP="00203FAD">
      <w:pPr>
        <w:widowControl/>
        <w:autoSpaceDE/>
        <w:autoSpaceDN/>
        <w:spacing w:before="330"/>
        <w:ind w:firstLine="480"/>
        <w:jc w:val="center"/>
        <w:rPr>
          <w:rFonts w:ascii="Arial" w:hAnsi="Arial" w:cs="Arial"/>
          <w:b/>
          <w:bCs/>
          <w:color w:val="333333"/>
          <w:sz w:val="20"/>
          <w:szCs w:val="20"/>
        </w:rPr>
      </w:pPr>
      <w:r w:rsidRPr="00203FAD">
        <w:rPr>
          <w:rFonts w:ascii="Arial" w:hAnsi="Arial" w:cs="Arial"/>
          <w:b/>
          <w:bCs/>
          <w:color w:val="333333"/>
          <w:sz w:val="20"/>
          <w:szCs w:val="20"/>
        </w:rPr>
        <w:t>I. Потребна средства за финансирање Програма мониторинга</w:t>
      </w:r>
    </w:p>
    <w:p w:rsidR="00203FAD" w:rsidRPr="00203FAD" w:rsidRDefault="00203FAD" w:rsidP="00203FAD">
      <w:pPr>
        <w:widowControl/>
        <w:autoSpaceDE/>
        <w:autoSpaceDN/>
        <w:spacing w:before="0" w:after="150"/>
        <w:ind w:firstLine="480"/>
        <w:rPr>
          <w:rFonts w:ascii="Arial" w:hAnsi="Arial" w:cs="Arial"/>
          <w:color w:val="333333"/>
          <w:sz w:val="20"/>
          <w:szCs w:val="20"/>
        </w:rPr>
      </w:pPr>
      <w:proofErr w:type="gramStart"/>
      <w:r w:rsidRPr="00203FAD">
        <w:rPr>
          <w:rFonts w:ascii="Arial" w:hAnsi="Arial" w:cs="Arial"/>
          <w:color w:val="333333"/>
          <w:sz w:val="20"/>
          <w:szCs w:val="20"/>
        </w:rPr>
        <w:t>Потребна средства за финансирање Програма мониторинга безбедности хране животињског порекла за 2025.</w:t>
      </w:r>
      <w:proofErr w:type="gramEnd"/>
      <w:r w:rsidRPr="00203FAD">
        <w:rPr>
          <w:rFonts w:ascii="Arial" w:hAnsi="Arial" w:cs="Arial"/>
          <w:color w:val="333333"/>
          <w:sz w:val="20"/>
          <w:szCs w:val="20"/>
        </w:rPr>
        <w:t xml:space="preserve"> </w:t>
      </w:r>
      <w:proofErr w:type="gramStart"/>
      <w:r w:rsidRPr="00203FAD">
        <w:rPr>
          <w:rFonts w:ascii="Arial" w:hAnsi="Arial" w:cs="Arial"/>
          <w:color w:val="333333"/>
          <w:sz w:val="20"/>
          <w:szCs w:val="20"/>
        </w:rPr>
        <w:t>годину</w:t>
      </w:r>
      <w:proofErr w:type="gramEnd"/>
      <w:r w:rsidRPr="00203FAD">
        <w:rPr>
          <w:rFonts w:ascii="Arial" w:hAnsi="Arial" w:cs="Arial"/>
          <w:color w:val="333333"/>
          <w:sz w:val="20"/>
          <w:szCs w:val="20"/>
        </w:rPr>
        <w:t>, обезбеђена су Законом о буџету Републике Србије за 2025. годину („Службени гласник РС”, број 94/24), у оквиру Раздела 24 – Министарство пољопривреде, шумарства и водопривреде, Глава 24.1 – Управа за ветерину, Програм 0109 – Безбедност хране, ветеринарска и фитосанитарна политика, Функција 760 – Здравство некласификовано на другом месту, Програмска активност/пројекат 0002 – Безбедност хране животињског порекла и хране за животиње, Економска класификација 451 – Субвенције јавним нефинансијским предузећима и организацијама у износу од 200.000.000 динара.</w:t>
      </w:r>
    </w:p>
    <w:p w:rsidR="00203FAD" w:rsidRPr="00203FAD" w:rsidRDefault="00203FAD" w:rsidP="00203FAD">
      <w:pPr>
        <w:widowControl/>
        <w:autoSpaceDE/>
        <w:autoSpaceDN/>
        <w:spacing w:before="0" w:after="150"/>
        <w:ind w:firstLine="480"/>
        <w:rPr>
          <w:rFonts w:ascii="Arial" w:hAnsi="Arial" w:cs="Arial"/>
          <w:color w:val="333333"/>
          <w:sz w:val="20"/>
          <w:szCs w:val="20"/>
        </w:rPr>
      </w:pPr>
      <w:proofErr w:type="gramStart"/>
      <w:r w:rsidRPr="00203FAD">
        <w:rPr>
          <w:rFonts w:ascii="Arial" w:hAnsi="Arial" w:cs="Arial"/>
          <w:color w:val="333333"/>
          <w:sz w:val="20"/>
          <w:szCs w:val="20"/>
        </w:rPr>
        <w:t>Укупна средства са наведене економске класификације у износу од 200.000.000 динара расподељена су и користе се у складу са Закључком Владе о усвајању Програма распореда и коришћења средстава субвенција у области ветерине за 2025.</w:t>
      </w:r>
      <w:proofErr w:type="gramEnd"/>
      <w:r w:rsidRPr="00203FAD">
        <w:rPr>
          <w:rFonts w:ascii="Arial" w:hAnsi="Arial" w:cs="Arial"/>
          <w:color w:val="333333"/>
          <w:sz w:val="20"/>
          <w:szCs w:val="20"/>
        </w:rPr>
        <w:t xml:space="preserve"> </w:t>
      </w:r>
      <w:proofErr w:type="gramStart"/>
      <w:r w:rsidRPr="00203FAD">
        <w:rPr>
          <w:rFonts w:ascii="Arial" w:hAnsi="Arial" w:cs="Arial"/>
          <w:color w:val="333333"/>
          <w:sz w:val="20"/>
          <w:szCs w:val="20"/>
        </w:rPr>
        <w:t>годину</w:t>
      </w:r>
      <w:proofErr w:type="gramEnd"/>
      <w:r w:rsidRPr="00203FAD">
        <w:rPr>
          <w:rFonts w:ascii="Arial" w:hAnsi="Arial" w:cs="Arial"/>
          <w:color w:val="333333"/>
          <w:sz w:val="20"/>
          <w:szCs w:val="20"/>
        </w:rPr>
        <w:t xml:space="preserve">, 05 број 401-464/2025 од 23. </w:t>
      </w:r>
      <w:proofErr w:type="gramStart"/>
      <w:r w:rsidRPr="00203FAD">
        <w:rPr>
          <w:rFonts w:ascii="Arial" w:hAnsi="Arial" w:cs="Arial"/>
          <w:color w:val="333333"/>
          <w:sz w:val="20"/>
          <w:szCs w:val="20"/>
        </w:rPr>
        <w:t>јануара</w:t>
      </w:r>
      <w:proofErr w:type="gramEnd"/>
      <w:r w:rsidRPr="00203FAD">
        <w:rPr>
          <w:rFonts w:ascii="Arial" w:hAnsi="Arial" w:cs="Arial"/>
          <w:color w:val="333333"/>
          <w:sz w:val="20"/>
          <w:szCs w:val="20"/>
        </w:rPr>
        <w:t xml:space="preserve"> 2025. </w:t>
      </w:r>
      <w:proofErr w:type="gramStart"/>
      <w:r w:rsidRPr="00203FAD">
        <w:rPr>
          <w:rFonts w:ascii="Arial" w:hAnsi="Arial" w:cs="Arial"/>
          <w:color w:val="333333"/>
          <w:sz w:val="20"/>
          <w:szCs w:val="20"/>
        </w:rPr>
        <w:t>године</w:t>
      </w:r>
      <w:proofErr w:type="gramEnd"/>
      <w:r w:rsidRPr="00203FAD">
        <w:rPr>
          <w:rFonts w:ascii="Arial" w:hAnsi="Arial" w:cs="Arial"/>
          <w:color w:val="333333"/>
          <w:sz w:val="20"/>
          <w:szCs w:val="20"/>
        </w:rPr>
        <w:t xml:space="preserve">, од чега за Програм мониторинга безбедности хране животињског порекла и хране за животиње у износу од 70.000.000 динара, од којих за Програм мониторинга безбедности хране животињског порекла за 2025. </w:t>
      </w:r>
      <w:proofErr w:type="gramStart"/>
      <w:r w:rsidRPr="00203FAD">
        <w:rPr>
          <w:rFonts w:ascii="Arial" w:hAnsi="Arial" w:cs="Arial"/>
          <w:color w:val="333333"/>
          <w:sz w:val="20"/>
          <w:szCs w:val="20"/>
        </w:rPr>
        <w:t>годину</w:t>
      </w:r>
      <w:proofErr w:type="gramEnd"/>
      <w:r w:rsidRPr="00203FAD">
        <w:rPr>
          <w:rFonts w:ascii="Arial" w:hAnsi="Arial" w:cs="Arial"/>
          <w:color w:val="333333"/>
          <w:sz w:val="20"/>
          <w:szCs w:val="20"/>
        </w:rPr>
        <w:t xml:space="preserve"> у износу од 33.000.000 динара</w:t>
      </w:r>
    </w:p>
    <w:p w:rsidR="00203FAD" w:rsidRPr="00203FAD" w:rsidRDefault="00203FAD" w:rsidP="00203FAD">
      <w:pPr>
        <w:widowControl/>
        <w:autoSpaceDE/>
        <w:autoSpaceDN/>
        <w:spacing w:before="330"/>
        <w:ind w:firstLine="480"/>
        <w:jc w:val="center"/>
        <w:rPr>
          <w:rFonts w:ascii="Arial" w:hAnsi="Arial" w:cs="Arial"/>
          <w:b/>
          <w:bCs/>
          <w:color w:val="333333"/>
          <w:sz w:val="20"/>
          <w:szCs w:val="20"/>
        </w:rPr>
      </w:pPr>
      <w:r w:rsidRPr="00203FAD">
        <w:rPr>
          <w:rFonts w:ascii="Arial" w:hAnsi="Arial" w:cs="Arial"/>
          <w:b/>
          <w:bCs/>
          <w:color w:val="333333"/>
          <w:sz w:val="20"/>
          <w:szCs w:val="20"/>
        </w:rPr>
        <w:t>II. Мере које ће се предузети у случају присуства микробиолошких, хемијских и биолошких контаминената</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У случају да се утврди присуство микробиолошких, хемијских и биолошких контаминената, односно неусаглашености са прописаним вредностима, надлежни орган спроводи активности како би осигурао да субјект у пословању храном уклони неусаглашеност, узимајући у обзир степен неусаглашености и претходне случајеве неусаглашености истог субјекта у пословању храном, и то:</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 xml:space="preserve">1) </w:t>
      </w:r>
      <w:proofErr w:type="gramStart"/>
      <w:r w:rsidRPr="00203FAD">
        <w:rPr>
          <w:rFonts w:ascii="Arial" w:hAnsi="Arial" w:cs="Arial"/>
          <w:color w:val="333333"/>
          <w:sz w:val="20"/>
          <w:szCs w:val="20"/>
        </w:rPr>
        <w:t>неопходне</w:t>
      </w:r>
      <w:proofErr w:type="gramEnd"/>
      <w:r w:rsidRPr="00203FAD">
        <w:rPr>
          <w:rFonts w:ascii="Arial" w:hAnsi="Arial" w:cs="Arial"/>
          <w:color w:val="333333"/>
          <w:sz w:val="20"/>
          <w:szCs w:val="20"/>
        </w:rPr>
        <w:t xml:space="preserve"> мере, како би се осигурала безбедност хране, укључујући и узимање службеног узорка ако је потребно;</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 xml:space="preserve">2) </w:t>
      </w:r>
      <w:proofErr w:type="gramStart"/>
      <w:r w:rsidRPr="00203FAD">
        <w:rPr>
          <w:rFonts w:ascii="Arial" w:hAnsi="Arial" w:cs="Arial"/>
          <w:color w:val="333333"/>
          <w:sz w:val="20"/>
          <w:szCs w:val="20"/>
        </w:rPr>
        <w:t>забрану</w:t>
      </w:r>
      <w:proofErr w:type="gramEnd"/>
      <w:r w:rsidRPr="00203FAD">
        <w:rPr>
          <w:rFonts w:ascii="Arial" w:hAnsi="Arial" w:cs="Arial"/>
          <w:color w:val="333333"/>
          <w:sz w:val="20"/>
          <w:szCs w:val="20"/>
        </w:rPr>
        <w:t xml:space="preserve"> стављања у промет хране, ако је примењиво;</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 xml:space="preserve">3) </w:t>
      </w:r>
      <w:proofErr w:type="gramStart"/>
      <w:r w:rsidRPr="00203FAD">
        <w:rPr>
          <w:rFonts w:ascii="Arial" w:hAnsi="Arial" w:cs="Arial"/>
          <w:color w:val="333333"/>
          <w:sz w:val="20"/>
          <w:szCs w:val="20"/>
        </w:rPr>
        <w:t>мере</w:t>
      </w:r>
      <w:proofErr w:type="gramEnd"/>
      <w:r w:rsidRPr="00203FAD">
        <w:rPr>
          <w:rFonts w:ascii="Arial" w:hAnsi="Arial" w:cs="Arial"/>
          <w:color w:val="333333"/>
          <w:sz w:val="20"/>
          <w:szCs w:val="20"/>
        </w:rPr>
        <w:t xml:space="preserve"> којима се дозвољава употреба хране животињског порекла у сврху која се разликује од њене првобитне намене;</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 xml:space="preserve">4) </w:t>
      </w:r>
      <w:proofErr w:type="gramStart"/>
      <w:r w:rsidRPr="00203FAD">
        <w:rPr>
          <w:rFonts w:ascii="Arial" w:hAnsi="Arial" w:cs="Arial"/>
          <w:color w:val="333333"/>
          <w:sz w:val="20"/>
          <w:szCs w:val="20"/>
        </w:rPr>
        <w:t>мере</w:t>
      </w:r>
      <w:proofErr w:type="gramEnd"/>
      <w:r w:rsidRPr="00203FAD">
        <w:rPr>
          <w:rFonts w:ascii="Arial" w:hAnsi="Arial" w:cs="Arial"/>
          <w:color w:val="333333"/>
          <w:sz w:val="20"/>
          <w:szCs w:val="20"/>
        </w:rPr>
        <w:t xml:space="preserve"> којима се забрањује рад или налаже затварање читавог објекта за производњу хране или једног њеног дела на одређен временски период;</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 xml:space="preserve">5) </w:t>
      </w:r>
      <w:proofErr w:type="gramStart"/>
      <w:r w:rsidRPr="00203FAD">
        <w:rPr>
          <w:rFonts w:ascii="Arial" w:hAnsi="Arial" w:cs="Arial"/>
          <w:color w:val="333333"/>
          <w:sz w:val="20"/>
          <w:szCs w:val="20"/>
        </w:rPr>
        <w:t>друге</w:t>
      </w:r>
      <w:proofErr w:type="gramEnd"/>
      <w:r w:rsidRPr="00203FAD">
        <w:rPr>
          <w:rFonts w:ascii="Arial" w:hAnsi="Arial" w:cs="Arial"/>
          <w:color w:val="333333"/>
          <w:sz w:val="20"/>
          <w:szCs w:val="20"/>
        </w:rPr>
        <w:t xml:space="preserve"> мере и предузима друге одговарајуће радње.</w:t>
      </w:r>
    </w:p>
    <w:p w:rsidR="00203FAD" w:rsidRPr="00203FAD" w:rsidRDefault="00203FAD" w:rsidP="00203FAD">
      <w:pPr>
        <w:widowControl/>
        <w:autoSpaceDE/>
        <w:autoSpaceDN/>
        <w:spacing w:before="330"/>
        <w:ind w:firstLine="480"/>
        <w:jc w:val="center"/>
        <w:rPr>
          <w:rFonts w:ascii="Arial" w:hAnsi="Arial" w:cs="Arial"/>
          <w:b/>
          <w:bCs/>
          <w:color w:val="333333"/>
          <w:sz w:val="20"/>
          <w:szCs w:val="20"/>
        </w:rPr>
      </w:pPr>
      <w:r w:rsidRPr="00203FAD">
        <w:rPr>
          <w:rFonts w:ascii="Arial" w:hAnsi="Arial" w:cs="Arial"/>
          <w:b/>
          <w:bCs/>
          <w:color w:val="333333"/>
          <w:sz w:val="20"/>
          <w:szCs w:val="20"/>
        </w:rPr>
        <w:t>III. Структура органа и организација за спровођење Програма мониторинга</w:t>
      </w:r>
    </w:p>
    <w:p w:rsidR="00203FAD" w:rsidRPr="00203FAD" w:rsidRDefault="00203FAD" w:rsidP="00203FAD">
      <w:pPr>
        <w:widowControl/>
        <w:autoSpaceDE/>
        <w:autoSpaceDN/>
        <w:spacing w:before="0" w:after="150"/>
        <w:ind w:firstLine="480"/>
        <w:rPr>
          <w:rFonts w:ascii="Arial" w:hAnsi="Arial" w:cs="Arial"/>
          <w:color w:val="333333"/>
          <w:sz w:val="20"/>
          <w:szCs w:val="20"/>
        </w:rPr>
      </w:pPr>
      <w:proofErr w:type="gramStart"/>
      <w:r w:rsidRPr="00203FAD">
        <w:rPr>
          <w:rFonts w:ascii="Arial" w:hAnsi="Arial" w:cs="Arial"/>
          <w:color w:val="333333"/>
          <w:sz w:val="20"/>
          <w:szCs w:val="20"/>
        </w:rPr>
        <w:t>Програм мониторинга спроводи надлежни орган преко ветеринарских инспектора.</w:t>
      </w:r>
      <w:proofErr w:type="gramEnd"/>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Лабораторијска испитивања спроводе лабораторијe:</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 xml:space="preserve">1) </w:t>
      </w:r>
      <w:proofErr w:type="gramStart"/>
      <w:r w:rsidRPr="00203FAD">
        <w:rPr>
          <w:rFonts w:ascii="Arial" w:hAnsi="Arial" w:cs="Arial"/>
          <w:color w:val="333333"/>
          <w:sz w:val="20"/>
          <w:szCs w:val="20"/>
        </w:rPr>
        <w:t>које</w:t>
      </w:r>
      <w:proofErr w:type="gramEnd"/>
      <w:r w:rsidRPr="00203FAD">
        <w:rPr>
          <w:rFonts w:ascii="Arial" w:hAnsi="Arial" w:cs="Arial"/>
          <w:color w:val="333333"/>
          <w:sz w:val="20"/>
          <w:szCs w:val="20"/>
        </w:rPr>
        <w:t xml:space="preserve"> су овлашћене за службене контроле у складу са законом којим се уређује област ветеринарства;</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 xml:space="preserve">2) </w:t>
      </w:r>
      <w:proofErr w:type="gramStart"/>
      <w:r w:rsidRPr="00203FAD">
        <w:rPr>
          <w:rFonts w:ascii="Arial" w:hAnsi="Arial" w:cs="Arial"/>
          <w:color w:val="333333"/>
          <w:sz w:val="20"/>
          <w:szCs w:val="20"/>
        </w:rPr>
        <w:t>које</w:t>
      </w:r>
      <w:proofErr w:type="gramEnd"/>
      <w:r w:rsidRPr="00203FAD">
        <w:rPr>
          <w:rFonts w:ascii="Arial" w:hAnsi="Arial" w:cs="Arial"/>
          <w:color w:val="333333"/>
          <w:sz w:val="20"/>
          <w:szCs w:val="20"/>
        </w:rPr>
        <w:t xml:space="preserve"> су изабране путем конкурса у складу са законом којим се уређује безбедност хране.</w:t>
      </w:r>
    </w:p>
    <w:p w:rsidR="00203FAD" w:rsidRPr="00203FAD" w:rsidRDefault="00203FAD" w:rsidP="00203FAD">
      <w:pPr>
        <w:widowControl/>
        <w:autoSpaceDE/>
        <w:autoSpaceDN/>
        <w:spacing w:before="330"/>
        <w:ind w:firstLine="480"/>
        <w:jc w:val="center"/>
        <w:rPr>
          <w:rFonts w:ascii="Arial" w:hAnsi="Arial" w:cs="Arial"/>
          <w:b/>
          <w:bCs/>
          <w:color w:val="333333"/>
          <w:sz w:val="20"/>
          <w:szCs w:val="20"/>
        </w:rPr>
      </w:pPr>
      <w:r w:rsidRPr="00203FAD">
        <w:rPr>
          <w:rFonts w:ascii="Arial" w:hAnsi="Arial" w:cs="Arial"/>
          <w:b/>
          <w:bCs/>
          <w:color w:val="333333"/>
          <w:sz w:val="20"/>
          <w:szCs w:val="20"/>
        </w:rPr>
        <w:t>IV. Други параметри од значаја за спровођење Програма мониторинга</w:t>
      </w:r>
    </w:p>
    <w:p w:rsidR="00203FAD" w:rsidRPr="00203FAD" w:rsidRDefault="00203FAD" w:rsidP="00203FAD">
      <w:pPr>
        <w:widowControl/>
        <w:autoSpaceDE/>
        <w:autoSpaceDN/>
        <w:spacing w:before="0" w:after="0"/>
        <w:ind w:firstLine="480"/>
        <w:jc w:val="center"/>
        <w:rPr>
          <w:rFonts w:ascii="Arial" w:hAnsi="Arial" w:cs="Arial"/>
          <w:i/>
          <w:iCs/>
          <w:color w:val="333333"/>
          <w:sz w:val="20"/>
          <w:szCs w:val="20"/>
        </w:rPr>
      </w:pPr>
      <w:r w:rsidRPr="00950F85">
        <w:rPr>
          <w:rFonts w:ascii="Arial" w:hAnsi="Arial" w:cs="Arial"/>
          <w:i/>
          <w:iCs/>
          <w:color w:val="333333"/>
          <w:sz w:val="20"/>
          <w:szCs w:val="20"/>
        </w:rPr>
        <w:t>1. План мониторинга</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План мониторинга којим се одређује шифра, предмет и место испитивања, опасност, број јединица са граничним вредностима, као и методе испитивања, дат је у Табели 1 – План узимања узорака за микробиолошка испитивања (у даљем тексту: Табела 1) и Табели 2 – План узимања узорака за хемијска испитивања – резидуе пестицида и контаминенти (у даљем тексту: Табела 2), овог програма.</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Табелa 1 – План узимања узорака за микробиолошка испитивања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7"/>
        <w:gridCol w:w="895"/>
        <w:gridCol w:w="1658"/>
        <w:gridCol w:w="2177"/>
        <w:gridCol w:w="1250"/>
        <w:gridCol w:w="804"/>
        <w:gridCol w:w="893"/>
        <w:gridCol w:w="1067"/>
        <w:gridCol w:w="1452"/>
      </w:tblGrid>
      <w:tr w:rsidR="00203FAD" w:rsidRPr="00950F85" w:rsidTr="00203FAD">
        <w:tc>
          <w:tcPr>
            <w:tcW w:w="1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lastRenderedPageBreak/>
              <w:t>Р.Б</w:t>
            </w:r>
          </w:p>
        </w:tc>
        <w:tc>
          <w:tcPr>
            <w:tcW w:w="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Шифра</w:t>
            </w:r>
          </w:p>
        </w:tc>
        <w:tc>
          <w:tcPr>
            <w:tcW w:w="12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Предмет испитивања</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Опасност*</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Место испитивања</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Број јединица</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Гранична вредност</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Метода испитивања</w:t>
            </w:r>
          </w:p>
        </w:tc>
        <w:tc>
          <w:tcPr>
            <w:tcW w:w="6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Напомена</w:t>
            </w:r>
          </w:p>
        </w:tc>
      </w:tr>
      <w:tr w:rsidR="00203FAD" w:rsidRPr="00203FAD" w:rsidTr="00203FAD">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МЕСО И ПРОИЗВОДИ ОД МЕСА</w:t>
            </w:r>
          </w:p>
        </w:tc>
      </w:tr>
      <w:tr w:rsidR="00203FAD" w:rsidRPr="00950F85" w:rsidTr="00203FAD">
        <w:tc>
          <w:tcPr>
            <w:tcW w:w="1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A0151</w:t>
            </w:r>
          </w:p>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01A</w:t>
            </w:r>
          </w:p>
        </w:tc>
        <w:tc>
          <w:tcPr>
            <w:tcW w:w="12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Месо живине</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Salmonella</w:t>
            </w:r>
            <w:r w:rsidRPr="00203FAD">
              <w:rPr>
                <w:rFonts w:ascii="Arial" w:hAnsi="Arial" w:cs="Arial"/>
                <w:color w:val="333333"/>
                <w:sz w:val="20"/>
                <w:szCs w:val="20"/>
              </w:rPr>
              <w:t> Enteridis и </w:t>
            </w:r>
            <w:r w:rsidRPr="00950F85">
              <w:rPr>
                <w:rFonts w:ascii="Arial" w:hAnsi="Arial" w:cs="Arial"/>
                <w:i/>
                <w:iCs/>
                <w:color w:val="333333"/>
                <w:sz w:val="20"/>
                <w:szCs w:val="20"/>
              </w:rPr>
              <w:t>Salmonella</w:t>
            </w:r>
            <w:r w:rsidRPr="00203FAD">
              <w:rPr>
                <w:rFonts w:ascii="Arial" w:hAnsi="Arial" w:cs="Arial"/>
                <w:color w:val="333333"/>
                <w:sz w:val="20"/>
                <w:szCs w:val="20"/>
              </w:rPr>
              <w:t> Typhimurium</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Малопродајни објекат</w:t>
            </w:r>
          </w:p>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Пијаца</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25g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6579-1</w:t>
            </w:r>
          </w:p>
        </w:tc>
        <w:tc>
          <w:tcPr>
            <w:tcW w:w="6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Свеже месо, охлађено или замрзнуто</w:t>
            </w:r>
          </w:p>
        </w:tc>
      </w:tr>
      <w:tr w:rsidR="00203FAD" w:rsidRPr="00950F85" w:rsidTr="00203FAD">
        <w:tc>
          <w:tcPr>
            <w:tcW w:w="10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2.</w:t>
            </w:r>
          </w:p>
        </w:tc>
        <w:tc>
          <w:tcPr>
            <w:tcW w:w="2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A0348</w:t>
            </w:r>
          </w:p>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61A</w:t>
            </w:r>
          </w:p>
        </w:tc>
        <w:tc>
          <w:tcPr>
            <w:tcW w:w="125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Месо говеда – млевено/</w:t>
            </w:r>
          </w:p>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уситњено месо – намењено за јело након кувања</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E. coli</w:t>
            </w:r>
            <w:r w:rsidRPr="00203FAD">
              <w:rPr>
                <w:rFonts w:ascii="Arial" w:hAnsi="Arial" w:cs="Arial"/>
                <w:color w:val="333333"/>
                <w:sz w:val="20"/>
                <w:szCs w:val="20"/>
              </w:rPr>
              <w:t> која ствара шигатоксин (STEC) O157, O26, O111, O103, O145</w:t>
            </w:r>
          </w:p>
        </w:tc>
        <w:tc>
          <w:tcPr>
            <w:tcW w:w="52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Малопродајни објекат</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25g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CEN ISO/TS 13136</w:t>
            </w:r>
          </w:p>
        </w:tc>
        <w:tc>
          <w:tcPr>
            <w:tcW w:w="61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Упаковано</w:t>
            </w: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Salmonella</w:t>
            </w:r>
            <w:r w:rsidRPr="00203FAD">
              <w:rPr>
                <w:rFonts w:ascii="Arial" w:hAnsi="Arial" w:cs="Arial"/>
                <w:color w:val="333333"/>
                <w:sz w:val="20"/>
                <w:szCs w:val="20"/>
              </w:rPr>
              <w:t> spp.</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10g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6579-1</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Број аеробних колонија</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 500.000 cfu/g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4833-1</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E. coli</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 50 cfu/g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ISO 16649-1или SRPS ISO 16649-2</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3.</w:t>
            </w:r>
          </w:p>
        </w:tc>
        <w:tc>
          <w:tcPr>
            <w:tcW w:w="2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A017141A</w:t>
            </w:r>
          </w:p>
        </w:tc>
        <w:tc>
          <w:tcPr>
            <w:tcW w:w="125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Месо свиња – млевено/</w:t>
            </w:r>
          </w:p>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уситњено месо – намењено за јело након кувања</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Salmonella</w:t>
            </w:r>
            <w:r w:rsidRPr="00203FAD">
              <w:rPr>
                <w:rFonts w:ascii="Arial" w:hAnsi="Arial" w:cs="Arial"/>
                <w:color w:val="333333"/>
                <w:sz w:val="20"/>
                <w:szCs w:val="20"/>
              </w:rPr>
              <w:t> spp.</w:t>
            </w:r>
          </w:p>
        </w:tc>
        <w:tc>
          <w:tcPr>
            <w:tcW w:w="52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Малопродајни објекат</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10g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6579-1</w:t>
            </w:r>
          </w:p>
        </w:tc>
        <w:tc>
          <w:tcPr>
            <w:tcW w:w="61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Упаковано</w:t>
            </w: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Број аеробних колонија</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 500.000 cfu/g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4833-1</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E. coli</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 50 cfu/g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ISO 16649-1или SRPS ISO 16649-2</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4.</w:t>
            </w:r>
          </w:p>
        </w:tc>
        <w:tc>
          <w:tcPr>
            <w:tcW w:w="2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A033281A</w:t>
            </w:r>
          </w:p>
        </w:tc>
        <w:tc>
          <w:tcPr>
            <w:tcW w:w="125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Млевено/уситњено месо оваца намењено за јело након кувања</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Salmonella</w:t>
            </w:r>
            <w:r w:rsidRPr="00203FAD">
              <w:rPr>
                <w:rFonts w:ascii="Arial" w:hAnsi="Arial" w:cs="Arial"/>
                <w:color w:val="333333"/>
                <w:sz w:val="20"/>
                <w:szCs w:val="20"/>
              </w:rPr>
              <w:t> spp.</w:t>
            </w:r>
          </w:p>
        </w:tc>
        <w:tc>
          <w:tcPr>
            <w:tcW w:w="52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Малопродајни објекат</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10 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6579-1</w:t>
            </w:r>
          </w:p>
        </w:tc>
        <w:tc>
          <w:tcPr>
            <w:tcW w:w="61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Упаковано</w:t>
            </w: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Број аеробних колонија</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 500.000 cfu/g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4833-1</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E. coli</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 50 cfu/g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ISO 16649-1или SRPS ISO 16649-2</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5.</w:t>
            </w:r>
          </w:p>
        </w:tc>
        <w:tc>
          <w:tcPr>
            <w:tcW w:w="2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A023001A</w:t>
            </w:r>
          </w:p>
        </w:tc>
        <w:tc>
          <w:tcPr>
            <w:tcW w:w="125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Месо живине – механички сепарисано месо (МСМ)</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Salmonella</w:t>
            </w:r>
            <w:r w:rsidRPr="00203FAD">
              <w:rPr>
                <w:rFonts w:ascii="Arial" w:hAnsi="Arial" w:cs="Arial"/>
                <w:color w:val="333333"/>
                <w:sz w:val="20"/>
                <w:szCs w:val="20"/>
              </w:rPr>
              <w:t> spp.</w:t>
            </w:r>
          </w:p>
        </w:tc>
        <w:tc>
          <w:tcPr>
            <w:tcW w:w="52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Објекат за производњу</w:t>
            </w:r>
          </w:p>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Увоз</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10g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6579-1</w:t>
            </w:r>
          </w:p>
        </w:tc>
        <w:tc>
          <w:tcPr>
            <w:tcW w:w="61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E. coli</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 50 cfu/g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ISO 16649-1 или SRPS ISO 16649-2</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 xml:space="preserve">Број аеробних </w:t>
            </w:r>
            <w:r w:rsidRPr="00203FAD">
              <w:rPr>
                <w:rFonts w:ascii="Arial" w:hAnsi="Arial" w:cs="Arial"/>
                <w:color w:val="333333"/>
                <w:sz w:val="20"/>
                <w:szCs w:val="20"/>
              </w:rPr>
              <w:lastRenderedPageBreak/>
              <w:t>колонија</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 xml:space="preserve">≤ </w:t>
            </w:r>
            <w:r w:rsidRPr="00203FAD">
              <w:rPr>
                <w:rFonts w:ascii="Arial" w:hAnsi="Arial" w:cs="Arial"/>
                <w:color w:val="333333"/>
                <w:sz w:val="20"/>
                <w:szCs w:val="20"/>
              </w:rPr>
              <w:lastRenderedPageBreak/>
              <w:t>500.000 cfu/g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lastRenderedPageBreak/>
              <w:t xml:space="preserve">SRPS EN </w:t>
            </w:r>
            <w:r w:rsidRPr="00203FAD">
              <w:rPr>
                <w:rFonts w:ascii="Arial" w:hAnsi="Arial" w:cs="Arial"/>
                <w:color w:val="333333"/>
                <w:sz w:val="20"/>
                <w:szCs w:val="20"/>
              </w:rPr>
              <w:lastRenderedPageBreak/>
              <w:t>ISO 4833-1</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lastRenderedPageBreak/>
              <w:t>6.</w:t>
            </w:r>
          </w:p>
        </w:tc>
        <w:tc>
          <w:tcPr>
            <w:tcW w:w="2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A015381A</w:t>
            </w:r>
          </w:p>
        </w:tc>
        <w:tc>
          <w:tcPr>
            <w:tcW w:w="125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Месо ћурака – млевено/</w:t>
            </w:r>
          </w:p>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уситњено месо – намењено за јело након кувања</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Salmonella</w:t>
            </w:r>
            <w:r w:rsidRPr="00203FAD">
              <w:rPr>
                <w:rFonts w:ascii="Arial" w:hAnsi="Arial" w:cs="Arial"/>
                <w:color w:val="333333"/>
                <w:sz w:val="20"/>
                <w:szCs w:val="20"/>
              </w:rPr>
              <w:t> spp.</w:t>
            </w:r>
          </w:p>
        </w:tc>
        <w:tc>
          <w:tcPr>
            <w:tcW w:w="52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Малопродајни објекат</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25 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6579-1</w:t>
            </w:r>
          </w:p>
        </w:tc>
        <w:tc>
          <w:tcPr>
            <w:tcW w:w="61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Број аеробних колонија</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 500.000 cfu/g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4833-1</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E. coli</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 50 cfu/g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ISO 16649-1или SRPS ISO 16649-2</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7.</w:t>
            </w:r>
          </w:p>
        </w:tc>
        <w:tc>
          <w:tcPr>
            <w:tcW w:w="2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A039501A</w:t>
            </w:r>
          </w:p>
        </w:tc>
        <w:tc>
          <w:tcPr>
            <w:tcW w:w="125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Месо, мешано месо – млевено/уситњено месо – намењено за јело након кувања</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Salmonella</w:t>
            </w:r>
            <w:r w:rsidRPr="00203FAD">
              <w:rPr>
                <w:rFonts w:ascii="Arial" w:hAnsi="Arial" w:cs="Arial"/>
                <w:color w:val="333333"/>
                <w:sz w:val="20"/>
                <w:szCs w:val="20"/>
              </w:rPr>
              <w:t> spp.</w:t>
            </w:r>
          </w:p>
        </w:tc>
        <w:tc>
          <w:tcPr>
            <w:tcW w:w="52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Малопродајни објекат</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10g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6579-1</w:t>
            </w:r>
          </w:p>
        </w:tc>
        <w:tc>
          <w:tcPr>
            <w:tcW w:w="61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Упаковано</w:t>
            </w: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Број аеробних колонија</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 500.000 cfu/g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4833-1</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E. coli</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 50 cfu/g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ISO 16649-1 или SRPS ISO 16649-2</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8.</w:t>
            </w:r>
          </w:p>
        </w:tc>
        <w:tc>
          <w:tcPr>
            <w:tcW w:w="2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A024681A</w:t>
            </w:r>
          </w:p>
        </w:tc>
        <w:tc>
          <w:tcPr>
            <w:tcW w:w="125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Месо говеда – полупроизводи од меса – намењени за јело након кувања</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Salmonella</w:t>
            </w:r>
            <w:r w:rsidRPr="00203FAD">
              <w:rPr>
                <w:rFonts w:ascii="Arial" w:hAnsi="Arial" w:cs="Arial"/>
                <w:color w:val="333333"/>
                <w:sz w:val="20"/>
                <w:szCs w:val="20"/>
              </w:rPr>
              <w:t> spp.</w:t>
            </w:r>
          </w:p>
        </w:tc>
        <w:tc>
          <w:tcPr>
            <w:tcW w:w="52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Малопродајни објекат</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10g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6579-1</w:t>
            </w:r>
          </w:p>
        </w:tc>
        <w:tc>
          <w:tcPr>
            <w:tcW w:w="6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E. coli</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 500 cfu/g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ISO 16649-1 или SRPS ISO 16649-2</w:t>
            </w:r>
          </w:p>
        </w:tc>
        <w:tc>
          <w:tcPr>
            <w:tcW w:w="6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9.</w:t>
            </w:r>
          </w:p>
        </w:tc>
        <w:tc>
          <w:tcPr>
            <w:tcW w:w="2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A017221A</w:t>
            </w:r>
          </w:p>
        </w:tc>
        <w:tc>
          <w:tcPr>
            <w:tcW w:w="125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Месо свиња – полупроизводи од меса – намењени за јело након кувања</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Salmonella</w:t>
            </w:r>
            <w:r w:rsidRPr="00203FAD">
              <w:rPr>
                <w:rFonts w:ascii="Arial" w:hAnsi="Arial" w:cs="Arial"/>
                <w:color w:val="333333"/>
                <w:sz w:val="20"/>
                <w:szCs w:val="20"/>
              </w:rPr>
              <w:t> spp.</w:t>
            </w:r>
          </w:p>
        </w:tc>
        <w:tc>
          <w:tcPr>
            <w:tcW w:w="52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Малопродајни објекат</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10g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6579-1</w:t>
            </w:r>
          </w:p>
        </w:tc>
        <w:tc>
          <w:tcPr>
            <w:tcW w:w="61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E. coli</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 500 cfu/g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ISO 16649-1 или SRPS ISO 16649-2</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10.</w:t>
            </w:r>
          </w:p>
        </w:tc>
        <w:tc>
          <w:tcPr>
            <w:tcW w:w="2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A017521A</w:t>
            </w:r>
          </w:p>
        </w:tc>
        <w:tc>
          <w:tcPr>
            <w:tcW w:w="125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Месо оваца – полупроизводи од меса – намењени за јело након кувања</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Salmonella</w:t>
            </w:r>
            <w:r w:rsidRPr="00203FAD">
              <w:rPr>
                <w:rFonts w:ascii="Arial" w:hAnsi="Arial" w:cs="Arial"/>
                <w:color w:val="333333"/>
                <w:sz w:val="20"/>
                <w:szCs w:val="20"/>
              </w:rPr>
              <w:t> spp.</w:t>
            </w:r>
          </w:p>
        </w:tc>
        <w:tc>
          <w:tcPr>
            <w:tcW w:w="52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Малопродајни објекат</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10g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6579-1</w:t>
            </w:r>
          </w:p>
        </w:tc>
        <w:tc>
          <w:tcPr>
            <w:tcW w:w="61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E. coli</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 500 cfu/g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ISO 16649-1 или SRPS ISO 16649-2</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11.</w:t>
            </w:r>
          </w:p>
        </w:tc>
        <w:tc>
          <w:tcPr>
            <w:tcW w:w="2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A015421A</w:t>
            </w:r>
          </w:p>
        </w:tc>
        <w:tc>
          <w:tcPr>
            <w:tcW w:w="125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Месо ћурака – полупроизводи од меса – намењено за јело након кувања</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Salmonella</w:t>
            </w:r>
            <w:r w:rsidRPr="00203FAD">
              <w:rPr>
                <w:rFonts w:ascii="Arial" w:hAnsi="Arial" w:cs="Arial"/>
                <w:color w:val="333333"/>
                <w:sz w:val="20"/>
                <w:szCs w:val="20"/>
              </w:rPr>
              <w:t> spp.</w:t>
            </w:r>
          </w:p>
        </w:tc>
        <w:tc>
          <w:tcPr>
            <w:tcW w:w="52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Малопродајни објекат</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25g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6579-1</w:t>
            </w:r>
          </w:p>
        </w:tc>
        <w:tc>
          <w:tcPr>
            <w:tcW w:w="61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E. coli</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 500 cfu/g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 xml:space="preserve">SRPS ISO 16649-1 или SRPS ISO </w:t>
            </w:r>
            <w:r w:rsidRPr="00203FAD">
              <w:rPr>
                <w:rFonts w:ascii="Arial" w:hAnsi="Arial" w:cs="Arial"/>
                <w:color w:val="333333"/>
                <w:sz w:val="20"/>
                <w:szCs w:val="20"/>
              </w:rPr>
              <w:lastRenderedPageBreak/>
              <w:t>16649-2</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lastRenderedPageBreak/>
              <w:t>12.</w:t>
            </w:r>
          </w:p>
        </w:tc>
        <w:tc>
          <w:tcPr>
            <w:tcW w:w="2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A015181A</w:t>
            </w:r>
          </w:p>
        </w:tc>
        <w:tc>
          <w:tcPr>
            <w:tcW w:w="125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203FAD">
              <w:rPr>
                <w:rFonts w:ascii="Arial" w:hAnsi="Arial" w:cs="Arial"/>
                <w:color w:val="333333"/>
                <w:sz w:val="20"/>
                <w:szCs w:val="20"/>
              </w:rPr>
              <w:t>Месо бројлера (</w:t>
            </w:r>
            <w:r w:rsidRPr="00950F85">
              <w:rPr>
                <w:rFonts w:ascii="Arial" w:hAnsi="Arial" w:cs="Arial"/>
                <w:i/>
                <w:iCs/>
                <w:color w:val="333333"/>
                <w:sz w:val="20"/>
                <w:szCs w:val="20"/>
              </w:rPr>
              <w:t>Gallus gallus</w:t>
            </w:r>
            <w:r w:rsidRPr="00203FAD">
              <w:rPr>
                <w:rFonts w:ascii="Arial" w:hAnsi="Arial" w:cs="Arial"/>
                <w:color w:val="333333"/>
                <w:sz w:val="20"/>
                <w:szCs w:val="20"/>
              </w:rPr>
              <w:t>) – полу-</w:t>
            </w:r>
          </w:p>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производи од меса – намењени за јело након кувања</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Salmonella</w:t>
            </w:r>
            <w:r w:rsidRPr="00203FAD">
              <w:rPr>
                <w:rFonts w:ascii="Arial" w:hAnsi="Arial" w:cs="Arial"/>
                <w:color w:val="333333"/>
                <w:sz w:val="20"/>
                <w:szCs w:val="20"/>
              </w:rPr>
              <w:t> spp.</w:t>
            </w:r>
          </w:p>
        </w:tc>
        <w:tc>
          <w:tcPr>
            <w:tcW w:w="52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Малопродајни објекат</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25g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6579-1</w:t>
            </w:r>
          </w:p>
        </w:tc>
        <w:tc>
          <w:tcPr>
            <w:tcW w:w="61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E. coli</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 500 cfu/g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ISO 16649-1или SRPS ISO 16649-2</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13.</w:t>
            </w:r>
          </w:p>
        </w:tc>
        <w:tc>
          <w:tcPr>
            <w:tcW w:w="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A007161A</w:t>
            </w:r>
          </w:p>
        </w:tc>
        <w:tc>
          <w:tcPr>
            <w:tcW w:w="12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Производи од меса других врста животиња – сирови и намењени за јело сирови</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Listeria monocytogenes</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Малопродајни објекат</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25g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11290-1</w:t>
            </w:r>
          </w:p>
        </w:tc>
        <w:tc>
          <w:tcPr>
            <w:tcW w:w="6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14.</w:t>
            </w:r>
          </w:p>
        </w:tc>
        <w:tc>
          <w:tcPr>
            <w:tcW w:w="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A024321A</w:t>
            </w:r>
          </w:p>
        </w:tc>
        <w:tc>
          <w:tcPr>
            <w:tcW w:w="12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Производи од меса других врста животиња – кувани, спремно за конзумирање</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Listeria monocytogenes</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Малопродајни објекат</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25g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11290-1</w:t>
            </w:r>
          </w:p>
        </w:tc>
        <w:tc>
          <w:tcPr>
            <w:tcW w:w="6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15.</w:t>
            </w:r>
          </w:p>
        </w:tc>
        <w:tc>
          <w:tcPr>
            <w:tcW w:w="2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A004301A</w:t>
            </w:r>
          </w:p>
        </w:tc>
        <w:tc>
          <w:tcPr>
            <w:tcW w:w="125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Ферментисане кобасице од меса говеда</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Listeria monocytogenes</w:t>
            </w:r>
          </w:p>
        </w:tc>
        <w:tc>
          <w:tcPr>
            <w:tcW w:w="52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Малопродајни објекат</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25g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11290-1</w:t>
            </w:r>
          </w:p>
        </w:tc>
        <w:tc>
          <w:tcPr>
            <w:tcW w:w="61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Salmonella</w:t>
            </w:r>
            <w:r w:rsidRPr="00203FAD">
              <w:rPr>
                <w:rFonts w:ascii="Arial" w:hAnsi="Arial" w:cs="Arial"/>
                <w:color w:val="333333"/>
                <w:sz w:val="20"/>
                <w:szCs w:val="20"/>
              </w:rPr>
              <w:t> spp.</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25g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6579-1</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16.</w:t>
            </w:r>
          </w:p>
        </w:tc>
        <w:tc>
          <w:tcPr>
            <w:tcW w:w="2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A028041A</w:t>
            </w:r>
          </w:p>
        </w:tc>
        <w:tc>
          <w:tcPr>
            <w:tcW w:w="125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Ферментисане кобасице од меса свиња</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Listeria monocytogenes</w:t>
            </w:r>
          </w:p>
        </w:tc>
        <w:tc>
          <w:tcPr>
            <w:tcW w:w="52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Малопродајни објекат</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25g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11290-1</w:t>
            </w:r>
          </w:p>
        </w:tc>
        <w:tc>
          <w:tcPr>
            <w:tcW w:w="61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Salmonella</w:t>
            </w:r>
            <w:r w:rsidRPr="00203FAD">
              <w:rPr>
                <w:rFonts w:ascii="Arial" w:hAnsi="Arial" w:cs="Arial"/>
                <w:color w:val="333333"/>
                <w:sz w:val="20"/>
                <w:szCs w:val="20"/>
              </w:rPr>
              <w:t> spp.</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25g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6579-1</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17.</w:t>
            </w:r>
          </w:p>
        </w:tc>
        <w:tc>
          <w:tcPr>
            <w:tcW w:w="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A009041A</w:t>
            </w:r>
          </w:p>
        </w:tc>
        <w:tc>
          <w:tcPr>
            <w:tcW w:w="12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Ферментисане кобасице од меса оваца</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Listeria monocytogenes</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Малопродајни објекат</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25g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11290-1</w:t>
            </w:r>
          </w:p>
        </w:tc>
        <w:tc>
          <w:tcPr>
            <w:tcW w:w="6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18.</w:t>
            </w:r>
          </w:p>
        </w:tc>
        <w:tc>
          <w:tcPr>
            <w:tcW w:w="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A029761A</w:t>
            </w:r>
          </w:p>
        </w:tc>
        <w:tc>
          <w:tcPr>
            <w:tcW w:w="12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Ферментисане кобасице од меса других врста животиња</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Listeria monocytogenes</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Малопродајни објекат</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25g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11290-1</w:t>
            </w:r>
          </w:p>
        </w:tc>
        <w:tc>
          <w:tcPr>
            <w:tcW w:w="6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203FAD" w:rsidTr="00203FAD">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МЛЕКО И ПРОИЗВОДИ ОД МЛЕКА</w:t>
            </w:r>
          </w:p>
        </w:tc>
      </w:tr>
      <w:tr w:rsidR="00203FAD" w:rsidRPr="00950F85" w:rsidTr="00203FAD">
        <w:tc>
          <w:tcPr>
            <w:tcW w:w="10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19.</w:t>
            </w:r>
          </w:p>
        </w:tc>
        <w:tc>
          <w:tcPr>
            <w:tcW w:w="2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A029721A</w:t>
            </w:r>
          </w:p>
        </w:tc>
        <w:tc>
          <w:tcPr>
            <w:tcW w:w="125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Млеко, кравље пастеризовано млеко</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Enterobacteriaceae</w:t>
            </w:r>
          </w:p>
        </w:tc>
        <w:tc>
          <w:tcPr>
            <w:tcW w:w="52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Малопродајни објекат</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≤10 cfu/ml</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ISO 21528-2</w:t>
            </w:r>
          </w:p>
        </w:tc>
        <w:tc>
          <w:tcPr>
            <w:tcW w:w="61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Објекти малог капацитета</w:t>
            </w: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Listeria monocytogenes</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25 ml</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11290-1</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20.</w:t>
            </w:r>
          </w:p>
        </w:tc>
        <w:tc>
          <w:tcPr>
            <w:tcW w:w="2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A024361A</w:t>
            </w:r>
          </w:p>
        </w:tc>
        <w:tc>
          <w:tcPr>
            <w:tcW w:w="125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Сиреви произведени од крављег млека – произведени од сировог млека</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Listeria monocytogenes</w:t>
            </w:r>
          </w:p>
        </w:tc>
        <w:tc>
          <w:tcPr>
            <w:tcW w:w="52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Малопродајни објекат</w:t>
            </w:r>
          </w:p>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Пијаца</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25g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11290-1</w:t>
            </w:r>
          </w:p>
        </w:tc>
        <w:tc>
          <w:tcPr>
            <w:tcW w:w="6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Коагулаза – позитивне стафилококе</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 10.000 cfu/g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6888-1 или SRPS EN ISO 6888-</w:t>
            </w:r>
            <w:r w:rsidRPr="00203FAD">
              <w:rPr>
                <w:rFonts w:ascii="Arial" w:hAnsi="Arial" w:cs="Arial"/>
                <w:color w:val="333333"/>
                <w:sz w:val="20"/>
                <w:szCs w:val="20"/>
              </w:rPr>
              <w:lastRenderedPageBreak/>
              <w:t>2</w:t>
            </w:r>
          </w:p>
        </w:tc>
        <w:tc>
          <w:tcPr>
            <w:tcW w:w="61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Salmonella</w:t>
            </w:r>
            <w:r w:rsidRPr="00203FAD">
              <w:rPr>
                <w:rFonts w:ascii="Arial" w:hAnsi="Arial" w:cs="Arial"/>
                <w:color w:val="333333"/>
                <w:sz w:val="20"/>
                <w:szCs w:val="20"/>
              </w:rPr>
              <w:t> spp.</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25 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6579-1</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21.</w:t>
            </w:r>
          </w:p>
        </w:tc>
        <w:tc>
          <w:tcPr>
            <w:tcW w:w="2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A030001A</w:t>
            </w:r>
          </w:p>
        </w:tc>
        <w:tc>
          <w:tcPr>
            <w:tcW w:w="125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Сиреви произведени од крављег млека – произведени од термички обрађеног млека – неспецифицирани</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Listeria monocytogenes</w:t>
            </w:r>
          </w:p>
        </w:tc>
        <w:tc>
          <w:tcPr>
            <w:tcW w:w="52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Малопродајни објекат</w:t>
            </w:r>
          </w:p>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Пијаца</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25g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11290-1</w:t>
            </w:r>
          </w:p>
        </w:tc>
        <w:tc>
          <w:tcPr>
            <w:tcW w:w="61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Сиреви са зрењем</w:t>
            </w: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Коагулаза – позитивне стафилококе</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 10.000 cfu/g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6888-1или SRPS EN ISO 6888-2</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Salmonella</w:t>
            </w:r>
            <w:r w:rsidRPr="00203FAD">
              <w:rPr>
                <w:rFonts w:ascii="Arial" w:hAnsi="Arial" w:cs="Arial"/>
                <w:color w:val="333333"/>
                <w:sz w:val="20"/>
                <w:szCs w:val="20"/>
              </w:rPr>
              <w:t> spp.</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25g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6579-1</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22.</w:t>
            </w:r>
          </w:p>
        </w:tc>
        <w:tc>
          <w:tcPr>
            <w:tcW w:w="2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A030081A</w:t>
            </w:r>
          </w:p>
        </w:tc>
        <w:tc>
          <w:tcPr>
            <w:tcW w:w="125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Сиреви произведени од овчијег млека – од сировог или термички недовољно обрађеног млека</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Listeria monocytogenes</w:t>
            </w:r>
          </w:p>
        </w:tc>
        <w:tc>
          <w:tcPr>
            <w:tcW w:w="52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Малопродајни објекат</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25g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11290-1</w:t>
            </w:r>
          </w:p>
        </w:tc>
        <w:tc>
          <w:tcPr>
            <w:tcW w:w="61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Коагулаза – позитивне стафилококе</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 10. 000 cfu/g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6888-1или</w:t>
            </w:r>
          </w:p>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6888-2</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Salmonella</w:t>
            </w:r>
            <w:r w:rsidRPr="00203FAD">
              <w:rPr>
                <w:rFonts w:ascii="Arial" w:hAnsi="Arial" w:cs="Arial"/>
                <w:color w:val="333333"/>
                <w:sz w:val="20"/>
                <w:szCs w:val="20"/>
              </w:rPr>
              <w:t> spp.</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25g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6579-1</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23.</w:t>
            </w:r>
          </w:p>
        </w:tc>
        <w:tc>
          <w:tcPr>
            <w:tcW w:w="2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A036161A</w:t>
            </w:r>
          </w:p>
        </w:tc>
        <w:tc>
          <w:tcPr>
            <w:tcW w:w="125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Сиреви произведени од козјег млека –произведени од сировог или термички недовољно обрађеног млека</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Listeria monocytogenes</w:t>
            </w:r>
          </w:p>
        </w:tc>
        <w:tc>
          <w:tcPr>
            <w:tcW w:w="52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Малопродајни објекат</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25g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11290-1</w:t>
            </w:r>
          </w:p>
        </w:tc>
        <w:tc>
          <w:tcPr>
            <w:tcW w:w="61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Коагулаза – позитивне стафилококе</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≤10 000 cfu/g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6888-1или SRPS EN ISO 6888-2</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Salmonella</w:t>
            </w:r>
            <w:r w:rsidRPr="00203FAD">
              <w:rPr>
                <w:rFonts w:ascii="Arial" w:hAnsi="Arial" w:cs="Arial"/>
                <w:color w:val="333333"/>
                <w:sz w:val="20"/>
                <w:szCs w:val="20"/>
              </w:rPr>
              <w:t> spp.</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25g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6579-1</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24.</w:t>
            </w:r>
          </w:p>
        </w:tc>
        <w:tc>
          <w:tcPr>
            <w:tcW w:w="2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A041256A</w:t>
            </w:r>
          </w:p>
        </w:tc>
        <w:tc>
          <w:tcPr>
            <w:tcW w:w="125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Сиреви произведени од крављег млека –произведени од пастеризова- ног млека</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Listeria monocytogenes</w:t>
            </w:r>
          </w:p>
        </w:tc>
        <w:tc>
          <w:tcPr>
            <w:tcW w:w="52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Малопродајни објекат</w:t>
            </w:r>
          </w:p>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Пијаца</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25g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11290-1</w:t>
            </w:r>
          </w:p>
        </w:tc>
        <w:tc>
          <w:tcPr>
            <w:tcW w:w="61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Коагулаза – позитивне стафилококе</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 10 cfu/g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6888-1 или SRPS EN ISO 6888-2</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E. coli</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 100 cfu/g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ISO 16649-1 или SRPS ISO 16649-2</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lastRenderedPageBreak/>
              <w:t>25.</w:t>
            </w:r>
          </w:p>
        </w:tc>
        <w:tc>
          <w:tcPr>
            <w:tcW w:w="2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A036141A</w:t>
            </w:r>
          </w:p>
        </w:tc>
        <w:tc>
          <w:tcPr>
            <w:tcW w:w="125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Сиреви произведени од овчијег млека –произведени од пастеризова-ног млека</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Listeria monocytogenes</w:t>
            </w:r>
          </w:p>
        </w:tc>
        <w:tc>
          <w:tcPr>
            <w:tcW w:w="52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Малопродајни објекат</w:t>
            </w:r>
          </w:p>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Пијаца</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25g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11290-1</w:t>
            </w:r>
          </w:p>
        </w:tc>
        <w:tc>
          <w:tcPr>
            <w:tcW w:w="61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Коагулаза – позитивне стафилококе</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 10 cfu/g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6888-1 или SRPS EN ISO 6888-2</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E. coli</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 100 cfu/g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ISO 16649-1или SRPS ISO 16649-2</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26.</w:t>
            </w:r>
          </w:p>
        </w:tc>
        <w:tc>
          <w:tcPr>
            <w:tcW w:w="2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A030141A</w:t>
            </w:r>
          </w:p>
        </w:tc>
        <w:tc>
          <w:tcPr>
            <w:tcW w:w="125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Сиреви произведени од козјег млека –произведени од пастеризова-ног млека</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Listeria monocytogenes</w:t>
            </w:r>
          </w:p>
        </w:tc>
        <w:tc>
          <w:tcPr>
            <w:tcW w:w="52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Малопродајни објекат</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25g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11290-1</w:t>
            </w:r>
          </w:p>
        </w:tc>
        <w:tc>
          <w:tcPr>
            <w:tcW w:w="61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Коагулаза – позитивне стафилокое</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≤10 cfu/g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6888-1 или SRPS EN ISO 6888-2</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E. coli</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 100 cfu/g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ISO 16649-1 или SRPS ISO 16649-2</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27.</w:t>
            </w:r>
          </w:p>
        </w:tc>
        <w:tc>
          <w:tcPr>
            <w:tcW w:w="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A039101A</w:t>
            </w:r>
          </w:p>
        </w:tc>
        <w:tc>
          <w:tcPr>
            <w:tcW w:w="12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Производи од млека (искључујући сиреве) – производи од млека – спремни за конзумирање – произведени од пастеризова-ног млека</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Коагулаза – позитивне стафилококе</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Малопродајни објекат</w:t>
            </w:r>
          </w:p>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Пијаца</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 10 cfu/g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6888-1или SRPS EN ISO 6888-2</w:t>
            </w:r>
          </w:p>
        </w:tc>
        <w:tc>
          <w:tcPr>
            <w:tcW w:w="6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Кајмак, паприка у павлаци и сл.</w:t>
            </w:r>
          </w:p>
        </w:tc>
      </w:tr>
      <w:tr w:rsidR="00203FAD" w:rsidRPr="00950F85" w:rsidTr="00203FAD">
        <w:tc>
          <w:tcPr>
            <w:tcW w:w="10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28.</w:t>
            </w:r>
          </w:p>
        </w:tc>
        <w:tc>
          <w:tcPr>
            <w:tcW w:w="2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A021801A</w:t>
            </w:r>
          </w:p>
        </w:tc>
        <w:tc>
          <w:tcPr>
            <w:tcW w:w="125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Сладолед произведен од пастеризова-ног млека</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Salmonella</w:t>
            </w:r>
            <w:r w:rsidRPr="00203FAD">
              <w:rPr>
                <w:rFonts w:ascii="Arial" w:hAnsi="Arial" w:cs="Arial"/>
                <w:color w:val="333333"/>
                <w:sz w:val="20"/>
                <w:szCs w:val="20"/>
              </w:rPr>
              <w:t> spp.</w:t>
            </w:r>
          </w:p>
        </w:tc>
        <w:tc>
          <w:tcPr>
            <w:tcW w:w="52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Објекат за производњу</w:t>
            </w:r>
          </w:p>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Покретни објекат за уличну продају</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25g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6579-1</w:t>
            </w:r>
          </w:p>
        </w:tc>
        <w:tc>
          <w:tcPr>
            <w:tcW w:w="6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Enterobacteriaceae</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 10 cfu/g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21528-2</w:t>
            </w:r>
          </w:p>
        </w:tc>
        <w:tc>
          <w:tcPr>
            <w:tcW w:w="6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29.</w:t>
            </w:r>
          </w:p>
        </w:tc>
        <w:tc>
          <w:tcPr>
            <w:tcW w:w="2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A007961A</w:t>
            </w:r>
          </w:p>
        </w:tc>
        <w:tc>
          <w:tcPr>
            <w:tcW w:w="125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Млеко у праху и сурутка у праху</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Коагулаза –позитивне стафилококе</w:t>
            </w:r>
          </w:p>
        </w:tc>
        <w:tc>
          <w:tcPr>
            <w:tcW w:w="52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Малопродајни објекат</w:t>
            </w:r>
          </w:p>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Објекат за производњу</w:t>
            </w:r>
          </w:p>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Увоз</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 10 cfu/g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EN/ISO 6888-1 или SRPS EN/ISO 6888-2</w:t>
            </w:r>
          </w:p>
        </w:tc>
        <w:tc>
          <w:tcPr>
            <w:tcW w:w="61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Salmonella</w:t>
            </w:r>
            <w:r w:rsidRPr="00203FAD">
              <w:rPr>
                <w:rFonts w:ascii="Arial" w:hAnsi="Arial" w:cs="Arial"/>
                <w:color w:val="333333"/>
                <w:sz w:val="20"/>
                <w:szCs w:val="20"/>
              </w:rPr>
              <w:t> spp.</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25g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6579-1</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Enterobacteriaceae</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 10 cfu/g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21528-2</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30.</w:t>
            </w:r>
          </w:p>
        </w:tc>
        <w:tc>
          <w:tcPr>
            <w:tcW w:w="2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A001961</w:t>
            </w:r>
            <w:r w:rsidRPr="00203FAD">
              <w:rPr>
                <w:rFonts w:ascii="Arial" w:hAnsi="Arial" w:cs="Arial"/>
                <w:color w:val="333333"/>
                <w:sz w:val="20"/>
                <w:szCs w:val="20"/>
              </w:rPr>
              <w:lastRenderedPageBreak/>
              <w:t>A</w:t>
            </w:r>
          </w:p>
        </w:tc>
        <w:tc>
          <w:tcPr>
            <w:tcW w:w="125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lastRenderedPageBreak/>
              <w:t>Маслац</w:t>
            </w:r>
          </w:p>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lastRenderedPageBreak/>
              <w:t>произведен од сировог млека или млека које је обрађено температуром нижом од температуре пастеризације</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lastRenderedPageBreak/>
              <w:t>Listeria monocytogenes</w:t>
            </w:r>
          </w:p>
        </w:tc>
        <w:tc>
          <w:tcPr>
            <w:tcW w:w="52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Малопродај</w:t>
            </w:r>
            <w:r w:rsidRPr="00203FAD">
              <w:rPr>
                <w:rFonts w:ascii="Arial" w:hAnsi="Arial" w:cs="Arial"/>
                <w:color w:val="333333"/>
                <w:sz w:val="20"/>
                <w:szCs w:val="20"/>
              </w:rPr>
              <w:lastRenderedPageBreak/>
              <w:t>ни објекат</w:t>
            </w:r>
          </w:p>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Пијаца</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lastRenderedPageBreak/>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 xml:space="preserve">не сме </w:t>
            </w:r>
            <w:r w:rsidRPr="00203FAD">
              <w:rPr>
                <w:rFonts w:ascii="Arial" w:hAnsi="Arial" w:cs="Arial"/>
                <w:color w:val="333333"/>
                <w:sz w:val="20"/>
                <w:szCs w:val="20"/>
              </w:rPr>
              <w:lastRenderedPageBreak/>
              <w:t>бити у 25g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lastRenderedPageBreak/>
              <w:t xml:space="preserve">SRPS EN </w:t>
            </w:r>
            <w:r w:rsidRPr="00203FAD">
              <w:rPr>
                <w:rFonts w:ascii="Arial" w:hAnsi="Arial" w:cs="Arial"/>
                <w:color w:val="333333"/>
                <w:sz w:val="20"/>
                <w:szCs w:val="20"/>
              </w:rPr>
              <w:lastRenderedPageBreak/>
              <w:t>ISO 11290-1</w:t>
            </w:r>
          </w:p>
        </w:tc>
        <w:tc>
          <w:tcPr>
            <w:tcW w:w="6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Salmonella</w:t>
            </w:r>
            <w:r w:rsidRPr="00203FAD">
              <w:rPr>
                <w:rFonts w:ascii="Arial" w:hAnsi="Arial" w:cs="Arial"/>
                <w:color w:val="333333"/>
                <w:sz w:val="20"/>
                <w:szCs w:val="20"/>
              </w:rPr>
              <w:t> spp.</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25g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6579-1</w:t>
            </w:r>
          </w:p>
        </w:tc>
        <w:tc>
          <w:tcPr>
            <w:tcW w:w="6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E.coli</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 10cfu/g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ISO 16649-1 или SRPS ISO 16649-2</w:t>
            </w:r>
          </w:p>
        </w:tc>
        <w:tc>
          <w:tcPr>
            <w:tcW w:w="6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31.</w:t>
            </w:r>
          </w:p>
        </w:tc>
        <w:tc>
          <w:tcPr>
            <w:tcW w:w="2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A001921A</w:t>
            </w:r>
          </w:p>
        </w:tc>
        <w:tc>
          <w:tcPr>
            <w:tcW w:w="125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Павлака произведена од сировог млека или млека које је обрађено температуром нижом од температуре пастеризације</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Listeria monocytogenes</w:t>
            </w:r>
          </w:p>
        </w:tc>
        <w:tc>
          <w:tcPr>
            <w:tcW w:w="52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Малопродајни објекат</w:t>
            </w:r>
          </w:p>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Пијаца</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25g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11290-1</w:t>
            </w:r>
          </w:p>
        </w:tc>
        <w:tc>
          <w:tcPr>
            <w:tcW w:w="61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Salmonella</w:t>
            </w:r>
            <w:r w:rsidRPr="00203FAD">
              <w:rPr>
                <w:rFonts w:ascii="Arial" w:hAnsi="Arial" w:cs="Arial"/>
                <w:color w:val="333333"/>
                <w:sz w:val="20"/>
                <w:szCs w:val="20"/>
              </w:rPr>
              <w:t> spp.</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25g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6579-1</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E.coli</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 10 cfu/g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ISO 16649-1 или SRPS ISO 16649-2</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203FAD" w:rsidTr="00203FAD">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ЈАЈА И ПРОИЗВОДИ ОД ЈАЈА</w:t>
            </w:r>
          </w:p>
        </w:tc>
      </w:tr>
      <w:tr w:rsidR="00203FAD" w:rsidRPr="00950F85" w:rsidTr="00203FAD">
        <w:tc>
          <w:tcPr>
            <w:tcW w:w="1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32.</w:t>
            </w:r>
          </w:p>
        </w:tc>
        <w:tc>
          <w:tcPr>
            <w:tcW w:w="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A032R</w:t>
            </w:r>
          </w:p>
        </w:tc>
        <w:tc>
          <w:tcPr>
            <w:tcW w:w="12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Јаја за конзум</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Salmonella</w:t>
            </w:r>
            <w:r w:rsidRPr="00203FAD">
              <w:rPr>
                <w:rFonts w:ascii="Arial" w:hAnsi="Arial" w:cs="Arial"/>
                <w:color w:val="333333"/>
                <w:sz w:val="20"/>
                <w:szCs w:val="20"/>
              </w:rPr>
              <w:t> spp.</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Малопродајни објекат</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25 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6579-1</w:t>
            </w:r>
          </w:p>
        </w:tc>
        <w:tc>
          <w:tcPr>
            <w:tcW w:w="6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33.</w:t>
            </w:r>
          </w:p>
        </w:tc>
        <w:tc>
          <w:tcPr>
            <w:tcW w:w="2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A025601A</w:t>
            </w:r>
          </w:p>
        </w:tc>
        <w:tc>
          <w:tcPr>
            <w:tcW w:w="125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Производи од јаја – у течном стању</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Salmonella</w:t>
            </w:r>
            <w:r w:rsidRPr="00203FAD">
              <w:rPr>
                <w:rFonts w:ascii="Arial" w:hAnsi="Arial" w:cs="Arial"/>
                <w:color w:val="333333"/>
                <w:sz w:val="20"/>
                <w:szCs w:val="20"/>
              </w:rPr>
              <w:t> spp.</w:t>
            </w:r>
          </w:p>
        </w:tc>
        <w:tc>
          <w:tcPr>
            <w:tcW w:w="52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Објекат за производњу</w:t>
            </w:r>
          </w:p>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Увоз</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25 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6579-1</w:t>
            </w:r>
          </w:p>
        </w:tc>
        <w:tc>
          <w:tcPr>
            <w:tcW w:w="61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Enterobacteriaceae</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 10 cfu/g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21528-2</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34.</w:t>
            </w:r>
          </w:p>
        </w:tc>
        <w:tc>
          <w:tcPr>
            <w:tcW w:w="2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A008021A</w:t>
            </w:r>
          </w:p>
        </w:tc>
        <w:tc>
          <w:tcPr>
            <w:tcW w:w="125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Производи од јаја – сушени</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Salmonella</w:t>
            </w:r>
            <w:r w:rsidRPr="00203FAD">
              <w:rPr>
                <w:rFonts w:ascii="Arial" w:hAnsi="Arial" w:cs="Arial"/>
                <w:color w:val="333333"/>
                <w:sz w:val="20"/>
                <w:szCs w:val="20"/>
              </w:rPr>
              <w:t> spp.</w:t>
            </w:r>
          </w:p>
        </w:tc>
        <w:tc>
          <w:tcPr>
            <w:tcW w:w="52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Центар за паковање јаја</w:t>
            </w:r>
          </w:p>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Малопродајни објекат</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25 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6579-1</w:t>
            </w:r>
          </w:p>
        </w:tc>
        <w:tc>
          <w:tcPr>
            <w:tcW w:w="61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Enterobacteriaceae</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 10 cfu/g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ISO21528-2</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203FAD" w:rsidTr="00203FAD">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РИБА И ПРОИЗВОДИ ОД РИБЕ</w:t>
            </w:r>
          </w:p>
        </w:tc>
      </w:tr>
      <w:tr w:rsidR="00203FAD" w:rsidRPr="00950F85" w:rsidTr="00203FAD">
        <w:tc>
          <w:tcPr>
            <w:tcW w:w="1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35.</w:t>
            </w:r>
          </w:p>
        </w:tc>
        <w:tc>
          <w:tcPr>
            <w:tcW w:w="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A002101A</w:t>
            </w:r>
          </w:p>
        </w:tc>
        <w:tc>
          <w:tcPr>
            <w:tcW w:w="12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Риба</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Паразити</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Рибњак</w:t>
            </w:r>
          </w:p>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Увоз</w:t>
            </w:r>
          </w:p>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Пијаца</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3</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Сензорско испитивање</w:t>
            </w:r>
          </w:p>
        </w:tc>
        <w:tc>
          <w:tcPr>
            <w:tcW w:w="6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36.</w:t>
            </w:r>
          </w:p>
        </w:tc>
        <w:tc>
          <w:tcPr>
            <w:tcW w:w="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A018061A</w:t>
            </w:r>
          </w:p>
        </w:tc>
        <w:tc>
          <w:tcPr>
            <w:tcW w:w="12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Димљена риба</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Listeria monocytogenes</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Малопродајни објекат</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25g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11290-1</w:t>
            </w:r>
          </w:p>
        </w:tc>
        <w:tc>
          <w:tcPr>
            <w:tcW w:w="6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37.</w:t>
            </w:r>
          </w:p>
        </w:tc>
        <w:tc>
          <w:tcPr>
            <w:tcW w:w="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A009521A</w:t>
            </w:r>
          </w:p>
        </w:tc>
        <w:tc>
          <w:tcPr>
            <w:tcW w:w="12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Прерађени производи рибарства</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Хистамин</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Објекат за производњу</w:t>
            </w:r>
          </w:p>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Увоз</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 100 mg/kg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EN/ISO 19343</w:t>
            </w:r>
          </w:p>
        </w:tc>
        <w:tc>
          <w:tcPr>
            <w:tcW w:w="6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Узети у обзир објекте/увознике који су</w:t>
            </w:r>
          </w:p>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били позитивни из претходних партија</w:t>
            </w:r>
          </w:p>
        </w:tc>
      </w:tr>
      <w:tr w:rsidR="00203FAD" w:rsidRPr="00203FAD" w:rsidTr="00203FAD">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lastRenderedPageBreak/>
              <w:t>ОСТАЛО</w:t>
            </w:r>
          </w:p>
        </w:tc>
      </w:tr>
      <w:tr w:rsidR="00203FAD" w:rsidRPr="00950F85" w:rsidTr="00203FAD">
        <w:tc>
          <w:tcPr>
            <w:tcW w:w="1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38.</w:t>
            </w:r>
          </w:p>
        </w:tc>
        <w:tc>
          <w:tcPr>
            <w:tcW w:w="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A025821A</w:t>
            </w:r>
          </w:p>
        </w:tc>
        <w:tc>
          <w:tcPr>
            <w:tcW w:w="12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Остала прерађена храна и готова јела</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Listeria monocytogenes</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Малопродајни објекат</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25g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11290-1</w:t>
            </w:r>
          </w:p>
        </w:tc>
        <w:tc>
          <w:tcPr>
            <w:tcW w:w="6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Са садржајем хране животињског порекла</w:t>
            </w:r>
          </w:p>
        </w:tc>
      </w:tr>
      <w:tr w:rsidR="00203FAD" w:rsidRPr="00950F85" w:rsidTr="00203FAD">
        <w:tc>
          <w:tcPr>
            <w:tcW w:w="1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39.</w:t>
            </w:r>
          </w:p>
        </w:tc>
        <w:tc>
          <w:tcPr>
            <w:tcW w:w="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A040972A</w:t>
            </w:r>
          </w:p>
        </w:tc>
        <w:tc>
          <w:tcPr>
            <w:tcW w:w="12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Остала прерађена храна и готова јела која нису обрађена топлотом</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Listeria monocytogenes</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Малопродајни објекат</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25g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11290-1</w:t>
            </w:r>
          </w:p>
        </w:tc>
        <w:tc>
          <w:tcPr>
            <w:tcW w:w="6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Суши и сл. производи</w:t>
            </w:r>
          </w:p>
        </w:tc>
      </w:tr>
      <w:tr w:rsidR="00203FAD" w:rsidRPr="00950F85" w:rsidTr="00203FAD">
        <w:tc>
          <w:tcPr>
            <w:tcW w:w="1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40.</w:t>
            </w:r>
          </w:p>
        </w:tc>
        <w:tc>
          <w:tcPr>
            <w:tcW w:w="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A008421A</w:t>
            </w:r>
          </w:p>
        </w:tc>
        <w:tc>
          <w:tcPr>
            <w:tcW w:w="12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Желатин и колаген</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Salmonella</w:t>
            </w:r>
            <w:r w:rsidRPr="00203FAD">
              <w:rPr>
                <w:rFonts w:ascii="Arial" w:hAnsi="Arial" w:cs="Arial"/>
                <w:color w:val="333333"/>
                <w:sz w:val="20"/>
                <w:szCs w:val="20"/>
              </w:rPr>
              <w:t> spp.</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Објекат за производњу</w:t>
            </w:r>
          </w:p>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Увоз</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25g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6579-1</w:t>
            </w:r>
          </w:p>
        </w:tc>
        <w:tc>
          <w:tcPr>
            <w:tcW w:w="6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203FAD" w:rsidTr="00203FAD">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ТРУПОВИ ЖИВОТИЊА</w:t>
            </w:r>
          </w:p>
        </w:tc>
      </w:tr>
      <w:tr w:rsidR="00203FAD" w:rsidRPr="00950F85" w:rsidTr="00203FAD">
        <w:tc>
          <w:tcPr>
            <w:tcW w:w="10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41.</w:t>
            </w:r>
          </w:p>
        </w:tc>
        <w:tc>
          <w:tcPr>
            <w:tcW w:w="2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A022801A</w:t>
            </w:r>
          </w:p>
        </w:tc>
        <w:tc>
          <w:tcPr>
            <w:tcW w:w="125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Трупови говеда</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Salmonella</w:t>
            </w:r>
            <w:r w:rsidRPr="00203FAD">
              <w:rPr>
                <w:rFonts w:ascii="Arial" w:hAnsi="Arial" w:cs="Arial"/>
                <w:color w:val="333333"/>
                <w:sz w:val="20"/>
                <w:szCs w:val="20"/>
              </w:rPr>
              <w:t> spp.</w:t>
            </w:r>
          </w:p>
        </w:tc>
        <w:tc>
          <w:tcPr>
            <w:tcW w:w="52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Објекат за клање</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5</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на површини трупа</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6579-1</w:t>
            </w:r>
          </w:p>
        </w:tc>
        <w:tc>
          <w:tcPr>
            <w:tcW w:w="61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Enterobacteriaceae</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5</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203FAD">
              <w:rPr>
                <w:rFonts w:ascii="Arial" w:hAnsi="Arial" w:cs="Arial"/>
                <w:color w:val="333333"/>
                <w:sz w:val="20"/>
                <w:szCs w:val="20"/>
              </w:rPr>
              <w:t>≤ 1,2 log cfu/cm</w:t>
            </w:r>
            <w:r w:rsidRPr="00950F85">
              <w:rPr>
                <w:rFonts w:ascii="Arial" w:hAnsi="Arial" w:cs="Arial"/>
                <w:color w:val="333333"/>
                <w:sz w:val="20"/>
                <w:szCs w:val="20"/>
                <w:vertAlign w:val="superscript"/>
              </w:rPr>
              <w:t>2</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ISO 21528-2</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Број аеробних колонија</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5</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203FAD">
              <w:rPr>
                <w:rFonts w:ascii="Arial" w:hAnsi="Arial" w:cs="Arial"/>
                <w:color w:val="333333"/>
                <w:sz w:val="20"/>
                <w:szCs w:val="20"/>
              </w:rPr>
              <w:t>≤ 2,8 log cfu/cm</w:t>
            </w:r>
            <w:r w:rsidRPr="00950F85">
              <w:rPr>
                <w:rFonts w:ascii="Arial" w:hAnsi="Arial" w:cs="Arial"/>
                <w:color w:val="333333"/>
                <w:sz w:val="20"/>
                <w:szCs w:val="20"/>
                <w:vertAlign w:val="superscript"/>
              </w:rPr>
              <w:t>2</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4833-1</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42.</w:t>
            </w:r>
          </w:p>
        </w:tc>
        <w:tc>
          <w:tcPr>
            <w:tcW w:w="2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A004161A</w:t>
            </w:r>
          </w:p>
        </w:tc>
        <w:tc>
          <w:tcPr>
            <w:tcW w:w="125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Tрупови свиња</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Salmonella</w:t>
            </w:r>
            <w:r w:rsidRPr="00203FAD">
              <w:rPr>
                <w:rFonts w:ascii="Arial" w:hAnsi="Arial" w:cs="Arial"/>
                <w:color w:val="333333"/>
                <w:sz w:val="20"/>
                <w:szCs w:val="20"/>
              </w:rPr>
              <w:t> spp.</w:t>
            </w:r>
          </w:p>
        </w:tc>
        <w:tc>
          <w:tcPr>
            <w:tcW w:w="52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Објекат за клање</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5</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на површини трупа</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6579-1</w:t>
            </w:r>
          </w:p>
        </w:tc>
        <w:tc>
          <w:tcPr>
            <w:tcW w:w="61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Број аеробних колонија</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5</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203FAD">
              <w:rPr>
                <w:rFonts w:ascii="Arial" w:hAnsi="Arial" w:cs="Arial"/>
                <w:color w:val="333333"/>
                <w:sz w:val="20"/>
                <w:szCs w:val="20"/>
              </w:rPr>
              <w:t>≤ 33 log cfu/cm</w:t>
            </w:r>
            <w:r w:rsidRPr="00950F85">
              <w:rPr>
                <w:rFonts w:ascii="Arial" w:hAnsi="Arial" w:cs="Arial"/>
                <w:color w:val="333333"/>
                <w:sz w:val="20"/>
                <w:szCs w:val="20"/>
                <w:vertAlign w:val="superscript"/>
              </w:rPr>
              <w:t>2</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4833-1</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Enterobacteriaceae</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5</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203FAD">
              <w:rPr>
                <w:rFonts w:ascii="Arial" w:hAnsi="Arial" w:cs="Arial"/>
                <w:color w:val="333333"/>
                <w:sz w:val="20"/>
                <w:szCs w:val="20"/>
              </w:rPr>
              <w:t>≤ 1,3 log cfu/cm</w:t>
            </w:r>
            <w:r w:rsidRPr="00950F85">
              <w:rPr>
                <w:rFonts w:ascii="Arial" w:hAnsi="Arial" w:cs="Arial"/>
                <w:color w:val="333333"/>
                <w:sz w:val="20"/>
                <w:szCs w:val="20"/>
                <w:vertAlign w:val="superscript"/>
              </w:rPr>
              <w:t>2</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ISO 21528-2</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43.</w:t>
            </w:r>
          </w:p>
        </w:tc>
        <w:tc>
          <w:tcPr>
            <w:tcW w:w="2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A028081A</w:t>
            </w:r>
          </w:p>
        </w:tc>
        <w:tc>
          <w:tcPr>
            <w:tcW w:w="125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Трупови оваца</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Salmonella</w:t>
            </w:r>
            <w:r w:rsidRPr="00203FAD">
              <w:rPr>
                <w:rFonts w:ascii="Arial" w:hAnsi="Arial" w:cs="Arial"/>
                <w:color w:val="333333"/>
                <w:sz w:val="20"/>
                <w:szCs w:val="20"/>
              </w:rPr>
              <w:t> spp.</w:t>
            </w:r>
          </w:p>
        </w:tc>
        <w:tc>
          <w:tcPr>
            <w:tcW w:w="52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Објекат за клање</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5</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на површини трупа</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6579-1</w:t>
            </w:r>
          </w:p>
        </w:tc>
        <w:tc>
          <w:tcPr>
            <w:tcW w:w="61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Број аеробних колонија</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5</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203FAD">
              <w:rPr>
                <w:rFonts w:ascii="Arial" w:hAnsi="Arial" w:cs="Arial"/>
                <w:color w:val="333333"/>
                <w:sz w:val="20"/>
                <w:szCs w:val="20"/>
              </w:rPr>
              <w:t>≤ 2,8 log cfu/cm</w:t>
            </w:r>
            <w:r w:rsidRPr="00950F85">
              <w:rPr>
                <w:rFonts w:ascii="Arial" w:hAnsi="Arial" w:cs="Arial"/>
                <w:color w:val="333333"/>
                <w:sz w:val="20"/>
                <w:szCs w:val="20"/>
                <w:vertAlign w:val="superscript"/>
              </w:rPr>
              <w:t>2</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4833-1</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Enterobacteriaceae</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5</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203FAD">
              <w:rPr>
                <w:rFonts w:ascii="Arial" w:hAnsi="Arial" w:cs="Arial"/>
                <w:color w:val="333333"/>
                <w:sz w:val="20"/>
                <w:szCs w:val="20"/>
              </w:rPr>
              <w:t>≤ 1,2 log cfu/cm</w:t>
            </w:r>
            <w:r w:rsidRPr="00950F85">
              <w:rPr>
                <w:rFonts w:ascii="Arial" w:hAnsi="Arial" w:cs="Arial"/>
                <w:color w:val="333333"/>
                <w:sz w:val="20"/>
                <w:szCs w:val="20"/>
                <w:vertAlign w:val="superscript"/>
              </w:rPr>
              <w:t>2</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ISO 21528-2</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44.</w:t>
            </w:r>
          </w:p>
        </w:tc>
        <w:tc>
          <w:tcPr>
            <w:tcW w:w="2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А021141А</w:t>
            </w:r>
          </w:p>
        </w:tc>
        <w:tc>
          <w:tcPr>
            <w:tcW w:w="125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Трупови бројлера</w:t>
            </w:r>
          </w:p>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расхлађени</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Campylobacter</w:t>
            </w:r>
            <w:r w:rsidRPr="00203FAD">
              <w:rPr>
                <w:rFonts w:ascii="Arial" w:hAnsi="Arial" w:cs="Arial"/>
                <w:color w:val="333333"/>
                <w:sz w:val="20"/>
                <w:szCs w:val="20"/>
              </w:rPr>
              <w:t> spp.</w:t>
            </w:r>
          </w:p>
        </w:tc>
        <w:tc>
          <w:tcPr>
            <w:tcW w:w="52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Објекат за клање</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5</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25g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10272-1</w:t>
            </w:r>
          </w:p>
        </w:tc>
        <w:tc>
          <w:tcPr>
            <w:tcW w:w="61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Збирни узорак од 15 кожица вратова</w:t>
            </w:r>
          </w:p>
        </w:tc>
      </w:tr>
      <w:tr w:rsidR="00203FAD" w:rsidRPr="00950F85" w:rsidTr="00203FAD">
        <w:tc>
          <w:tcPr>
            <w:tcW w:w="1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Salmonella</w:t>
            </w:r>
            <w:r w:rsidRPr="00203FAD">
              <w:rPr>
                <w:rFonts w:ascii="Arial" w:hAnsi="Arial" w:cs="Arial"/>
                <w:color w:val="333333"/>
                <w:sz w:val="20"/>
                <w:szCs w:val="20"/>
              </w:rPr>
              <w:t> spp.</w:t>
            </w: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5</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25g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6579-1</w:t>
            </w:r>
          </w:p>
        </w:tc>
        <w:tc>
          <w:tcPr>
            <w:tcW w:w="6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45.</w:t>
            </w:r>
          </w:p>
        </w:tc>
        <w:tc>
          <w:tcPr>
            <w:tcW w:w="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A033721A</w:t>
            </w:r>
          </w:p>
        </w:tc>
        <w:tc>
          <w:tcPr>
            <w:tcW w:w="12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Трупови ћурака</w:t>
            </w:r>
          </w:p>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расхлађени</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Salmonella</w:t>
            </w:r>
            <w:r w:rsidRPr="00203FAD">
              <w:rPr>
                <w:rFonts w:ascii="Arial" w:hAnsi="Arial" w:cs="Arial"/>
                <w:color w:val="333333"/>
                <w:sz w:val="20"/>
                <w:szCs w:val="20"/>
              </w:rPr>
              <w:t> spp.</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Објекат за клање</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5</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не сме бити у 25g</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6579-1</w:t>
            </w:r>
          </w:p>
        </w:tc>
        <w:tc>
          <w:tcPr>
            <w:tcW w:w="6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Збирни узорак од 15 кожица вратова</w:t>
            </w:r>
          </w:p>
        </w:tc>
      </w:tr>
      <w:tr w:rsidR="00203FAD" w:rsidRPr="00203FAD" w:rsidTr="00203FAD">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lastRenderedPageBreak/>
              <w:t>РАДНЕ ПОВРШИНЕ И СРЕДИНА</w:t>
            </w:r>
          </w:p>
        </w:tc>
      </w:tr>
      <w:tr w:rsidR="00203FAD" w:rsidRPr="00950F85" w:rsidTr="00203FAD">
        <w:tc>
          <w:tcPr>
            <w:tcW w:w="1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46.</w:t>
            </w:r>
          </w:p>
        </w:tc>
        <w:tc>
          <w:tcPr>
            <w:tcW w:w="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Површине у контакту са храном, машинама за нарезивање</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Listeria monocytogenes</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Објекат за производњу</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203FAD">
              <w:rPr>
                <w:rFonts w:ascii="Arial" w:hAnsi="Arial" w:cs="Arial"/>
                <w:color w:val="333333"/>
                <w:sz w:val="20"/>
                <w:szCs w:val="20"/>
              </w:rPr>
              <w:t>не сме бити на површини од 100 cm</w:t>
            </w:r>
            <w:r w:rsidRPr="00950F85">
              <w:rPr>
                <w:rFonts w:ascii="Arial" w:hAnsi="Arial" w:cs="Arial"/>
                <w:color w:val="333333"/>
                <w:sz w:val="20"/>
                <w:szCs w:val="20"/>
                <w:vertAlign w:val="superscript"/>
              </w:rPr>
              <w:t>2</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11290-1</w:t>
            </w:r>
          </w:p>
        </w:tc>
        <w:tc>
          <w:tcPr>
            <w:tcW w:w="6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два сата након почетка рада</w:t>
            </w:r>
          </w:p>
        </w:tc>
      </w:tr>
      <w:tr w:rsidR="00203FAD" w:rsidRPr="00950F85" w:rsidTr="00203FAD">
        <w:tc>
          <w:tcPr>
            <w:tcW w:w="1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47.</w:t>
            </w:r>
          </w:p>
        </w:tc>
        <w:tc>
          <w:tcPr>
            <w:tcW w:w="2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2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Узорци из средине где се обрађују производи спремни за конзумирање</w:t>
            </w:r>
          </w:p>
        </w:tc>
        <w:tc>
          <w:tcPr>
            <w:tcW w:w="9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Listeria monocytogenes</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Објекат за производњу</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203FAD">
              <w:rPr>
                <w:rFonts w:ascii="Arial" w:hAnsi="Arial" w:cs="Arial"/>
                <w:color w:val="333333"/>
                <w:sz w:val="20"/>
                <w:szCs w:val="20"/>
              </w:rPr>
              <w:t>не сме бити на површини од 1000 cm</w:t>
            </w:r>
            <w:r w:rsidRPr="00950F85">
              <w:rPr>
                <w:rFonts w:ascii="Arial" w:hAnsi="Arial" w:cs="Arial"/>
                <w:color w:val="333333"/>
                <w:sz w:val="20"/>
                <w:szCs w:val="20"/>
                <w:vertAlign w:val="superscript"/>
              </w:rPr>
              <w:t>2</w:t>
            </w:r>
          </w:p>
        </w:tc>
        <w:tc>
          <w:tcPr>
            <w:tcW w:w="5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SRPS EN ISO 11290-1</w:t>
            </w:r>
          </w:p>
        </w:tc>
        <w:tc>
          <w:tcPr>
            <w:tcW w:w="6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два сата након почетка рада</w:t>
            </w:r>
          </w:p>
        </w:tc>
      </w:tr>
    </w:tbl>
    <w:p w:rsidR="00203FAD" w:rsidRPr="00203FAD" w:rsidRDefault="00203FAD" w:rsidP="00203FAD">
      <w:pPr>
        <w:widowControl/>
        <w:autoSpaceDE/>
        <w:autoSpaceDN/>
        <w:spacing w:before="0" w:after="0"/>
        <w:ind w:firstLine="480"/>
        <w:rPr>
          <w:rFonts w:ascii="Arial" w:hAnsi="Arial" w:cs="Arial"/>
          <w:color w:val="333333"/>
          <w:sz w:val="20"/>
          <w:szCs w:val="20"/>
        </w:rPr>
      </w:pPr>
      <w:proofErr w:type="gramStart"/>
      <w:r w:rsidRPr="00203FAD">
        <w:rPr>
          <w:rFonts w:ascii="Arial" w:hAnsi="Arial" w:cs="Arial"/>
          <w:b/>
          <w:bCs/>
          <w:color w:val="333333"/>
          <w:sz w:val="20"/>
          <w:szCs w:val="20"/>
        </w:rPr>
        <w:t>* </w:t>
      </w:r>
      <w:r w:rsidRPr="00203FAD">
        <w:rPr>
          <w:rFonts w:ascii="Arial" w:hAnsi="Arial" w:cs="Arial"/>
          <w:color w:val="333333"/>
          <w:sz w:val="20"/>
          <w:szCs w:val="20"/>
        </w:rPr>
        <w:t>Изолате бактерија Campylobacter spp, Escherichia coli и Salmonella spp, утврђених током испитивања у месу говеда, свиња и живине, доставити Националној референтној лабораторији за дијагностичко испитивање антимикробне резистенције.</w:t>
      </w:r>
      <w:proofErr w:type="gramEnd"/>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Табела 2 – План узимања узорака за хемијска испитивања – резидуе пестицида и контаминенти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5"/>
        <w:gridCol w:w="1532"/>
        <w:gridCol w:w="2097"/>
        <w:gridCol w:w="1744"/>
        <w:gridCol w:w="1796"/>
        <w:gridCol w:w="893"/>
        <w:gridCol w:w="939"/>
        <w:gridCol w:w="1217"/>
      </w:tblGrid>
      <w:tr w:rsidR="00203FAD" w:rsidRPr="00950F85" w:rsidTr="00203FAD">
        <w:tc>
          <w:tcPr>
            <w:tcW w:w="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РБ</w:t>
            </w:r>
          </w:p>
        </w:tc>
        <w:tc>
          <w:tcPr>
            <w:tcW w:w="7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Предмет испитивања</w:t>
            </w:r>
          </w:p>
        </w:tc>
        <w:tc>
          <w:tcPr>
            <w:tcW w:w="11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Опасност</w:t>
            </w:r>
          </w:p>
        </w:tc>
        <w:tc>
          <w:tcPr>
            <w:tcW w:w="2011"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Место испитивања</w:t>
            </w:r>
          </w:p>
        </w:tc>
        <w:tc>
          <w:tcPr>
            <w:tcW w:w="2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203FAD">
              <w:rPr>
                <w:rFonts w:ascii="Arial" w:hAnsi="Arial" w:cs="Arial"/>
                <w:color w:val="333333"/>
                <w:sz w:val="20"/>
                <w:szCs w:val="20"/>
              </w:rPr>
              <w:t>Број</w:t>
            </w:r>
            <w:r w:rsidRPr="00203FAD">
              <w:rPr>
                <w:rFonts w:ascii="Arial" w:hAnsi="Arial" w:cs="Arial"/>
                <w:color w:val="333333"/>
                <w:sz w:val="20"/>
                <w:szCs w:val="20"/>
              </w:rPr>
              <w:br/>
              <w:t>јединица</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Гранична вредност</w:t>
            </w:r>
          </w:p>
        </w:tc>
        <w:tc>
          <w:tcPr>
            <w:tcW w:w="4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Метода испитивања</w:t>
            </w:r>
          </w:p>
        </w:tc>
      </w:tr>
      <w:tr w:rsidR="00203FAD" w:rsidRPr="00950F85" w:rsidTr="00203FAD">
        <w:tc>
          <w:tcPr>
            <w:tcW w:w="9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73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Риба из река, језера и рибњака</w:t>
            </w:r>
          </w:p>
        </w:tc>
        <w:tc>
          <w:tcPr>
            <w:tcW w:w="11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aldrin, dieldrin</w:t>
            </w:r>
          </w:p>
        </w:tc>
        <w:tc>
          <w:tcPr>
            <w:tcW w:w="2011" w:type="pct"/>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Малопродајни објекат/рибарница</w:t>
            </w:r>
          </w:p>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Пијаце/аласи</w:t>
            </w:r>
          </w:p>
        </w:tc>
        <w:tc>
          <w:tcPr>
            <w:tcW w:w="2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0,02 mg/kg</w:t>
            </w:r>
          </w:p>
        </w:tc>
        <w:tc>
          <w:tcPr>
            <w:tcW w:w="4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GC/MS или GC/ECD</w:t>
            </w:r>
          </w:p>
        </w:tc>
      </w:tr>
      <w:tr w:rsidR="00203FAD" w:rsidRPr="00950F85" w:rsidTr="00203FAD">
        <w:tc>
          <w:tcPr>
            <w:tcW w:w="9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73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1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DDT</w:t>
            </w:r>
          </w:p>
        </w:tc>
        <w:tc>
          <w:tcPr>
            <w:tcW w:w="2011" w:type="pct"/>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0,10 mg/kg</w:t>
            </w:r>
          </w:p>
        </w:tc>
        <w:tc>
          <w:tcPr>
            <w:tcW w:w="4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GC/MS или GC/ECD</w:t>
            </w:r>
          </w:p>
        </w:tc>
      </w:tr>
      <w:tr w:rsidR="00203FAD" w:rsidRPr="00950F85" w:rsidTr="00203FAD">
        <w:tc>
          <w:tcPr>
            <w:tcW w:w="9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73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1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endrin</w:t>
            </w:r>
          </w:p>
        </w:tc>
        <w:tc>
          <w:tcPr>
            <w:tcW w:w="2011" w:type="pct"/>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0,01 mg/kg</w:t>
            </w:r>
          </w:p>
        </w:tc>
        <w:tc>
          <w:tcPr>
            <w:tcW w:w="4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GC/MS или GC/ECD</w:t>
            </w:r>
          </w:p>
        </w:tc>
      </w:tr>
      <w:tr w:rsidR="00203FAD" w:rsidRPr="00950F85" w:rsidTr="00203FAD">
        <w:tc>
          <w:tcPr>
            <w:tcW w:w="9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73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1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heptahlor, heptahlor epoksid</w:t>
            </w:r>
          </w:p>
        </w:tc>
        <w:tc>
          <w:tcPr>
            <w:tcW w:w="2011" w:type="pct"/>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0,02 mg/kg</w:t>
            </w:r>
          </w:p>
        </w:tc>
        <w:tc>
          <w:tcPr>
            <w:tcW w:w="4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GC/MS или GC/ECD</w:t>
            </w:r>
          </w:p>
        </w:tc>
      </w:tr>
      <w:tr w:rsidR="00203FAD" w:rsidRPr="00950F85" w:rsidTr="00203FAD">
        <w:tc>
          <w:tcPr>
            <w:tcW w:w="9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73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1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α and β HCH</w:t>
            </w:r>
          </w:p>
        </w:tc>
        <w:tc>
          <w:tcPr>
            <w:tcW w:w="2011" w:type="pct"/>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0,02 mg/kg</w:t>
            </w:r>
          </w:p>
        </w:tc>
        <w:tc>
          <w:tcPr>
            <w:tcW w:w="4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GC/MS или GC/ECD</w:t>
            </w:r>
          </w:p>
        </w:tc>
      </w:tr>
      <w:tr w:rsidR="00203FAD" w:rsidRPr="00950F85" w:rsidTr="00203FAD">
        <w:tc>
          <w:tcPr>
            <w:tcW w:w="9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73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1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Lindan</w:t>
            </w:r>
          </w:p>
        </w:tc>
        <w:tc>
          <w:tcPr>
            <w:tcW w:w="2011" w:type="pct"/>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0,05 mg/kg</w:t>
            </w:r>
          </w:p>
        </w:tc>
        <w:tc>
          <w:tcPr>
            <w:tcW w:w="4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GC/MS или GC/ECD</w:t>
            </w:r>
          </w:p>
        </w:tc>
      </w:tr>
      <w:tr w:rsidR="00203FAD" w:rsidRPr="00950F85" w:rsidTr="00203FAD">
        <w:tc>
          <w:tcPr>
            <w:tcW w:w="9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73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1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PCB</w:t>
            </w:r>
          </w:p>
        </w:tc>
        <w:tc>
          <w:tcPr>
            <w:tcW w:w="2011" w:type="pct"/>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75/125 ng/g</w:t>
            </w:r>
          </w:p>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суве масе</w:t>
            </w:r>
          </w:p>
        </w:tc>
        <w:tc>
          <w:tcPr>
            <w:tcW w:w="4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GC/MS или GC/ECD</w:t>
            </w:r>
          </w:p>
        </w:tc>
      </w:tr>
      <w:tr w:rsidR="00203FAD" w:rsidRPr="00950F85" w:rsidTr="00203FAD">
        <w:tc>
          <w:tcPr>
            <w:tcW w:w="9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2.</w:t>
            </w:r>
          </w:p>
        </w:tc>
        <w:tc>
          <w:tcPr>
            <w:tcW w:w="73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Традиционални производи од меса</w:t>
            </w:r>
          </w:p>
        </w:tc>
        <w:tc>
          <w:tcPr>
            <w:tcW w:w="11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PAH (полициклични ароматични угљоводоници)</w:t>
            </w:r>
          </w:p>
        </w:tc>
        <w:tc>
          <w:tcPr>
            <w:tcW w:w="2011" w:type="pct"/>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Објекти за производњу традиционалних производа</w:t>
            </w:r>
          </w:p>
        </w:tc>
        <w:tc>
          <w:tcPr>
            <w:tcW w:w="24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39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2 µg/kg</w:t>
            </w:r>
          </w:p>
        </w:tc>
        <w:tc>
          <w:tcPr>
            <w:tcW w:w="4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GC</w:t>
            </w:r>
          </w:p>
        </w:tc>
      </w:tr>
      <w:tr w:rsidR="00203FAD" w:rsidRPr="00950F85" w:rsidTr="00203FAD">
        <w:tc>
          <w:tcPr>
            <w:tcW w:w="9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73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1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 бензо(а)пирен</w:t>
            </w:r>
          </w:p>
        </w:tc>
        <w:tc>
          <w:tcPr>
            <w:tcW w:w="2011" w:type="pct"/>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4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39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4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9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73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11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2. сума бензо(а)пирена, бензо(а)антрацена, бензо(б)флуорантена и кризена</w:t>
            </w:r>
          </w:p>
        </w:tc>
        <w:tc>
          <w:tcPr>
            <w:tcW w:w="2011" w:type="pct"/>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12 µg/kg</w:t>
            </w:r>
          </w:p>
        </w:tc>
        <w:tc>
          <w:tcPr>
            <w:tcW w:w="4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GC-MS</w:t>
            </w:r>
          </w:p>
        </w:tc>
      </w:tr>
      <w:tr w:rsidR="00203FAD" w:rsidRPr="00950F85" w:rsidTr="00203FAD">
        <w:tc>
          <w:tcPr>
            <w:tcW w:w="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3.</w:t>
            </w:r>
          </w:p>
        </w:tc>
        <w:tc>
          <w:tcPr>
            <w:tcW w:w="7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Кравље млеко пастеризовано млеко</w:t>
            </w:r>
          </w:p>
        </w:tc>
        <w:tc>
          <w:tcPr>
            <w:tcW w:w="11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афлатоксин M1</w:t>
            </w:r>
          </w:p>
        </w:tc>
        <w:tc>
          <w:tcPr>
            <w:tcW w:w="2011"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Малопродајни објекат</w:t>
            </w:r>
          </w:p>
        </w:tc>
        <w:tc>
          <w:tcPr>
            <w:tcW w:w="2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&lt; 0,25 µg/kg</w:t>
            </w:r>
          </w:p>
        </w:tc>
        <w:tc>
          <w:tcPr>
            <w:tcW w:w="4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ELISA/HPLC</w:t>
            </w:r>
          </w:p>
        </w:tc>
      </w:tr>
      <w:tr w:rsidR="00203FAD" w:rsidRPr="00950F85" w:rsidTr="00203FAD">
        <w:tc>
          <w:tcPr>
            <w:tcW w:w="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4.</w:t>
            </w:r>
          </w:p>
        </w:tc>
        <w:tc>
          <w:tcPr>
            <w:tcW w:w="7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Кравље</w:t>
            </w:r>
          </w:p>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млеко – пастеризовано млеко</w:t>
            </w:r>
          </w:p>
        </w:tc>
        <w:tc>
          <w:tcPr>
            <w:tcW w:w="11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Диоксини и полихлоровани бифенили*</w:t>
            </w:r>
          </w:p>
        </w:tc>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203FAD">
              <w:rPr>
                <w:rFonts w:ascii="Arial" w:hAnsi="Arial" w:cs="Arial"/>
                <w:color w:val="333333"/>
                <w:sz w:val="20"/>
                <w:szCs w:val="20"/>
              </w:rPr>
              <w:t>Сума диоксина</w:t>
            </w:r>
            <w:r w:rsidRPr="00203FAD">
              <w:rPr>
                <w:rFonts w:ascii="Arial" w:hAnsi="Arial" w:cs="Arial"/>
                <w:color w:val="333333"/>
                <w:sz w:val="20"/>
                <w:szCs w:val="20"/>
              </w:rPr>
              <w:br/>
              <w:t>(WHO-PCDD/F-TEQ)*</w:t>
            </w:r>
          </w:p>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 xml:space="preserve">Сума диоксина и диоксинима сличних полихлорованих </w:t>
            </w:r>
            <w:r w:rsidRPr="00203FAD">
              <w:rPr>
                <w:rFonts w:ascii="Arial" w:hAnsi="Arial" w:cs="Arial"/>
                <w:color w:val="333333"/>
                <w:sz w:val="20"/>
                <w:szCs w:val="20"/>
              </w:rPr>
              <w:lastRenderedPageBreak/>
              <w:t>бифенила (WHO-PCDD/F-PCB-TEQ)*</w:t>
            </w:r>
          </w:p>
        </w:tc>
        <w:tc>
          <w:tcPr>
            <w:tcW w:w="8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lastRenderedPageBreak/>
              <w:t>Објекат за производњу млека и производа од млека</w:t>
            </w:r>
          </w:p>
        </w:tc>
        <w:tc>
          <w:tcPr>
            <w:tcW w:w="2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2,5** pg/g масти***</w:t>
            </w:r>
          </w:p>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5,5** pg/g масти***</w:t>
            </w:r>
          </w:p>
        </w:tc>
        <w:tc>
          <w:tcPr>
            <w:tcW w:w="4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HRGC/HR MS</w:t>
            </w:r>
          </w:p>
        </w:tc>
      </w:tr>
      <w:tr w:rsidR="00203FAD" w:rsidRPr="00950F85" w:rsidTr="00203FAD">
        <w:tc>
          <w:tcPr>
            <w:tcW w:w="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lastRenderedPageBreak/>
              <w:t>5.</w:t>
            </w:r>
          </w:p>
        </w:tc>
        <w:tc>
          <w:tcPr>
            <w:tcW w:w="7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Риба (сардина, пастрмка, туна, харинга, лосос)</w:t>
            </w:r>
          </w:p>
        </w:tc>
        <w:tc>
          <w:tcPr>
            <w:tcW w:w="11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Диоксини и полихлоровани бифенили</w:t>
            </w:r>
          </w:p>
        </w:tc>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203FAD">
              <w:rPr>
                <w:rFonts w:ascii="Arial" w:hAnsi="Arial" w:cs="Arial"/>
                <w:color w:val="333333"/>
                <w:sz w:val="20"/>
                <w:szCs w:val="20"/>
              </w:rPr>
              <w:t>Сума диоксина</w:t>
            </w:r>
            <w:r w:rsidRPr="00203FAD">
              <w:rPr>
                <w:rFonts w:ascii="Arial" w:hAnsi="Arial" w:cs="Arial"/>
                <w:color w:val="333333"/>
                <w:sz w:val="20"/>
                <w:szCs w:val="20"/>
              </w:rPr>
              <w:br/>
              <w:t>(WHO-PCDD/F-TEQ)*</w:t>
            </w:r>
          </w:p>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Сума диоксина и диоксинима сличних полихлорованих бифенила (WHO-PCDD/F-PCB-TEQ)*</w:t>
            </w:r>
          </w:p>
        </w:tc>
        <w:tc>
          <w:tcPr>
            <w:tcW w:w="8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Објекат за производњу</w:t>
            </w:r>
          </w:p>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Малопродајни објекти/рибарнице</w:t>
            </w:r>
          </w:p>
        </w:tc>
        <w:tc>
          <w:tcPr>
            <w:tcW w:w="2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3,5** pg/g влажне масе</w:t>
            </w:r>
          </w:p>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6,5** pg/g влажне масе</w:t>
            </w:r>
          </w:p>
        </w:tc>
        <w:tc>
          <w:tcPr>
            <w:tcW w:w="4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HRGC/HR MS</w:t>
            </w:r>
          </w:p>
        </w:tc>
      </w:tr>
      <w:tr w:rsidR="00203FAD" w:rsidRPr="00950F85" w:rsidTr="00203FAD">
        <w:tc>
          <w:tcPr>
            <w:tcW w:w="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6.</w:t>
            </w:r>
          </w:p>
        </w:tc>
        <w:tc>
          <w:tcPr>
            <w:tcW w:w="7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Јаја</w:t>
            </w:r>
          </w:p>
        </w:tc>
        <w:tc>
          <w:tcPr>
            <w:tcW w:w="11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фипронил</w:t>
            </w:r>
          </w:p>
        </w:tc>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сума фипронила и фипронил сулфонa изражен као фипронил</w:t>
            </w:r>
          </w:p>
        </w:tc>
        <w:tc>
          <w:tcPr>
            <w:tcW w:w="8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Малопродајни објекат</w:t>
            </w:r>
          </w:p>
        </w:tc>
        <w:tc>
          <w:tcPr>
            <w:tcW w:w="2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0,005 mg /kg</w:t>
            </w:r>
          </w:p>
        </w:tc>
        <w:tc>
          <w:tcPr>
            <w:tcW w:w="4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HPLC/GC</w:t>
            </w:r>
          </w:p>
        </w:tc>
      </w:tr>
    </w:tbl>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 Диоксини (сума полихлорованих дибензо-пара-диоксина (PCDDs) и полихлорованих дибензофурана (PCDFs), изражени као токсични еквивалент према Светској здравственој организацији (WHО), користећи факторe еквивалентне токсичности (WHО-ТЕFs) и сума диоксина и диоксину сличних PCBs (сума PCDDs,PCDFs и полихлорованих бифенила (PCBs), изражена као токсични еквивалент WHО користећи WHО-ТЕFs).</w:t>
      </w:r>
    </w:p>
    <w:p w:rsidR="00203FAD" w:rsidRPr="00203FAD" w:rsidRDefault="00203FAD" w:rsidP="00203FAD">
      <w:pPr>
        <w:widowControl/>
        <w:autoSpaceDE/>
        <w:autoSpaceDN/>
        <w:spacing w:before="0" w:after="150"/>
        <w:ind w:firstLine="480"/>
        <w:rPr>
          <w:rFonts w:ascii="Arial" w:hAnsi="Arial" w:cs="Arial"/>
          <w:color w:val="333333"/>
          <w:sz w:val="20"/>
          <w:szCs w:val="20"/>
        </w:rPr>
      </w:pPr>
      <w:proofErr w:type="gramStart"/>
      <w:r w:rsidRPr="00203FAD">
        <w:rPr>
          <w:rFonts w:ascii="Arial" w:hAnsi="Arial" w:cs="Arial"/>
          <w:color w:val="333333"/>
          <w:sz w:val="20"/>
          <w:szCs w:val="20"/>
        </w:rPr>
        <w:t>** Горње концентрације: израчунавају се на основу претпоставке да су све вредности различитих конгенера које су испод границе квантификације једнаке граници квантификацијe.</w:t>
      </w:r>
      <w:proofErr w:type="gramEnd"/>
    </w:p>
    <w:p w:rsidR="00203FAD" w:rsidRPr="00203FAD" w:rsidRDefault="00203FAD" w:rsidP="00203FAD">
      <w:pPr>
        <w:widowControl/>
        <w:autoSpaceDE/>
        <w:autoSpaceDN/>
        <w:spacing w:before="0" w:after="150"/>
        <w:ind w:firstLine="480"/>
        <w:rPr>
          <w:rFonts w:ascii="Arial" w:hAnsi="Arial" w:cs="Arial"/>
          <w:color w:val="333333"/>
          <w:sz w:val="20"/>
          <w:szCs w:val="20"/>
        </w:rPr>
      </w:pPr>
      <w:proofErr w:type="gramStart"/>
      <w:r w:rsidRPr="00203FAD">
        <w:rPr>
          <w:rFonts w:ascii="Arial" w:hAnsi="Arial" w:cs="Arial"/>
          <w:color w:val="333333"/>
          <w:sz w:val="20"/>
          <w:szCs w:val="20"/>
        </w:rPr>
        <w:t>*** Максимално дозвољена концентрација изражена на садржај масти не примењује се на храну који садржи &lt; 2% масти.</w:t>
      </w:r>
      <w:proofErr w:type="gramEnd"/>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За храну која садржи &lt; 2% масти максимални применљиви ниво је ниво на основу производа који одговара нивоу на бази производа за храну која садржи 2% масти, израчунато из максималног нивоа утврђеног на основу масти, користећи следећу формулу:</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Максимални ниво изражен на бази производа за храну која садржи мање од 2% масти = максимални ниво изражен на маст за ту храну Х 0</w:t>
      </w:r>
      <w:proofErr w:type="gramStart"/>
      <w:r w:rsidRPr="00203FAD">
        <w:rPr>
          <w:rFonts w:ascii="Arial" w:hAnsi="Arial" w:cs="Arial"/>
          <w:color w:val="333333"/>
          <w:sz w:val="20"/>
          <w:szCs w:val="20"/>
        </w:rPr>
        <w:t>,02</w:t>
      </w:r>
      <w:proofErr w:type="gramEnd"/>
      <w:r w:rsidRPr="00203FAD">
        <w:rPr>
          <w:rFonts w:ascii="Arial" w:hAnsi="Arial" w:cs="Arial"/>
          <w:color w:val="333333"/>
          <w:sz w:val="20"/>
          <w:szCs w:val="20"/>
        </w:rPr>
        <w:t>.</w:t>
      </w:r>
    </w:p>
    <w:p w:rsidR="00203FAD" w:rsidRPr="00203FAD" w:rsidRDefault="00203FAD" w:rsidP="00203FAD">
      <w:pPr>
        <w:widowControl/>
        <w:autoSpaceDE/>
        <w:autoSpaceDN/>
        <w:spacing w:before="0" w:after="0"/>
        <w:ind w:firstLine="480"/>
        <w:jc w:val="center"/>
        <w:rPr>
          <w:rFonts w:ascii="Arial" w:hAnsi="Arial" w:cs="Arial"/>
          <w:i/>
          <w:iCs/>
          <w:color w:val="333333"/>
          <w:sz w:val="20"/>
          <w:szCs w:val="20"/>
        </w:rPr>
      </w:pPr>
      <w:r w:rsidRPr="00950F85">
        <w:rPr>
          <w:rFonts w:ascii="Arial" w:hAnsi="Arial" w:cs="Arial"/>
          <w:i/>
          <w:iCs/>
          <w:color w:val="333333"/>
          <w:sz w:val="20"/>
          <w:szCs w:val="20"/>
        </w:rPr>
        <w:t>2. Услови и начин узимања и чувања узорка, лабораторијске методе и начин извештавања</w:t>
      </w:r>
    </w:p>
    <w:p w:rsidR="00203FAD" w:rsidRPr="00203FAD" w:rsidRDefault="00203FAD" w:rsidP="00203FAD">
      <w:pPr>
        <w:widowControl/>
        <w:autoSpaceDE/>
        <w:autoSpaceDN/>
        <w:spacing w:before="330"/>
        <w:ind w:firstLine="480"/>
        <w:jc w:val="center"/>
        <w:rPr>
          <w:rFonts w:ascii="Arial" w:hAnsi="Arial" w:cs="Arial"/>
          <w:color w:val="333333"/>
          <w:sz w:val="20"/>
          <w:szCs w:val="20"/>
        </w:rPr>
      </w:pPr>
      <w:r w:rsidRPr="00203FAD">
        <w:rPr>
          <w:rFonts w:ascii="Arial" w:hAnsi="Arial" w:cs="Arial"/>
          <w:color w:val="333333"/>
          <w:sz w:val="20"/>
          <w:szCs w:val="20"/>
        </w:rPr>
        <w:t>2.1. Одређивање броја узорака, врсте испитивања и начина извештавања</w:t>
      </w:r>
    </w:p>
    <w:p w:rsidR="00203FAD" w:rsidRPr="00203FAD" w:rsidRDefault="00203FAD" w:rsidP="00203FAD">
      <w:pPr>
        <w:widowControl/>
        <w:autoSpaceDE/>
        <w:autoSpaceDN/>
        <w:spacing w:before="0" w:after="150"/>
        <w:ind w:firstLine="480"/>
        <w:rPr>
          <w:rFonts w:ascii="Arial" w:hAnsi="Arial" w:cs="Arial"/>
          <w:color w:val="333333"/>
          <w:sz w:val="20"/>
          <w:szCs w:val="20"/>
        </w:rPr>
      </w:pPr>
      <w:proofErr w:type="gramStart"/>
      <w:r w:rsidRPr="00203FAD">
        <w:rPr>
          <w:rFonts w:ascii="Arial" w:hAnsi="Arial" w:cs="Arial"/>
          <w:color w:val="333333"/>
          <w:sz w:val="20"/>
          <w:szCs w:val="20"/>
        </w:rPr>
        <w:t>Број узорака и врсту испитивања на нивоу управног округа, одређује надлежни орган у складу са Табелом 1 и Табелом 2 овог програма.</w:t>
      </w:r>
      <w:proofErr w:type="gramEnd"/>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Извештај о спровођењу Плана мониторинга доставља се надлежном органу на кварталном нивоу у форми збирне табеле за управни округ са обавезним подацима:</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 xml:space="preserve">1) </w:t>
      </w:r>
      <w:proofErr w:type="gramStart"/>
      <w:r w:rsidRPr="00203FAD">
        <w:rPr>
          <w:rFonts w:ascii="Arial" w:hAnsi="Arial" w:cs="Arial"/>
          <w:color w:val="333333"/>
          <w:sz w:val="20"/>
          <w:szCs w:val="20"/>
        </w:rPr>
        <w:t>број</w:t>
      </w:r>
      <w:proofErr w:type="gramEnd"/>
      <w:r w:rsidRPr="00203FAD">
        <w:rPr>
          <w:rFonts w:ascii="Arial" w:hAnsi="Arial" w:cs="Arial"/>
          <w:color w:val="333333"/>
          <w:sz w:val="20"/>
          <w:szCs w:val="20"/>
        </w:rPr>
        <w:t xml:space="preserve"> налога Управе за ветерину;</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 xml:space="preserve">2) </w:t>
      </w:r>
      <w:proofErr w:type="gramStart"/>
      <w:r w:rsidRPr="00203FAD">
        <w:rPr>
          <w:rFonts w:ascii="Arial" w:hAnsi="Arial" w:cs="Arial"/>
          <w:color w:val="333333"/>
          <w:sz w:val="20"/>
          <w:szCs w:val="20"/>
        </w:rPr>
        <w:t>шифра</w:t>
      </w:r>
      <w:proofErr w:type="gramEnd"/>
      <w:r w:rsidRPr="00203FAD">
        <w:rPr>
          <w:rFonts w:ascii="Arial" w:hAnsi="Arial" w:cs="Arial"/>
          <w:color w:val="333333"/>
          <w:sz w:val="20"/>
          <w:szCs w:val="20"/>
        </w:rPr>
        <w:t xml:space="preserve"> узорка (број из Табеле 1 – колона 1/шифра узорка – колона 2 или редни број за хемијска испитивања из Табеле 2);</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 xml:space="preserve">3) </w:t>
      </w:r>
      <w:proofErr w:type="gramStart"/>
      <w:r w:rsidRPr="00203FAD">
        <w:rPr>
          <w:rFonts w:ascii="Arial" w:hAnsi="Arial" w:cs="Arial"/>
          <w:color w:val="333333"/>
          <w:sz w:val="20"/>
          <w:szCs w:val="20"/>
        </w:rPr>
        <w:t>датум</w:t>
      </w:r>
      <w:proofErr w:type="gramEnd"/>
      <w:r w:rsidRPr="00203FAD">
        <w:rPr>
          <w:rFonts w:ascii="Arial" w:hAnsi="Arial" w:cs="Arial"/>
          <w:color w:val="333333"/>
          <w:sz w:val="20"/>
          <w:szCs w:val="20"/>
        </w:rPr>
        <w:t xml:space="preserve"> узорковања;</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 xml:space="preserve">4) </w:t>
      </w:r>
      <w:proofErr w:type="gramStart"/>
      <w:r w:rsidRPr="00203FAD">
        <w:rPr>
          <w:rFonts w:ascii="Arial" w:hAnsi="Arial" w:cs="Arial"/>
          <w:color w:val="333333"/>
          <w:sz w:val="20"/>
          <w:szCs w:val="20"/>
        </w:rPr>
        <w:t>место</w:t>
      </w:r>
      <w:proofErr w:type="gramEnd"/>
      <w:r w:rsidRPr="00203FAD">
        <w:rPr>
          <w:rFonts w:ascii="Arial" w:hAnsi="Arial" w:cs="Arial"/>
          <w:color w:val="333333"/>
          <w:sz w:val="20"/>
          <w:szCs w:val="20"/>
        </w:rPr>
        <w:t xml:space="preserve"> узорковања;</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 xml:space="preserve">5) </w:t>
      </w:r>
      <w:proofErr w:type="gramStart"/>
      <w:r w:rsidRPr="00203FAD">
        <w:rPr>
          <w:rFonts w:ascii="Arial" w:hAnsi="Arial" w:cs="Arial"/>
          <w:color w:val="333333"/>
          <w:sz w:val="20"/>
          <w:szCs w:val="20"/>
        </w:rPr>
        <w:t>назив</w:t>
      </w:r>
      <w:proofErr w:type="gramEnd"/>
      <w:r w:rsidRPr="00203FAD">
        <w:rPr>
          <w:rFonts w:ascii="Arial" w:hAnsi="Arial" w:cs="Arial"/>
          <w:color w:val="333333"/>
          <w:sz w:val="20"/>
          <w:szCs w:val="20"/>
        </w:rPr>
        <w:t xml:space="preserve"> управног округа;</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 xml:space="preserve">6) </w:t>
      </w:r>
      <w:proofErr w:type="gramStart"/>
      <w:r w:rsidRPr="00203FAD">
        <w:rPr>
          <w:rFonts w:ascii="Arial" w:hAnsi="Arial" w:cs="Arial"/>
          <w:color w:val="333333"/>
          <w:sz w:val="20"/>
          <w:szCs w:val="20"/>
        </w:rPr>
        <w:t>назив</w:t>
      </w:r>
      <w:proofErr w:type="gramEnd"/>
      <w:r w:rsidRPr="00203FAD">
        <w:rPr>
          <w:rFonts w:ascii="Arial" w:hAnsi="Arial" w:cs="Arial"/>
          <w:color w:val="333333"/>
          <w:sz w:val="20"/>
          <w:szCs w:val="20"/>
        </w:rPr>
        <w:t xml:space="preserve"> субјекта у пословању храном и адреса (код кога је вршено узорковања);</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 xml:space="preserve">7) </w:t>
      </w:r>
      <w:proofErr w:type="gramStart"/>
      <w:r w:rsidRPr="00203FAD">
        <w:rPr>
          <w:rFonts w:ascii="Arial" w:hAnsi="Arial" w:cs="Arial"/>
          <w:color w:val="333333"/>
          <w:sz w:val="20"/>
          <w:szCs w:val="20"/>
        </w:rPr>
        <w:t>седиште</w:t>
      </w:r>
      <w:proofErr w:type="gramEnd"/>
      <w:r w:rsidRPr="00203FAD">
        <w:rPr>
          <w:rFonts w:ascii="Arial" w:hAnsi="Arial" w:cs="Arial"/>
          <w:color w:val="333333"/>
          <w:sz w:val="20"/>
          <w:szCs w:val="20"/>
        </w:rPr>
        <w:t xml:space="preserve"> субјекта у пословању храном (код кога је вршено узорковање);</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 xml:space="preserve">8) </w:t>
      </w:r>
      <w:proofErr w:type="gramStart"/>
      <w:r w:rsidRPr="00203FAD">
        <w:rPr>
          <w:rFonts w:ascii="Arial" w:hAnsi="Arial" w:cs="Arial"/>
          <w:color w:val="333333"/>
          <w:sz w:val="20"/>
          <w:szCs w:val="20"/>
        </w:rPr>
        <w:t>матични</w:t>
      </w:r>
      <w:proofErr w:type="gramEnd"/>
      <w:r w:rsidRPr="00203FAD">
        <w:rPr>
          <w:rFonts w:ascii="Arial" w:hAnsi="Arial" w:cs="Arial"/>
          <w:color w:val="333333"/>
          <w:sz w:val="20"/>
          <w:szCs w:val="20"/>
        </w:rPr>
        <w:t xml:space="preserve"> број субјекта у пословању храном (код кога је вршено узорковање);</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9) произвођач/дистрибутер хране од којег је узет узорак;</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 xml:space="preserve">10) </w:t>
      </w:r>
      <w:proofErr w:type="gramStart"/>
      <w:r w:rsidRPr="00203FAD">
        <w:rPr>
          <w:rFonts w:ascii="Arial" w:hAnsi="Arial" w:cs="Arial"/>
          <w:color w:val="333333"/>
          <w:sz w:val="20"/>
          <w:szCs w:val="20"/>
        </w:rPr>
        <w:t>ветеринарски</w:t>
      </w:r>
      <w:proofErr w:type="gramEnd"/>
      <w:r w:rsidRPr="00203FAD">
        <w:rPr>
          <w:rFonts w:ascii="Arial" w:hAnsi="Arial" w:cs="Arial"/>
          <w:color w:val="333333"/>
          <w:sz w:val="20"/>
          <w:szCs w:val="20"/>
        </w:rPr>
        <w:t xml:space="preserve"> контролни број/регистарски број субјекта у пословању храном (односи се на податке са декларације);</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 xml:space="preserve">11) </w:t>
      </w:r>
      <w:proofErr w:type="gramStart"/>
      <w:r w:rsidRPr="00203FAD">
        <w:rPr>
          <w:rFonts w:ascii="Arial" w:hAnsi="Arial" w:cs="Arial"/>
          <w:color w:val="333333"/>
          <w:sz w:val="20"/>
          <w:szCs w:val="20"/>
        </w:rPr>
        <w:t>врста</w:t>
      </w:r>
      <w:proofErr w:type="gramEnd"/>
      <w:r w:rsidRPr="00203FAD">
        <w:rPr>
          <w:rFonts w:ascii="Arial" w:hAnsi="Arial" w:cs="Arial"/>
          <w:color w:val="333333"/>
          <w:sz w:val="20"/>
          <w:szCs w:val="20"/>
        </w:rPr>
        <w:t xml:space="preserve"> узорка/предмет испитивања;</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 xml:space="preserve">12) </w:t>
      </w:r>
      <w:proofErr w:type="gramStart"/>
      <w:r w:rsidRPr="00203FAD">
        <w:rPr>
          <w:rFonts w:ascii="Arial" w:hAnsi="Arial" w:cs="Arial"/>
          <w:color w:val="333333"/>
          <w:sz w:val="20"/>
          <w:szCs w:val="20"/>
        </w:rPr>
        <w:t>врста</w:t>
      </w:r>
      <w:proofErr w:type="gramEnd"/>
      <w:r w:rsidRPr="00203FAD">
        <w:rPr>
          <w:rFonts w:ascii="Arial" w:hAnsi="Arial" w:cs="Arial"/>
          <w:color w:val="333333"/>
          <w:sz w:val="20"/>
          <w:szCs w:val="20"/>
        </w:rPr>
        <w:t xml:space="preserve"> испитивања (хемијска, микробиолошка, паразитолошка и др);</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lastRenderedPageBreak/>
        <w:t xml:space="preserve">13) </w:t>
      </w:r>
      <w:proofErr w:type="gramStart"/>
      <w:r w:rsidRPr="00203FAD">
        <w:rPr>
          <w:rFonts w:ascii="Arial" w:hAnsi="Arial" w:cs="Arial"/>
          <w:color w:val="333333"/>
          <w:sz w:val="20"/>
          <w:szCs w:val="20"/>
        </w:rPr>
        <w:t>величина</w:t>
      </w:r>
      <w:proofErr w:type="gramEnd"/>
      <w:r w:rsidRPr="00203FAD">
        <w:rPr>
          <w:rFonts w:ascii="Arial" w:hAnsi="Arial" w:cs="Arial"/>
          <w:color w:val="333333"/>
          <w:sz w:val="20"/>
          <w:szCs w:val="20"/>
        </w:rPr>
        <w:t xml:space="preserve"> производне партије (затечене у промету);</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 xml:space="preserve">14) </w:t>
      </w:r>
      <w:proofErr w:type="gramStart"/>
      <w:r w:rsidRPr="00203FAD">
        <w:rPr>
          <w:rFonts w:ascii="Arial" w:hAnsi="Arial" w:cs="Arial"/>
          <w:color w:val="333333"/>
          <w:sz w:val="20"/>
          <w:szCs w:val="20"/>
        </w:rPr>
        <w:t>број</w:t>
      </w:r>
      <w:proofErr w:type="gramEnd"/>
      <w:r w:rsidRPr="00203FAD">
        <w:rPr>
          <w:rFonts w:ascii="Arial" w:hAnsi="Arial" w:cs="Arial"/>
          <w:color w:val="333333"/>
          <w:sz w:val="20"/>
          <w:szCs w:val="20"/>
        </w:rPr>
        <w:t xml:space="preserve"> службених узорака;</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 xml:space="preserve">15) </w:t>
      </w:r>
      <w:proofErr w:type="gramStart"/>
      <w:r w:rsidRPr="00203FAD">
        <w:rPr>
          <w:rFonts w:ascii="Arial" w:hAnsi="Arial" w:cs="Arial"/>
          <w:color w:val="333333"/>
          <w:sz w:val="20"/>
          <w:szCs w:val="20"/>
        </w:rPr>
        <w:t>назив</w:t>
      </w:r>
      <w:proofErr w:type="gramEnd"/>
      <w:r w:rsidRPr="00203FAD">
        <w:rPr>
          <w:rFonts w:ascii="Arial" w:hAnsi="Arial" w:cs="Arial"/>
          <w:color w:val="333333"/>
          <w:sz w:val="20"/>
          <w:szCs w:val="20"/>
        </w:rPr>
        <w:t xml:space="preserve"> лабораторије;</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 xml:space="preserve">16) </w:t>
      </w:r>
      <w:proofErr w:type="gramStart"/>
      <w:r w:rsidRPr="00203FAD">
        <w:rPr>
          <w:rFonts w:ascii="Arial" w:hAnsi="Arial" w:cs="Arial"/>
          <w:color w:val="333333"/>
          <w:sz w:val="20"/>
          <w:szCs w:val="20"/>
        </w:rPr>
        <w:t>број</w:t>
      </w:r>
      <w:proofErr w:type="gramEnd"/>
      <w:r w:rsidRPr="00203FAD">
        <w:rPr>
          <w:rFonts w:ascii="Arial" w:hAnsi="Arial" w:cs="Arial"/>
          <w:color w:val="333333"/>
          <w:sz w:val="20"/>
          <w:szCs w:val="20"/>
        </w:rPr>
        <w:t xml:space="preserve"> извештаја о извршеном лабораторијском испитивању;</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 xml:space="preserve">17) </w:t>
      </w:r>
      <w:proofErr w:type="gramStart"/>
      <w:r w:rsidRPr="00203FAD">
        <w:rPr>
          <w:rFonts w:ascii="Arial" w:hAnsi="Arial" w:cs="Arial"/>
          <w:color w:val="333333"/>
          <w:sz w:val="20"/>
          <w:szCs w:val="20"/>
        </w:rPr>
        <w:t>датум</w:t>
      </w:r>
      <w:proofErr w:type="gramEnd"/>
      <w:r w:rsidRPr="00203FAD">
        <w:rPr>
          <w:rFonts w:ascii="Arial" w:hAnsi="Arial" w:cs="Arial"/>
          <w:color w:val="333333"/>
          <w:sz w:val="20"/>
          <w:szCs w:val="20"/>
        </w:rPr>
        <w:t xml:space="preserve"> издавања извештаја о лабораторијском испитивању;</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 xml:space="preserve">18) </w:t>
      </w:r>
      <w:proofErr w:type="gramStart"/>
      <w:r w:rsidRPr="00203FAD">
        <w:rPr>
          <w:rFonts w:ascii="Arial" w:hAnsi="Arial" w:cs="Arial"/>
          <w:color w:val="333333"/>
          <w:sz w:val="20"/>
          <w:szCs w:val="20"/>
        </w:rPr>
        <w:t>утврђене</w:t>
      </w:r>
      <w:proofErr w:type="gramEnd"/>
      <w:r w:rsidRPr="00203FAD">
        <w:rPr>
          <w:rFonts w:ascii="Arial" w:hAnsi="Arial" w:cs="Arial"/>
          <w:color w:val="333333"/>
          <w:sz w:val="20"/>
          <w:szCs w:val="20"/>
        </w:rPr>
        <w:t xml:space="preserve"> неусаглашености;</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 xml:space="preserve">19) </w:t>
      </w:r>
      <w:proofErr w:type="gramStart"/>
      <w:r w:rsidRPr="00203FAD">
        <w:rPr>
          <w:rFonts w:ascii="Arial" w:hAnsi="Arial" w:cs="Arial"/>
          <w:color w:val="333333"/>
          <w:sz w:val="20"/>
          <w:szCs w:val="20"/>
        </w:rPr>
        <w:t>инспектор</w:t>
      </w:r>
      <w:proofErr w:type="gramEnd"/>
      <w:r w:rsidRPr="00203FAD">
        <w:rPr>
          <w:rFonts w:ascii="Arial" w:hAnsi="Arial" w:cs="Arial"/>
          <w:color w:val="333333"/>
          <w:sz w:val="20"/>
          <w:szCs w:val="20"/>
        </w:rPr>
        <w:t xml:space="preserve"> који је вршио узорковање;</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 xml:space="preserve">20) </w:t>
      </w:r>
      <w:proofErr w:type="gramStart"/>
      <w:r w:rsidRPr="00203FAD">
        <w:rPr>
          <w:rFonts w:ascii="Arial" w:hAnsi="Arial" w:cs="Arial"/>
          <w:color w:val="333333"/>
          <w:sz w:val="20"/>
          <w:szCs w:val="20"/>
        </w:rPr>
        <w:t>деловодни</w:t>
      </w:r>
      <w:proofErr w:type="gramEnd"/>
      <w:r w:rsidRPr="00203FAD">
        <w:rPr>
          <w:rFonts w:ascii="Arial" w:hAnsi="Arial" w:cs="Arial"/>
          <w:color w:val="333333"/>
          <w:sz w:val="20"/>
          <w:szCs w:val="20"/>
        </w:rPr>
        <w:t xml:space="preserve"> број предмета;</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 xml:space="preserve">21) </w:t>
      </w:r>
      <w:proofErr w:type="gramStart"/>
      <w:r w:rsidRPr="00203FAD">
        <w:rPr>
          <w:rFonts w:ascii="Arial" w:hAnsi="Arial" w:cs="Arial"/>
          <w:color w:val="333333"/>
          <w:sz w:val="20"/>
          <w:szCs w:val="20"/>
        </w:rPr>
        <w:t>датум</w:t>
      </w:r>
      <w:proofErr w:type="gramEnd"/>
      <w:r w:rsidRPr="00203FAD">
        <w:rPr>
          <w:rFonts w:ascii="Arial" w:hAnsi="Arial" w:cs="Arial"/>
          <w:color w:val="333333"/>
          <w:sz w:val="20"/>
          <w:szCs w:val="20"/>
        </w:rPr>
        <w:t xml:space="preserve"> предмета;</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 xml:space="preserve">22) </w:t>
      </w:r>
      <w:proofErr w:type="gramStart"/>
      <w:r w:rsidRPr="00203FAD">
        <w:rPr>
          <w:rFonts w:ascii="Arial" w:hAnsi="Arial" w:cs="Arial"/>
          <w:color w:val="333333"/>
          <w:sz w:val="20"/>
          <w:szCs w:val="20"/>
        </w:rPr>
        <w:t>предузете</w:t>
      </w:r>
      <w:proofErr w:type="gramEnd"/>
      <w:r w:rsidRPr="00203FAD">
        <w:rPr>
          <w:rFonts w:ascii="Arial" w:hAnsi="Arial" w:cs="Arial"/>
          <w:color w:val="333333"/>
          <w:sz w:val="20"/>
          <w:szCs w:val="20"/>
        </w:rPr>
        <w:t xml:space="preserve"> мере;</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 xml:space="preserve">23) </w:t>
      </w:r>
      <w:proofErr w:type="gramStart"/>
      <w:r w:rsidRPr="00203FAD">
        <w:rPr>
          <w:rFonts w:ascii="Arial" w:hAnsi="Arial" w:cs="Arial"/>
          <w:color w:val="333333"/>
          <w:sz w:val="20"/>
          <w:szCs w:val="20"/>
        </w:rPr>
        <w:t>податак</w:t>
      </w:r>
      <w:proofErr w:type="gramEnd"/>
      <w:r w:rsidRPr="00203FAD">
        <w:rPr>
          <w:rFonts w:ascii="Arial" w:hAnsi="Arial" w:cs="Arial"/>
          <w:color w:val="333333"/>
          <w:sz w:val="20"/>
          <w:szCs w:val="20"/>
        </w:rPr>
        <w:t xml:space="preserve"> коме је информација о позитивном налазу прослеђена на даље поступање (ако је произвођач из другог управног округа);</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 xml:space="preserve">24) </w:t>
      </w:r>
      <w:proofErr w:type="gramStart"/>
      <w:r w:rsidRPr="00203FAD">
        <w:rPr>
          <w:rFonts w:ascii="Arial" w:hAnsi="Arial" w:cs="Arial"/>
          <w:color w:val="333333"/>
          <w:sz w:val="20"/>
          <w:szCs w:val="20"/>
        </w:rPr>
        <w:t>напомена</w:t>
      </w:r>
      <w:proofErr w:type="gramEnd"/>
      <w:r w:rsidRPr="00203FAD">
        <w:rPr>
          <w:rFonts w:ascii="Arial" w:hAnsi="Arial" w:cs="Arial"/>
          <w:color w:val="333333"/>
          <w:sz w:val="20"/>
          <w:szCs w:val="20"/>
        </w:rPr>
        <w:t>.</w:t>
      </w:r>
    </w:p>
    <w:p w:rsidR="00203FAD" w:rsidRPr="00203FAD" w:rsidRDefault="00203FAD" w:rsidP="00203FAD">
      <w:pPr>
        <w:widowControl/>
        <w:autoSpaceDE/>
        <w:autoSpaceDN/>
        <w:spacing w:before="330"/>
        <w:ind w:firstLine="480"/>
        <w:jc w:val="center"/>
        <w:rPr>
          <w:rFonts w:ascii="Arial" w:hAnsi="Arial" w:cs="Arial"/>
          <w:color w:val="333333"/>
          <w:sz w:val="20"/>
          <w:szCs w:val="20"/>
        </w:rPr>
      </w:pPr>
      <w:r w:rsidRPr="00203FAD">
        <w:rPr>
          <w:rFonts w:ascii="Arial" w:hAnsi="Arial" w:cs="Arial"/>
          <w:color w:val="333333"/>
          <w:sz w:val="20"/>
          <w:szCs w:val="20"/>
        </w:rPr>
        <w:t>2.2. Поступак за узимање узорака</w:t>
      </w:r>
    </w:p>
    <w:p w:rsidR="00203FAD" w:rsidRPr="00203FAD" w:rsidRDefault="00203FAD" w:rsidP="00203FAD">
      <w:pPr>
        <w:widowControl/>
        <w:autoSpaceDE/>
        <w:autoSpaceDN/>
        <w:spacing w:before="0" w:after="150"/>
        <w:ind w:firstLine="480"/>
        <w:rPr>
          <w:rFonts w:ascii="Arial" w:hAnsi="Arial" w:cs="Arial"/>
          <w:color w:val="333333"/>
          <w:sz w:val="20"/>
          <w:szCs w:val="20"/>
        </w:rPr>
      </w:pPr>
      <w:proofErr w:type="gramStart"/>
      <w:r w:rsidRPr="00203FAD">
        <w:rPr>
          <w:rFonts w:ascii="Arial" w:hAnsi="Arial" w:cs="Arial"/>
          <w:color w:val="333333"/>
          <w:sz w:val="20"/>
          <w:szCs w:val="20"/>
        </w:rPr>
        <w:t>Узимање узорака хране животињског порекла за потребе спровођења мониторинга обавља ветеринарска инспекција у сарадњи са овлашћеним лабораторијама за испитивање узорака у оквиру мониторинга хране животињског порекла.</w:t>
      </w:r>
      <w:proofErr w:type="gramEnd"/>
    </w:p>
    <w:p w:rsidR="00203FAD" w:rsidRPr="00203FAD" w:rsidRDefault="00203FAD" w:rsidP="00203FAD">
      <w:pPr>
        <w:widowControl/>
        <w:autoSpaceDE/>
        <w:autoSpaceDN/>
        <w:spacing w:before="0" w:after="150"/>
        <w:ind w:firstLine="480"/>
        <w:rPr>
          <w:rFonts w:ascii="Arial" w:hAnsi="Arial" w:cs="Arial"/>
          <w:color w:val="333333"/>
          <w:sz w:val="20"/>
          <w:szCs w:val="20"/>
        </w:rPr>
      </w:pPr>
      <w:proofErr w:type="gramStart"/>
      <w:r w:rsidRPr="00203FAD">
        <w:rPr>
          <w:rFonts w:ascii="Arial" w:hAnsi="Arial" w:cs="Arial"/>
          <w:color w:val="333333"/>
          <w:sz w:val="20"/>
          <w:szCs w:val="20"/>
        </w:rPr>
        <w:t>Службени узорак узима се у складу са условима који су прописани у овом одељку.</w:t>
      </w:r>
      <w:proofErr w:type="gramEnd"/>
    </w:p>
    <w:p w:rsidR="00203FAD" w:rsidRPr="00203FAD" w:rsidRDefault="00203FAD" w:rsidP="00203FAD">
      <w:pPr>
        <w:widowControl/>
        <w:autoSpaceDE/>
        <w:autoSpaceDN/>
        <w:spacing w:before="0" w:after="150"/>
        <w:ind w:firstLine="480"/>
        <w:rPr>
          <w:rFonts w:ascii="Arial" w:hAnsi="Arial" w:cs="Arial"/>
          <w:color w:val="333333"/>
          <w:sz w:val="20"/>
          <w:szCs w:val="20"/>
        </w:rPr>
      </w:pPr>
      <w:proofErr w:type="gramStart"/>
      <w:r w:rsidRPr="00203FAD">
        <w:rPr>
          <w:rFonts w:ascii="Arial" w:hAnsi="Arial" w:cs="Arial"/>
          <w:color w:val="333333"/>
          <w:sz w:val="20"/>
          <w:szCs w:val="20"/>
        </w:rPr>
        <w:t>У случају да се утврди присуство микробиолошких опасности, спроводи се поновљено (циљано) узорковање, у количини од пет јединица узорка.</w:t>
      </w:r>
      <w:proofErr w:type="gramEnd"/>
    </w:p>
    <w:p w:rsidR="00203FAD" w:rsidRPr="00203FAD" w:rsidRDefault="00203FAD" w:rsidP="00203FAD">
      <w:pPr>
        <w:widowControl/>
        <w:autoSpaceDE/>
        <w:autoSpaceDN/>
        <w:spacing w:before="0" w:after="150"/>
        <w:ind w:firstLine="480"/>
        <w:rPr>
          <w:rFonts w:ascii="Arial" w:hAnsi="Arial" w:cs="Arial"/>
          <w:color w:val="333333"/>
          <w:sz w:val="20"/>
          <w:szCs w:val="20"/>
        </w:rPr>
      </w:pPr>
      <w:proofErr w:type="gramStart"/>
      <w:r w:rsidRPr="00203FAD">
        <w:rPr>
          <w:rFonts w:ascii="Arial" w:hAnsi="Arial" w:cs="Arial"/>
          <w:color w:val="333333"/>
          <w:sz w:val="20"/>
          <w:szCs w:val="20"/>
        </w:rPr>
        <w:t>У случају да се утврди присуство хистамина, спроводи се поновљено (циљано) узорковање, у количини од девет јединица узорка.</w:t>
      </w:r>
      <w:proofErr w:type="gramEnd"/>
    </w:p>
    <w:p w:rsidR="00203FAD" w:rsidRPr="00203FAD" w:rsidRDefault="00203FAD" w:rsidP="00203FAD">
      <w:pPr>
        <w:widowControl/>
        <w:autoSpaceDE/>
        <w:autoSpaceDN/>
        <w:spacing w:before="0" w:after="150"/>
        <w:ind w:firstLine="480"/>
        <w:rPr>
          <w:rFonts w:ascii="Arial" w:hAnsi="Arial" w:cs="Arial"/>
          <w:color w:val="333333"/>
          <w:sz w:val="20"/>
          <w:szCs w:val="20"/>
        </w:rPr>
      </w:pPr>
      <w:proofErr w:type="gramStart"/>
      <w:r w:rsidRPr="00203FAD">
        <w:rPr>
          <w:rFonts w:ascii="Arial" w:hAnsi="Arial" w:cs="Arial"/>
          <w:color w:val="333333"/>
          <w:sz w:val="20"/>
          <w:szCs w:val="20"/>
        </w:rPr>
        <w:t>Узорци за микробиолошка испитивања узимају се асептично помоћу стерилног прибора, у стерилне посуде/стерилне кесе, водећи рачуна да не дође до контаминације узорка из околине и/или са површине амбалаже.</w:t>
      </w:r>
      <w:proofErr w:type="gramEnd"/>
    </w:p>
    <w:p w:rsidR="00203FAD" w:rsidRPr="00203FAD" w:rsidRDefault="00203FAD" w:rsidP="00203FAD">
      <w:pPr>
        <w:widowControl/>
        <w:autoSpaceDE/>
        <w:autoSpaceDN/>
        <w:spacing w:before="0" w:after="150"/>
        <w:ind w:firstLine="480"/>
        <w:rPr>
          <w:rFonts w:ascii="Arial" w:hAnsi="Arial" w:cs="Arial"/>
          <w:color w:val="333333"/>
          <w:sz w:val="20"/>
          <w:szCs w:val="20"/>
        </w:rPr>
      </w:pPr>
      <w:proofErr w:type="gramStart"/>
      <w:r w:rsidRPr="00203FAD">
        <w:rPr>
          <w:rFonts w:ascii="Arial" w:hAnsi="Arial" w:cs="Arial"/>
          <w:color w:val="333333"/>
          <w:sz w:val="20"/>
          <w:szCs w:val="20"/>
        </w:rPr>
        <w:t>Узорци за хемијска испитивања пакују се у паковања која су хемијски неутрална.</w:t>
      </w:r>
      <w:proofErr w:type="gramEnd"/>
    </w:p>
    <w:p w:rsidR="00203FAD" w:rsidRPr="00203FAD" w:rsidRDefault="00203FAD" w:rsidP="00203FAD">
      <w:pPr>
        <w:widowControl/>
        <w:autoSpaceDE/>
        <w:autoSpaceDN/>
        <w:spacing w:before="330"/>
        <w:ind w:firstLine="480"/>
        <w:jc w:val="center"/>
        <w:rPr>
          <w:rFonts w:ascii="Arial" w:hAnsi="Arial" w:cs="Arial"/>
          <w:color w:val="333333"/>
          <w:sz w:val="20"/>
          <w:szCs w:val="20"/>
        </w:rPr>
      </w:pPr>
      <w:r w:rsidRPr="00203FAD">
        <w:rPr>
          <w:rFonts w:ascii="Arial" w:hAnsi="Arial" w:cs="Arial"/>
          <w:color w:val="333333"/>
          <w:sz w:val="20"/>
          <w:szCs w:val="20"/>
        </w:rPr>
        <w:t>2.3. Обележавање и паковање узорака</w:t>
      </w:r>
    </w:p>
    <w:p w:rsidR="00203FAD" w:rsidRPr="00203FAD" w:rsidRDefault="00203FAD" w:rsidP="00203FAD">
      <w:pPr>
        <w:widowControl/>
        <w:autoSpaceDE/>
        <w:autoSpaceDN/>
        <w:spacing w:before="0" w:after="150"/>
        <w:ind w:firstLine="480"/>
        <w:rPr>
          <w:rFonts w:ascii="Arial" w:hAnsi="Arial" w:cs="Arial"/>
          <w:color w:val="333333"/>
          <w:sz w:val="20"/>
          <w:szCs w:val="20"/>
        </w:rPr>
      </w:pPr>
      <w:proofErr w:type="gramStart"/>
      <w:r w:rsidRPr="00203FAD">
        <w:rPr>
          <w:rFonts w:ascii="Arial" w:hAnsi="Arial" w:cs="Arial"/>
          <w:color w:val="333333"/>
          <w:sz w:val="20"/>
          <w:szCs w:val="20"/>
        </w:rPr>
        <w:t>После узорковања, узети узорак обележава се одговарајућом ознаком и шифром.</w:t>
      </w:r>
      <w:proofErr w:type="gramEnd"/>
    </w:p>
    <w:p w:rsidR="00203FAD" w:rsidRPr="00203FAD" w:rsidRDefault="00203FAD" w:rsidP="00203FAD">
      <w:pPr>
        <w:widowControl/>
        <w:autoSpaceDE/>
        <w:autoSpaceDN/>
        <w:spacing w:before="0" w:after="150"/>
        <w:ind w:firstLine="480"/>
        <w:rPr>
          <w:rFonts w:ascii="Arial" w:hAnsi="Arial" w:cs="Arial"/>
          <w:color w:val="333333"/>
          <w:sz w:val="20"/>
          <w:szCs w:val="20"/>
        </w:rPr>
      </w:pPr>
      <w:proofErr w:type="gramStart"/>
      <w:r w:rsidRPr="00203FAD">
        <w:rPr>
          <w:rFonts w:ascii="Arial" w:hAnsi="Arial" w:cs="Arial"/>
          <w:color w:val="333333"/>
          <w:sz w:val="20"/>
          <w:szCs w:val="20"/>
        </w:rPr>
        <w:t>Узорак се доставља лабораторији која је овлашћена за испитивања у оквиру мониторинга, уз записник о узимању узорака хране чија је садржина дата у Табели 3 – Записник о узимању узорака хране, овог програма.</w:t>
      </w:r>
      <w:proofErr w:type="gramEnd"/>
    </w:p>
    <w:p w:rsidR="00203FAD" w:rsidRPr="00203FAD" w:rsidRDefault="00203FAD" w:rsidP="00203FAD">
      <w:pPr>
        <w:widowControl/>
        <w:autoSpaceDE/>
        <w:autoSpaceDN/>
        <w:spacing w:before="0" w:after="150"/>
        <w:ind w:firstLine="480"/>
        <w:rPr>
          <w:rFonts w:ascii="Arial" w:hAnsi="Arial" w:cs="Arial"/>
          <w:color w:val="333333"/>
          <w:sz w:val="20"/>
          <w:szCs w:val="20"/>
        </w:rPr>
      </w:pPr>
      <w:r w:rsidRPr="00950F85">
        <w:rPr>
          <w:rFonts w:ascii="Arial" w:hAnsi="Arial" w:cs="Arial"/>
          <w:noProof/>
          <w:color w:val="333333"/>
          <w:sz w:val="20"/>
          <w:szCs w:val="20"/>
        </w:rPr>
        <w:lastRenderedPageBreak/>
        <w:drawing>
          <wp:inline distT="0" distB="0" distL="0" distR="0" wp14:anchorId="0CB3ABDE" wp14:editId="63D50E22">
            <wp:extent cx="6408000" cy="9000000"/>
            <wp:effectExtent l="0" t="0" r="0" b="0"/>
            <wp:docPr id="8" name="Picture 8" descr="https://reg.pravno-informacioni-sistem.rs/api/Attachment/slike/438724/Monitoring-hrane-zivotinje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g.pravno-informacioni-sistem.rs/api/Attachment/slike/438724/Monitoring-hrane-zivotinje_Page_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8000" cy="9000000"/>
                    </a:xfrm>
                    <a:prstGeom prst="rect">
                      <a:avLst/>
                    </a:prstGeom>
                    <a:noFill/>
                    <a:ln>
                      <a:noFill/>
                    </a:ln>
                  </pic:spPr>
                </pic:pic>
              </a:graphicData>
            </a:graphic>
          </wp:inline>
        </w:drawing>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950F85">
        <w:rPr>
          <w:rFonts w:ascii="Arial" w:hAnsi="Arial" w:cs="Arial"/>
          <w:noProof/>
          <w:color w:val="333333"/>
          <w:sz w:val="20"/>
          <w:szCs w:val="20"/>
        </w:rPr>
        <w:lastRenderedPageBreak/>
        <w:drawing>
          <wp:inline distT="0" distB="0" distL="0" distR="0" wp14:anchorId="7F8C07D0" wp14:editId="3A14B21F">
            <wp:extent cx="6408000" cy="9000000"/>
            <wp:effectExtent l="0" t="0" r="0" b="0"/>
            <wp:docPr id="1" name="Picture 1" descr="https://reg.pravno-informacioni-sistem.rs/api/Attachment/slike/438724/Monitoring-hrane-zivotinje_P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eg.pravno-informacioni-sistem.rs/api/Attachment/slike/438724/Monitoring-hrane-zivotinje_Page_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8000" cy="9000000"/>
                    </a:xfrm>
                    <a:prstGeom prst="rect">
                      <a:avLst/>
                    </a:prstGeom>
                    <a:noFill/>
                    <a:ln>
                      <a:noFill/>
                    </a:ln>
                  </pic:spPr>
                </pic:pic>
              </a:graphicData>
            </a:graphic>
          </wp:inline>
        </w:drawing>
      </w:r>
    </w:p>
    <w:p w:rsidR="00203FAD" w:rsidRPr="00203FAD" w:rsidRDefault="00203FAD" w:rsidP="00203FAD">
      <w:pPr>
        <w:widowControl/>
        <w:autoSpaceDE/>
        <w:autoSpaceDN/>
        <w:spacing w:before="0" w:after="150"/>
        <w:ind w:firstLine="480"/>
        <w:rPr>
          <w:rFonts w:ascii="Arial" w:hAnsi="Arial" w:cs="Arial"/>
          <w:color w:val="333333"/>
          <w:sz w:val="20"/>
          <w:szCs w:val="20"/>
        </w:rPr>
      </w:pPr>
      <w:proofErr w:type="gramStart"/>
      <w:r w:rsidRPr="00203FAD">
        <w:rPr>
          <w:rFonts w:ascii="Arial" w:hAnsi="Arial" w:cs="Arial"/>
          <w:color w:val="333333"/>
          <w:sz w:val="20"/>
          <w:szCs w:val="20"/>
        </w:rPr>
        <w:t>По пријему узорка у лабораторију, лице на пријему попуњава записник о пријему узорка у лабораторију, чија је садржина дата у Табели 4 – Записник о пријему узорка у лабораторију, овог програма и који попуњен доставља инспектору који је спровео узорковање у оквиру службене контроле.</w:t>
      </w:r>
      <w:proofErr w:type="gramEnd"/>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Табела 4 – Записник о пријему узорка у лабораторију</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20"/>
        <w:gridCol w:w="1476"/>
        <w:gridCol w:w="2941"/>
        <w:gridCol w:w="2906"/>
      </w:tblGrid>
      <w:tr w:rsidR="00203FAD" w:rsidRPr="00203FAD" w:rsidTr="00203FAD">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lastRenderedPageBreak/>
              <w:t>ЗАПИСНИК О ПРИЈЕМУ УЗОРКА У ЛАБОРАТОРИЈУ</w:t>
            </w:r>
          </w:p>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БРОЈ ПРЕДМЕТА: ____________</w:t>
            </w:r>
          </w:p>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ШИФРА УЗОРКА: _____________</w:t>
            </w:r>
          </w:p>
        </w:tc>
      </w:tr>
      <w:tr w:rsidR="00203FAD" w:rsidRPr="00203FAD" w:rsidTr="00203FAD">
        <w:tc>
          <w:tcPr>
            <w:tcW w:w="15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Попуњава се у лабораторији</w:t>
            </w:r>
          </w:p>
        </w:tc>
        <w:tc>
          <w:tcPr>
            <w:tcW w:w="2095"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Датум и време пријема узорка у лабораторију:</w:t>
            </w:r>
          </w:p>
        </w:tc>
        <w:tc>
          <w:tcPr>
            <w:tcW w:w="137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Прихватљивост узорка у лабораторију:</w:t>
            </w:r>
          </w:p>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 прихватљив</w:t>
            </w:r>
          </w:p>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 неприхватљив</w:t>
            </w:r>
          </w:p>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(навести разлог):</w:t>
            </w:r>
          </w:p>
        </w:tc>
      </w:tr>
      <w:tr w:rsidR="00203FAD" w:rsidRPr="00203FAD" w:rsidTr="00203FAD">
        <w:tc>
          <w:tcPr>
            <w:tcW w:w="15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095"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Величина узорка на пријему у лабораторију (kg, l, јединица)</w:t>
            </w:r>
          </w:p>
        </w:tc>
        <w:tc>
          <w:tcPr>
            <w:tcW w:w="137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203FAD" w:rsidTr="00203FAD">
        <w:tc>
          <w:tcPr>
            <w:tcW w:w="15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095"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Температура узорка на пријему у лабораторији (ºC)</w:t>
            </w:r>
          </w:p>
        </w:tc>
        <w:tc>
          <w:tcPr>
            <w:tcW w:w="137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203FAD" w:rsidTr="00203FAD">
        <w:tc>
          <w:tcPr>
            <w:tcW w:w="15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2095"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Број узорка на пријему (деловодни број):</w:t>
            </w:r>
          </w:p>
        </w:tc>
        <w:tc>
          <w:tcPr>
            <w:tcW w:w="137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r>
      <w:tr w:rsidR="00203FAD" w:rsidRPr="00950F85" w:rsidTr="00203FAD">
        <w:tc>
          <w:tcPr>
            <w:tcW w:w="15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Име и презиме лица које је примило узорак</w:t>
            </w:r>
          </w:p>
        </w:tc>
        <w:tc>
          <w:tcPr>
            <w:tcW w:w="7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Потпис</w:t>
            </w:r>
          </w:p>
        </w:tc>
        <w:tc>
          <w:tcPr>
            <w:tcW w:w="13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Број телефона</w:t>
            </w:r>
          </w:p>
        </w:tc>
        <w:tc>
          <w:tcPr>
            <w:tcW w:w="13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e-mail</w:t>
            </w:r>
          </w:p>
        </w:tc>
      </w:tr>
      <w:tr w:rsidR="00203FAD" w:rsidRPr="00203FAD" w:rsidTr="00203FAD">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950F85">
              <w:rPr>
                <w:rFonts w:ascii="Arial" w:hAnsi="Arial" w:cs="Arial"/>
                <w:i/>
                <w:iCs/>
                <w:color w:val="333333"/>
                <w:sz w:val="20"/>
                <w:szCs w:val="20"/>
              </w:rPr>
              <w:t>Напомена: Један примерак записника остаје у лабораторији, а један се доставља инспектору који је спровео узорковање</w:t>
            </w:r>
          </w:p>
        </w:tc>
      </w:tr>
    </w:tbl>
    <w:p w:rsidR="00203FAD" w:rsidRPr="00203FAD" w:rsidRDefault="00203FAD" w:rsidP="00203FAD">
      <w:pPr>
        <w:widowControl/>
        <w:autoSpaceDE/>
        <w:autoSpaceDN/>
        <w:spacing w:before="330"/>
        <w:ind w:firstLine="480"/>
        <w:jc w:val="center"/>
        <w:rPr>
          <w:rFonts w:ascii="Arial" w:hAnsi="Arial" w:cs="Arial"/>
          <w:color w:val="333333"/>
          <w:sz w:val="20"/>
          <w:szCs w:val="20"/>
        </w:rPr>
      </w:pPr>
      <w:r w:rsidRPr="00203FAD">
        <w:rPr>
          <w:rFonts w:ascii="Arial" w:hAnsi="Arial" w:cs="Arial"/>
          <w:color w:val="333333"/>
          <w:sz w:val="20"/>
          <w:szCs w:val="20"/>
        </w:rPr>
        <w:t>2.4. Чување и транспорт свих врста узорака</w:t>
      </w:r>
    </w:p>
    <w:p w:rsidR="00203FAD" w:rsidRPr="00203FAD" w:rsidRDefault="00203FAD" w:rsidP="00203FAD">
      <w:pPr>
        <w:widowControl/>
        <w:autoSpaceDE/>
        <w:autoSpaceDN/>
        <w:spacing w:before="0" w:after="150"/>
        <w:ind w:firstLine="480"/>
        <w:rPr>
          <w:rFonts w:ascii="Arial" w:hAnsi="Arial" w:cs="Arial"/>
          <w:color w:val="333333"/>
          <w:sz w:val="20"/>
          <w:szCs w:val="20"/>
        </w:rPr>
      </w:pPr>
      <w:proofErr w:type="gramStart"/>
      <w:r w:rsidRPr="00203FAD">
        <w:rPr>
          <w:rFonts w:ascii="Arial" w:hAnsi="Arial" w:cs="Arial"/>
          <w:color w:val="333333"/>
          <w:sz w:val="20"/>
          <w:szCs w:val="20"/>
        </w:rPr>
        <w:t>Чување и транспорт узорака до почетка лабораторијских испитивања треба да буде такав да не дође до промена интегритета узорка, контаминације узорка, промене његових сензорских карактеристика.</w:t>
      </w:r>
      <w:proofErr w:type="gramEnd"/>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Узорци за микробилошка испитивања транспортују се на начин да транспортна посуда и/или возило за транспорт одржавају температуру хране до +4°C, односно замрзнутих производа до –18°C.</w:t>
      </w:r>
    </w:p>
    <w:p w:rsidR="00203FAD" w:rsidRPr="00203FAD" w:rsidRDefault="00203FAD" w:rsidP="00203FAD">
      <w:pPr>
        <w:widowControl/>
        <w:autoSpaceDE/>
        <w:autoSpaceDN/>
        <w:spacing w:before="0" w:after="150"/>
        <w:ind w:firstLine="480"/>
        <w:rPr>
          <w:rFonts w:ascii="Arial" w:hAnsi="Arial" w:cs="Arial"/>
          <w:color w:val="333333"/>
          <w:sz w:val="20"/>
          <w:szCs w:val="20"/>
        </w:rPr>
      </w:pPr>
      <w:proofErr w:type="gramStart"/>
      <w:r w:rsidRPr="00203FAD">
        <w:rPr>
          <w:rFonts w:ascii="Arial" w:hAnsi="Arial" w:cs="Arial"/>
          <w:color w:val="333333"/>
          <w:sz w:val="20"/>
          <w:szCs w:val="20"/>
        </w:rPr>
        <w:t>Узорци за хемијска испитивања се не замрзавају.</w:t>
      </w:r>
      <w:proofErr w:type="gramEnd"/>
    </w:p>
    <w:p w:rsidR="00203FAD" w:rsidRPr="00203FAD" w:rsidRDefault="00203FAD" w:rsidP="00203FAD">
      <w:pPr>
        <w:widowControl/>
        <w:autoSpaceDE/>
        <w:autoSpaceDN/>
        <w:spacing w:before="0" w:after="150"/>
        <w:ind w:firstLine="480"/>
        <w:rPr>
          <w:rFonts w:ascii="Arial" w:hAnsi="Arial" w:cs="Arial"/>
          <w:color w:val="333333"/>
          <w:sz w:val="20"/>
          <w:szCs w:val="20"/>
        </w:rPr>
      </w:pPr>
      <w:proofErr w:type="gramStart"/>
      <w:r w:rsidRPr="00203FAD">
        <w:rPr>
          <w:rFonts w:ascii="Arial" w:hAnsi="Arial" w:cs="Arial"/>
          <w:color w:val="333333"/>
          <w:sz w:val="20"/>
          <w:szCs w:val="20"/>
        </w:rPr>
        <w:t>Узорци морају бити допремљени у лабораторију у што краћем временском периоду, не дужем од 24 часа од тренутка узимања.</w:t>
      </w:r>
      <w:proofErr w:type="gramEnd"/>
      <w:r w:rsidRPr="00203FAD">
        <w:rPr>
          <w:rFonts w:ascii="Arial" w:hAnsi="Arial" w:cs="Arial"/>
          <w:color w:val="333333"/>
          <w:sz w:val="20"/>
          <w:szCs w:val="20"/>
        </w:rPr>
        <w:t xml:space="preserve"> </w:t>
      </w:r>
      <w:proofErr w:type="gramStart"/>
      <w:r w:rsidRPr="00203FAD">
        <w:rPr>
          <w:rFonts w:ascii="Arial" w:hAnsi="Arial" w:cs="Arial"/>
          <w:color w:val="333333"/>
          <w:sz w:val="20"/>
          <w:szCs w:val="20"/>
        </w:rPr>
        <w:t>Током транспорта и чувања незамрзнутих узорака до испитивања не сме доћи до замрзавања.</w:t>
      </w:r>
      <w:proofErr w:type="gramEnd"/>
      <w:r w:rsidRPr="00203FAD">
        <w:rPr>
          <w:rFonts w:ascii="Arial" w:hAnsi="Arial" w:cs="Arial"/>
          <w:color w:val="333333"/>
          <w:sz w:val="20"/>
          <w:szCs w:val="20"/>
        </w:rPr>
        <w:t xml:space="preserve"> Категорије хране које су подложне квару треба доставити у лабораторију при температури од 0 до 4°C и започети испитивање у периоду не дужем од 36 часова од пријема у лабораторију.</w:t>
      </w:r>
    </w:p>
    <w:p w:rsidR="00203FAD" w:rsidRPr="00203FAD" w:rsidRDefault="00203FAD" w:rsidP="00203FAD">
      <w:pPr>
        <w:widowControl/>
        <w:autoSpaceDE/>
        <w:autoSpaceDN/>
        <w:spacing w:before="0" w:after="150"/>
        <w:ind w:firstLine="480"/>
        <w:rPr>
          <w:rFonts w:ascii="Arial" w:hAnsi="Arial" w:cs="Arial"/>
          <w:color w:val="333333"/>
          <w:sz w:val="20"/>
          <w:szCs w:val="20"/>
        </w:rPr>
      </w:pPr>
      <w:proofErr w:type="gramStart"/>
      <w:r w:rsidRPr="00203FAD">
        <w:rPr>
          <w:rFonts w:ascii="Arial" w:hAnsi="Arial" w:cs="Arial"/>
          <w:color w:val="333333"/>
          <w:sz w:val="20"/>
          <w:szCs w:val="20"/>
        </w:rPr>
        <w:t>Транспорт и чување узорака до почетка испитивања у лабораторији спроводи се у складу са стандардом SRPS EN ISO 7218 Микробиологија у ланцу хране – Општи захтеви и упутство за микробиолошка испитивања.</w:t>
      </w:r>
      <w:proofErr w:type="gramEnd"/>
    </w:p>
    <w:p w:rsidR="00203FAD" w:rsidRPr="00203FAD" w:rsidRDefault="00203FAD" w:rsidP="00203FAD">
      <w:pPr>
        <w:widowControl/>
        <w:autoSpaceDE/>
        <w:autoSpaceDN/>
        <w:spacing w:before="330"/>
        <w:ind w:firstLine="480"/>
        <w:jc w:val="center"/>
        <w:rPr>
          <w:rFonts w:ascii="Arial" w:hAnsi="Arial" w:cs="Arial"/>
          <w:color w:val="333333"/>
          <w:sz w:val="20"/>
          <w:szCs w:val="20"/>
        </w:rPr>
      </w:pPr>
      <w:r w:rsidRPr="00203FAD">
        <w:rPr>
          <w:rFonts w:ascii="Arial" w:hAnsi="Arial" w:cs="Arial"/>
          <w:color w:val="333333"/>
          <w:sz w:val="20"/>
          <w:szCs w:val="20"/>
        </w:rPr>
        <w:t>2.5. Узорковање млека и производа од млека за испитивање афлатоксина М1</w:t>
      </w:r>
    </w:p>
    <w:p w:rsidR="00203FAD" w:rsidRPr="00203FAD" w:rsidRDefault="00203FAD" w:rsidP="00203FAD">
      <w:pPr>
        <w:widowControl/>
        <w:autoSpaceDE/>
        <w:autoSpaceDN/>
        <w:spacing w:before="0" w:after="150"/>
        <w:ind w:firstLine="480"/>
        <w:rPr>
          <w:rFonts w:ascii="Arial" w:hAnsi="Arial" w:cs="Arial"/>
          <w:color w:val="333333"/>
          <w:sz w:val="20"/>
          <w:szCs w:val="20"/>
        </w:rPr>
      </w:pPr>
      <w:proofErr w:type="gramStart"/>
      <w:r w:rsidRPr="00203FAD">
        <w:rPr>
          <w:rFonts w:ascii="Arial" w:hAnsi="Arial" w:cs="Arial"/>
          <w:color w:val="333333"/>
          <w:sz w:val="20"/>
          <w:szCs w:val="20"/>
        </w:rPr>
        <w:t>Тежина збирног узорка износи најмање 1 kg или 1 l, осим ако то није могуће, тј.</w:t>
      </w:r>
      <w:proofErr w:type="gramEnd"/>
      <w:r w:rsidRPr="00203FAD">
        <w:rPr>
          <w:rFonts w:ascii="Arial" w:hAnsi="Arial" w:cs="Arial"/>
          <w:color w:val="333333"/>
          <w:sz w:val="20"/>
          <w:szCs w:val="20"/>
        </w:rPr>
        <w:t xml:space="preserve"> </w:t>
      </w:r>
      <w:proofErr w:type="gramStart"/>
      <w:r w:rsidRPr="00203FAD">
        <w:rPr>
          <w:rFonts w:ascii="Arial" w:hAnsi="Arial" w:cs="Arial"/>
          <w:color w:val="333333"/>
          <w:sz w:val="20"/>
          <w:szCs w:val="20"/>
        </w:rPr>
        <w:t>када</w:t>
      </w:r>
      <w:proofErr w:type="gramEnd"/>
      <w:r w:rsidRPr="00203FAD">
        <w:rPr>
          <w:rFonts w:ascii="Arial" w:hAnsi="Arial" w:cs="Arial"/>
          <w:color w:val="333333"/>
          <w:sz w:val="20"/>
          <w:szCs w:val="20"/>
        </w:rPr>
        <w:t xml:space="preserve"> се узорак састоји од једне боце.</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Најмањи број појединачних узорака које треба узети из производне партије дат је у Табели 5 – Најмањи број појединачних узорака које треба узети из производне партије, овог програма (у даљем тексту: Табела 5).</w:t>
      </w:r>
    </w:p>
    <w:p w:rsidR="00203FAD" w:rsidRPr="00203FAD" w:rsidRDefault="00203FAD" w:rsidP="00203FAD">
      <w:pPr>
        <w:widowControl/>
        <w:autoSpaceDE/>
        <w:autoSpaceDN/>
        <w:spacing w:before="0" w:after="150"/>
        <w:ind w:firstLine="480"/>
        <w:rPr>
          <w:rFonts w:ascii="Arial" w:hAnsi="Arial" w:cs="Arial"/>
          <w:color w:val="333333"/>
          <w:sz w:val="20"/>
          <w:szCs w:val="20"/>
        </w:rPr>
      </w:pPr>
      <w:proofErr w:type="gramStart"/>
      <w:r w:rsidRPr="00203FAD">
        <w:rPr>
          <w:rFonts w:ascii="Arial" w:hAnsi="Arial" w:cs="Arial"/>
          <w:color w:val="333333"/>
          <w:sz w:val="20"/>
          <w:szCs w:val="20"/>
        </w:rPr>
        <w:t>Број одређених појединачних узорака је функција уобичајеног облика у којем се производи стављају на тржиште.</w:t>
      </w:r>
      <w:proofErr w:type="gramEnd"/>
    </w:p>
    <w:p w:rsidR="00203FAD" w:rsidRPr="00203FAD" w:rsidRDefault="00203FAD" w:rsidP="00203FAD">
      <w:pPr>
        <w:widowControl/>
        <w:autoSpaceDE/>
        <w:autoSpaceDN/>
        <w:spacing w:before="0" w:after="150"/>
        <w:ind w:firstLine="480"/>
        <w:rPr>
          <w:rFonts w:ascii="Arial" w:hAnsi="Arial" w:cs="Arial"/>
          <w:color w:val="333333"/>
          <w:sz w:val="20"/>
          <w:szCs w:val="20"/>
        </w:rPr>
      </w:pPr>
      <w:proofErr w:type="gramStart"/>
      <w:r w:rsidRPr="00203FAD">
        <w:rPr>
          <w:rFonts w:ascii="Arial" w:hAnsi="Arial" w:cs="Arial"/>
          <w:color w:val="333333"/>
          <w:sz w:val="20"/>
          <w:szCs w:val="20"/>
        </w:rPr>
        <w:t>У случају течних производа у расутом стању, производна партија мора бити добро промешана колико год је то могуће и у мери у којој то не утиче на квалитет производа, било ручно или механичким средствима непосредно пре узорковања.</w:t>
      </w:r>
      <w:proofErr w:type="gramEnd"/>
    </w:p>
    <w:p w:rsidR="00203FAD" w:rsidRPr="00203FAD" w:rsidRDefault="00203FAD" w:rsidP="00203FAD">
      <w:pPr>
        <w:widowControl/>
        <w:autoSpaceDE/>
        <w:autoSpaceDN/>
        <w:spacing w:before="0" w:after="150"/>
        <w:ind w:firstLine="480"/>
        <w:rPr>
          <w:rFonts w:ascii="Arial" w:hAnsi="Arial" w:cs="Arial"/>
          <w:color w:val="333333"/>
          <w:sz w:val="20"/>
          <w:szCs w:val="20"/>
        </w:rPr>
      </w:pPr>
      <w:proofErr w:type="gramStart"/>
      <w:r w:rsidRPr="00203FAD">
        <w:rPr>
          <w:rFonts w:ascii="Arial" w:hAnsi="Arial" w:cs="Arial"/>
          <w:color w:val="333333"/>
          <w:sz w:val="20"/>
          <w:szCs w:val="20"/>
        </w:rPr>
        <w:t>У том случају, постиже се хомогена дистрибуција афлатоксина М1 унутар производне партије.</w:t>
      </w:r>
      <w:proofErr w:type="gramEnd"/>
      <w:r w:rsidRPr="00203FAD">
        <w:rPr>
          <w:rFonts w:ascii="Arial" w:hAnsi="Arial" w:cs="Arial"/>
          <w:color w:val="333333"/>
          <w:sz w:val="20"/>
          <w:szCs w:val="20"/>
        </w:rPr>
        <w:t xml:space="preserve"> </w:t>
      </w:r>
      <w:proofErr w:type="gramStart"/>
      <w:r w:rsidRPr="00203FAD">
        <w:rPr>
          <w:rFonts w:ascii="Arial" w:hAnsi="Arial" w:cs="Arial"/>
          <w:color w:val="333333"/>
          <w:sz w:val="20"/>
          <w:szCs w:val="20"/>
        </w:rPr>
        <w:t>Довољно је узети три појединачна узорка из производне партије како би се формирао збирни узорак.</w:t>
      </w:r>
      <w:proofErr w:type="gramEnd"/>
    </w:p>
    <w:p w:rsidR="00203FAD" w:rsidRPr="00203FAD" w:rsidRDefault="00203FAD" w:rsidP="00203FAD">
      <w:pPr>
        <w:widowControl/>
        <w:autoSpaceDE/>
        <w:autoSpaceDN/>
        <w:spacing w:before="0" w:after="150"/>
        <w:ind w:firstLine="480"/>
        <w:rPr>
          <w:rFonts w:ascii="Arial" w:hAnsi="Arial" w:cs="Arial"/>
          <w:color w:val="333333"/>
          <w:sz w:val="20"/>
          <w:szCs w:val="20"/>
        </w:rPr>
      </w:pPr>
      <w:proofErr w:type="gramStart"/>
      <w:r w:rsidRPr="00203FAD">
        <w:rPr>
          <w:rFonts w:ascii="Arial" w:hAnsi="Arial" w:cs="Arial"/>
          <w:color w:val="333333"/>
          <w:sz w:val="20"/>
          <w:szCs w:val="20"/>
        </w:rPr>
        <w:t>Појединачни узорци, који често могу бити боца или паковање, треба да буду сличне тежине.</w:t>
      </w:r>
      <w:proofErr w:type="gramEnd"/>
      <w:r w:rsidRPr="00203FAD">
        <w:rPr>
          <w:rFonts w:ascii="Arial" w:hAnsi="Arial" w:cs="Arial"/>
          <w:color w:val="333333"/>
          <w:sz w:val="20"/>
          <w:szCs w:val="20"/>
        </w:rPr>
        <w:t xml:space="preserve"> Тежина појединачног узорка мора бити најмање 100g, што даје збирни узорак од најмање 1 kg или 1 l. Одступање од ове методе мора се навести у записнику о узимању узорака хране.</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Табела 5 – Најмањи број појединачних узорака које треба узети из производне партије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81"/>
        <w:gridCol w:w="1914"/>
        <w:gridCol w:w="2617"/>
        <w:gridCol w:w="2431"/>
      </w:tblGrid>
      <w:tr w:rsidR="00203FAD" w:rsidRPr="00950F85" w:rsidTr="00203FAD">
        <w:tc>
          <w:tcPr>
            <w:tcW w:w="1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Врста узорка</w:t>
            </w:r>
          </w:p>
        </w:tc>
        <w:tc>
          <w:tcPr>
            <w:tcW w:w="9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203FAD">
              <w:rPr>
                <w:rFonts w:ascii="Arial" w:hAnsi="Arial" w:cs="Arial"/>
                <w:color w:val="333333"/>
                <w:sz w:val="20"/>
                <w:szCs w:val="20"/>
              </w:rPr>
              <w:t>Величина</w:t>
            </w:r>
            <w:r w:rsidRPr="00203FAD">
              <w:rPr>
                <w:rFonts w:ascii="Arial" w:hAnsi="Arial" w:cs="Arial"/>
                <w:color w:val="333333"/>
                <w:sz w:val="20"/>
                <w:szCs w:val="20"/>
              </w:rPr>
              <w:br/>
              <w:t>производне</w:t>
            </w:r>
            <w:r w:rsidRPr="00203FAD">
              <w:rPr>
                <w:rFonts w:ascii="Arial" w:hAnsi="Arial" w:cs="Arial"/>
                <w:color w:val="333333"/>
                <w:sz w:val="20"/>
                <w:szCs w:val="20"/>
              </w:rPr>
              <w:br/>
              <w:t>партије</w:t>
            </w:r>
            <w:r w:rsidRPr="00203FAD">
              <w:rPr>
                <w:rFonts w:ascii="Arial" w:hAnsi="Arial" w:cs="Arial"/>
                <w:color w:val="333333"/>
                <w:sz w:val="20"/>
                <w:szCs w:val="20"/>
              </w:rPr>
              <w:br/>
              <w:t>(у l или kg)</w:t>
            </w:r>
          </w:p>
        </w:tc>
        <w:tc>
          <w:tcPr>
            <w:tcW w:w="1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203FAD">
              <w:rPr>
                <w:rFonts w:ascii="Arial" w:hAnsi="Arial" w:cs="Arial"/>
                <w:color w:val="333333"/>
                <w:sz w:val="20"/>
                <w:szCs w:val="20"/>
              </w:rPr>
              <w:t>Најмањи број</w:t>
            </w:r>
            <w:r w:rsidRPr="00203FAD">
              <w:rPr>
                <w:rFonts w:ascii="Arial" w:hAnsi="Arial" w:cs="Arial"/>
                <w:color w:val="333333"/>
                <w:sz w:val="20"/>
                <w:szCs w:val="20"/>
              </w:rPr>
              <w:br/>
              <w:t>појединачних</w:t>
            </w:r>
            <w:r w:rsidRPr="00203FAD">
              <w:rPr>
                <w:rFonts w:ascii="Arial" w:hAnsi="Arial" w:cs="Arial"/>
                <w:color w:val="333333"/>
                <w:sz w:val="20"/>
                <w:szCs w:val="20"/>
              </w:rPr>
              <w:br/>
              <w:t>узорака</w:t>
            </w:r>
            <w:r w:rsidRPr="00203FAD">
              <w:rPr>
                <w:rFonts w:ascii="Arial" w:hAnsi="Arial" w:cs="Arial"/>
                <w:color w:val="333333"/>
                <w:sz w:val="20"/>
                <w:szCs w:val="20"/>
              </w:rPr>
              <w:br/>
              <w:t>које треба узети</w:t>
            </w:r>
          </w:p>
        </w:tc>
        <w:tc>
          <w:tcPr>
            <w:tcW w:w="11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0"/>
              <w:rPr>
                <w:rFonts w:ascii="Arial" w:hAnsi="Arial" w:cs="Arial"/>
                <w:color w:val="333333"/>
                <w:sz w:val="20"/>
                <w:szCs w:val="20"/>
              </w:rPr>
            </w:pPr>
            <w:r w:rsidRPr="00203FAD">
              <w:rPr>
                <w:rFonts w:ascii="Arial" w:hAnsi="Arial" w:cs="Arial"/>
                <w:color w:val="333333"/>
                <w:sz w:val="20"/>
                <w:szCs w:val="20"/>
              </w:rPr>
              <w:t>Најмања</w:t>
            </w:r>
            <w:r w:rsidRPr="00203FAD">
              <w:rPr>
                <w:rFonts w:ascii="Arial" w:hAnsi="Arial" w:cs="Arial"/>
                <w:color w:val="333333"/>
                <w:sz w:val="20"/>
                <w:szCs w:val="20"/>
              </w:rPr>
              <w:br/>
              <w:t>запремина или</w:t>
            </w:r>
            <w:r w:rsidRPr="00203FAD">
              <w:rPr>
                <w:rFonts w:ascii="Arial" w:hAnsi="Arial" w:cs="Arial"/>
                <w:color w:val="333333"/>
                <w:sz w:val="20"/>
                <w:szCs w:val="20"/>
              </w:rPr>
              <w:br/>
              <w:t>маса збирног</w:t>
            </w:r>
            <w:r w:rsidRPr="00203FAD">
              <w:rPr>
                <w:rFonts w:ascii="Arial" w:hAnsi="Arial" w:cs="Arial"/>
                <w:color w:val="333333"/>
                <w:sz w:val="20"/>
                <w:szCs w:val="20"/>
              </w:rPr>
              <w:br/>
              <w:t>узорка</w:t>
            </w:r>
            <w:r w:rsidRPr="00203FAD">
              <w:rPr>
                <w:rFonts w:ascii="Arial" w:hAnsi="Arial" w:cs="Arial"/>
                <w:color w:val="333333"/>
                <w:sz w:val="20"/>
                <w:szCs w:val="20"/>
              </w:rPr>
              <w:br/>
              <w:t>(у l или kg)</w:t>
            </w:r>
          </w:p>
        </w:tc>
      </w:tr>
      <w:tr w:rsidR="00203FAD" w:rsidRPr="00950F85" w:rsidTr="00203FAD">
        <w:tc>
          <w:tcPr>
            <w:tcW w:w="1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Млеко из танка</w:t>
            </w:r>
          </w:p>
        </w:tc>
        <w:tc>
          <w:tcPr>
            <w:tcW w:w="9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w:t>
            </w:r>
          </w:p>
        </w:tc>
        <w:tc>
          <w:tcPr>
            <w:tcW w:w="1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3 – 5</w:t>
            </w:r>
          </w:p>
        </w:tc>
        <w:tc>
          <w:tcPr>
            <w:tcW w:w="11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r>
      <w:tr w:rsidR="00203FAD" w:rsidRPr="00950F85" w:rsidTr="00203FAD">
        <w:tc>
          <w:tcPr>
            <w:tcW w:w="169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Оригинално паковање</w:t>
            </w:r>
          </w:p>
        </w:tc>
        <w:tc>
          <w:tcPr>
            <w:tcW w:w="9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 50</w:t>
            </w:r>
          </w:p>
        </w:tc>
        <w:tc>
          <w:tcPr>
            <w:tcW w:w="1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3</w:t>
            </w:r>
          </w:p>
        </w:tc>
        <w:tc>
          <w:tcPr>
            <w:tcW w:w="11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r>
      <w:tr w:rsidR="00203FAD" w:rsidRPr="00950F85" w:rsidTr="00203FAD">
        <w:tc>
          <w:tcPr>
            <w:tcW w:w="169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50 до 500</w:t>
            </w:r>
          </w:p>
        </w:tc>
        <w:tc>
          <w:tcPr>
            <w:tcW w:w="1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5</w:t>
            </w:r>
          </w:p>
        </w:tc>
        <w:tc>
          <w:tcPr>
            <w:tcW w:w="11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r>
      <w:tr w:rsidR="00203FAD" w:rsidRPr="00950F85" w:rsidTr="00203FAD">
        <w:tc>
          <w:tcPr>
            <w:tcW w:w="169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FAD" w:rsidRPr="00203FAD" w:rsidRDefault="00203FAD" w:rsidP="00203FAD">
            <w:pPr>
              <w:widowControl/>
              <w:autoSpaceDE/>
              <w:autoSpaceDN/>
              <w:spacing w:before="0" w:after="0"/>
              <w:rPr>
                <w:rFonts w:ascii="Arial" w:hAnsi="Arial" w:cs="Arial"/>
                <w:color w:val="333333"/>
                <w:sz w:val="20"/>
                <w:szCs w:val="20"/>
              </w:rPr>
            </w:pPr>
          </w:p>
        </w:tc>
        <w:tc>
          <w:tcPr>
            <w:tcW w:w="9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&gt; 500</w:t>
            </w:r>
          </w:p>
        </w:tc>
        <w:tc>
          <w:tcPr>
            <w:tcW w:w="1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10</w:t>
            </w:r>
          </w:p>
        </w:tc>
        <w:tc>
          <w:tcPr>
            <w:tcW w:w="11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03FAD" w:rsidRPr="00203FAD" w:rsidRDefault="00203FAD" w:rsidP="00203FAD">
            <w:pPr>
              <w:widowControl/>
              <w:autoSpaceDE/>
              <w:autoSpaceDN/>
              <w:spacing w:before="0" w:after="150"/>
              <w:rPr>
                <w:rFonts w:ascii="Arial" w:hAnsi="Arial" w:cs="Arial"/>
                <w:color w:val="333333"/>
                <w:sz w:val="20"/>
                <w:szCs w:val="20"/>
              </w:rPr>
            </w:pPr>
            <w:r w:rsidRPr="00203FAD">
              <w:rPr>
                <w:rFonts w:ascii="Arial" w:hAnsi="Arial" w:cs="Arial"/>
                <w:color w:val="333333"/>
                <w:sz w:val="20"/>
                <w:szCs w:val="20"/>
              </w:rPr>
              <w:t>1</w:t>
            </w:r>
          </w:p>
        </w:tc>
      </w:tr>
    </w:tbl>
    <w:p w:rsidR="00203FAD" w:rsidRPr="00203FAD" w:rsidRDefault="00203FAD" w:rsidP="00203FAD">
      <w:pPr>
        <w:widowControl/>
        <w:autoSpaceDE/>
        <w:autoSpaceDN/>
        <w:spacing w:before="330"/>
        <w:ind w:firstLine="480"/>
        <w:jc w:val="center"/>
        <w:rPr>
          <w:rFonts w:ascii="Arial" w:hAnsi="Arial" w:cs="Arial"/>
          <w:color w:val="333333"/>
          <w:sz w:val="20"/>
          <w:szCs w:val="20"/>
        </w:rPr>
      </w:pPr>
      <w:r w:rsidRPr="00203FAD">
        <w:rPr>
          <w:rFonts w:ascii="Arial" w:hAnsi="Arial" w:cs="Arial"/>
          <w:color w:val="333333"/>
          <w:sz w:val="20"/>
          <w:szCs w:val="20"/>
        </w:rPr>
        <w:t>2.6. Узорковање хране у малопродаји</w:t>
      </w:r>
    </w:p>
    <w:p w:rsidR="00203FAD" w:rsidRPr="00203FAD" w:rsidRDefault="00203FAD" w:rsidP="00203FAD">
      <w:pPr>
        <w:widowControl/>
        <w:autoSpaceDE/>
        <w:autoSpaceDN/>
        <w:spacing w:before="0" w:after="150"/>
        <w:ind w:firstLine="480"/>
        <w:rPr>
          <w:rFonts w:ascii="Arial" w:hAnsi="Arial" w:cs="Arial"/>
          <w:color w:val="333333"/>
          <w:sz w:val="20"/>
          <w:szCs w:val="20"/>
        </w:rPr>
      </w:pPr>
      <w:proofErr w:type="gramStart"/>
      <w:r w:rsidRPr="00203FAD">
        <w:rPr>
          <w:rFonts w:ascii="Arial" w:hAnsi="Arial" w:cs="Arial"/>
          <w:color w:val="333333"/>
          <w:sz w:val="20"/>
          <w:szCs w:val="20"/>
        </w:rPr>
        <w:t>Узорковање хране у малопродаји врши се, ако је могуће, у складу са Табелом 5 овог програма.</w:t>
      </w:r>
      <w:proofErr w:type="gramEnd"/>
    </w:p>
    <w:p w:rsidR="00203FAD" w:rsidRPr="00203FAD" w:rsidRDefault="00203FAD" w:rsidP="00203FAD">
      <w:pPr>
        <w:widowControl/>
        <w:autoSpaceDE/>
        <w:autoSpaceDN/>
        <w:spacing w:before="0" w:after="150"/>
        <w:ind w:firstLine="480"/>
        <w:rPr>
          <w:rFonts w:ascii="Arial" w:hAnsi="Arial" w:cs="Arial"/>
          <w:color w:val="333333"/>
          <w:sz w:val="20"/>
          <w:szCs w:val="20"/>
        </w:rPr>
      </w:pPr>
      <w:proofErr w:type="gramStart"/>
      <w:r w:rsidRPr="00203FAD">
        <w:rPr>
          <w:rFonts w:ascii="Arial" w:hAnsi="Arial" w:cs="Arial"/>
          <w:color w:val="333333"/>
          <w:sz w:val="20"/>
          <w:szCs w:val="20"/>
        </w:rPr>
        <w:t>Ако то није могуће, може се применити алтернативна метода узорковања у малопродаји под условом да се обезбеди да збирни узорак буде довољно репрезентативан за узорковану партију и да је иста у потпуности описана и документована.</w:t>
      </w:r>
      <w:proofErr w:type="gramEnd"/>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Усаглашеност производне партије се:</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 xml:space="preserve">1) </w:t>
      </w:r>
      <w:proofErr w:type="gramStart"/>
      <w:r w:rsidRPr="00203FAD">
        <w:rPr>
          <w:rFonts w:ascii="Arial" w:hAnsi="Arial" w:cs="Arial"/>
          <w:color w:val="333333"/>
          <w:sz w:val="20"/>
          <w:szCs w:val="20"/>
        </w:rPr>
        <w:t>прихвата</w:t>
      </w:r>
      <w:proofErr w:type="gramEnd"/>
      <w:r w:rsidRPr="00203FAD">
        <w:rPr>
          <w:rFonts w:ascii="Arial" w:hAnsi="Arial" w:cs="Arial"/>
          <w:color w:val="333333"/>
          <w:sz w:val="20"/>
          <w:szCs w:val="20"/>
        </w:rPr>
        <w:t>, ако узорак испуњава прописане максимално дозвољене количине, узимајући у обзир корекцију за принос (recovery) и мерну несигурност;</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 xml:space="preserve">2) </w:t>
      </w:r>
      <w:proofErr w:type="gramStart"/>
      <w:r w:rsidRPr="00203FAD">
        <w:rPr>
          <w:rFonts w:ascii="Arial" w:hAnsi="Arial" w:cs="Arial"/>
          <w:color w:val="333333"/>
          <w:sz w:val="20"/>
          <w:szCs w:val="20"/>
        </w:rPr>
        <w:t>одбацује</w:t>
      </w:r>
      <w:proofErr w:type="gramEnd"/>
      <w:r w:rsidRPr="00203FAD">
        <w:rPr>
          <w:rFonts w:ascii="Arial" w:hAnsi="Arial" w:cs="Arial"/>
          <w:color w:val="333333"/>
          <w:sz w:val="20"/>
          <w:szCs w:val="20"/>
        </w:rPr>
        <w:t>, ако узорак недвосмислено прелази највеће максимално дозвољене количине, узимајући у обзир корекцију за опоравак (repetatability) и мерну несигурност.</w:t>
      </w:r>
    </w:p>
    <w:p w:rsidR="00203FAD" w:rsidRPr="00203FAD" w:rsidRDefault="00203FAD" w:rsidP="00203FAD">
      <w:pPr>
        <w:widowControl/>
        <w:autoSpaceDE/>
        <w:autoSpaceDN/>
        <w:spacing w:before="330"/>
        <w:ind w:firstLine="480"/>
        <w:jc w:val="center"/>
        <w:rPr>
          <w:rFonts w:ascii="Arial" w:hAnsi="Arial" w:cs="Arial"/>
          <w:color w:val="333333"/>
          <w:sz w:val="20"/>
          <w:szCs w:val="20"/>
        </w:rPr>
      </w:pPr>
      <w:r w:rsidRPr="00203FAD">
        <w:rPr>
          <w:rFonts w:ascii="Arial" w:hAnsi="Arial" w:cs="Arial"/>
          <w:color w:val="333333"/>
          <w:sz w:val="20"/>
          <w:szCs w:val="20"/>
        </w:rPr>
        <w:t>2.7. Испитивање узорака хране животињског порекла</w:t>
      </w:r>
    </w:p>
    <w:p w:rsidR="00203FAD" w:rsidRPr="00203FAD" w:rsidRDefault="00203FAD" w:rsidP="00203FAD">
      <w:pPr>
        <w:widowControl/>
        <w:autoSpaceDE/>
        <w:autoSpaceDN/>
        <w:spacing w:before="0" w:after="150"/>
        <w:ind w:firstLine="480"/>
        <w:rPr>
          <w:rFonts w:ascii="Arial" w:hAnsi="Arial" w:cs="Arial"/>
          <w:color w:val="333333"/>
          <w:sz w:val="20"/>
          <w:szCs w:val="20"/>
        </w:rPr>
      </w:pPr>
      <w:proofErr w:type="gramStart"/>
      <w:r w:rsidRPr="00203FAD">
        <w:rPr>
          <w:rFonts w:ascii="Arial" w:hAnsi="Arial" w:cs="Arial"/>
          <w:color w:val="333333"/>
          <w:sz w:val="20"/>
          <w:szCs w:val="20"/>
        </w:rPr>
        <w:t>Испитивање узорака хране животињског порекла врши се у овлашћеним лабораторијама, које резултате испитивања достављају надлежном органу без одлагања, а најкасније до 14 дана од дана узорковања.</w:t>
      </w:r>
      <w:proofErr w:type="gramEnd"/>
    </w:p>
    <w:p w:rsidR="00203FAD" w:rsidRPr="00203FAD" w:rsidRDefault="00203FAD" w:rsidP="00203FAD">
      <w:pPr>
        <w:widowControl/>
        <w:autoSpaceDE/>
        <w:autoSpaceDN/>
        <w:spacing w:before="0" w:after="150"/>
        <w:ind w:firstLine="480"/>
        <w:rPr>
          <w:rFonts w:ascii="Arial" w:hAnsi="Arial" w:cs="Arial"/>
          <w:color w:val="333333"/>
          <w:sz w:val="20"/>
          <w:szCs w:val="20"/>
        </w:rPr>
      </w:pPr>
      <w:proofErr w:type="gramStart"/>
      <w:r w:rsidRPr="00203FAD">
        <w:rPr>
          <w:rFonts w:ascii="Arial" w:hAnsi="Arial" w:cs="Arial"/>
          <w:color w:val="333333"/>
          <w:sz w:val="20"/>
          <w:szCs w:val="20"/>
        </w:rPr>
        <w:t>У току спровођења Програма мониторинга методе које се користе за испитивање узорака морају бити акредитоване у складу са захтевима прописа којим се уређује безбедност хране и листом метода датих у Табели 1 и Табели 2 овог програма.</w:t>
      </w:r>
      <w:proofErr w:type="gramEnd"/>
    </w:p>
    <w:p w:rsidR="00203FAD" w:rsidRPr="00203FAD" w:rsidRDefault="00203FAD" w:rsidP="00203FAD">
      <w:pPr>
        <w:widowControl/>
        <w:autoSpaceDE/>
        <w:autoSpaceDN/>
        <w:spacing w:before="0" w:after="150"/>
        <w:ind w:firstLine="480"/>
        <w:rPr>
          <w:rFonts w:ascii="Arial" w:hAnsi="Arial" w:cs="Arial"/>
          <w:color w:val="333333"/>
          <w:sz w:val="20"/>
          <w:szCs w:val="20"/>
        </w:rPr>
      </w:pPr>
      <w:proofErr w:type="gramStart"/>
      <w:r w:rsidRPr="00203FAD">
        <w:rPr>
          <w:rFonts w:ascii="Arial" w:hAnsi="Arial" w:cs="Arial"/>
          <w:color w:val="333333"/>
          <w:sz w:val="20"/>
          <w:szCs w:val="20"/>
        </w:rPr>
        <w:t>Овлашћене лабораторије до 31.</w:t>
      </w:r>
      <w:proofErr w:type="gramEnd"/>
      <w:r w:rsidRPr="00203FAD">
        <w:rPr>
          <w:rFonts w:ascii="Arial" w:hAnsi="Arial" w:cs="Arial"/>
          <w:color w:val="333333"/>
          <w:sz w:val="20"/>
          <w:szCs w:val="20"/>
        </w:rPr>
        <w:t xml:space="preserve"> </w:t>
      </w:r>
      <w:proofErr w:type="gramStart"/>
      <w:r w:rsidRPr="00203FAD">
        <w:rPr>
          <w:rFonts w:ascii="Arial" w:hAnsi="Arial" w:cs="Arial"/>
          <w:color w:val="333333"/>
          <w:sz w:val="20"/>
          <w:szCs w:val="20"/>
        </w:rPr>
        <w:t>марта</w:t>
      </w:r>
      <w:proofErr w:type="gramEnd"/>
      <w:r w:rsidRPr="00203FAD">
        <w:rPr>
          <w:rFonts w:ascii="Arial" w:hAnsi="Arial" w:cs="Arial"/>
          <w:color w:val="333333"/>
          <w:sz w:val="20"/>
          <w:szCs w:val="20"/>
        </w:rPr>
        <w:t xml:space="preserve"> текуће године за претходну годину достављају надлежном органу годишњи извештај о спровођењу мониторинга. У извештају се наводе следећи подаци:</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 xml:space="preserve">1) </w:t>
      </w:r>
      <w:proofErr w:type="gramStart"/>
      <w:r w:rsidRPr="00203FAD">
        <w:rPr>
          <w:rFonts w:ascii="Arial" w:hAnsi="Arial" w:cs="Arial"/>
          <w:color w:val="333333"/>
          <w:sz w:val="20"/>
          <w:szCs w:val="20"/>
        </w:rPr>
        <w:t>назив</w:t>
      </w:r>
      <w:proofErr w:type="gramEnd"/>
      <w:r w:rsidRPr="00203FAD">
        <w:rPr>
          <w:rFonts w:ascii="Arial" w:hAnsi="Arial" w:cs="Arial"/>
          <w:color w:val="333333"/>
          <w:sz w:val="20"/>
          <w:szCs w:val="20"/>
        </w:rPr>
        <w:t xml:space="preserve"> лабораторијe;</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 xml:space="preserve">2) </w:t>
      </w:r>
      <w:proofErr w:type="gramStart"/>
      <w:r w:rsidRPr="00203FAD">
        <w:rPr>
          <w:rFonts w:ascii="Arial" w:hAnsi="Arial" w:cs="Arial"/>
          <w:color w:val="333333"/>
          <w:sz w:val="20"/>
          <w:szCs w:val="20"/>
        </w:rPr>
        <w:t>шифра</w:t>
      </w:r>
      <w:proofErr w:type="gramEnd"/>
      <w:r w:rsidRPr="00203FAD">
        <w:rPr>
          <w:rFonts w:ascii="Arial" w:hAnsi="Arial" w:cs="Arial"/>
          <w:color w:val="333333"/>
          <w:sz w:val="20"/>
          <w:szCs w:val="20"/>
        </w:rPr>
        <w:t xml:space="preserve"> узорка;</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 xml:space="preserve">3) </w:t>
      </w:r>
      <w:proofErr w:type="gramStart"/>
      <w:r w:rsidRPr="00203FAD">
        <w:rPr>
          <w:rFonts w:ascii="Arial" w:hAnsi="Arial" w:cs="Arial"/>
          <w:color w:val="333333"/>
          <w:sz w:val="20"/>
          <w:szCs w:val="20"/>
        </w:rPr>
        <w:t>врста</w:t>
      </w:r>
      <w:proofErr w:type="gramEnd"/>
      <w:r w:rsidRPr="00203FAD">
        <w:rPr>
          <w:rFonts w:ascii="Arial" w:hAnsi="Arial" w:cs="Arial"/>
          <w:color w:val="333333"/>
          <w:sz w:val="20"/>
          <w:szCs w:val="20"/>
        </w:rPr>
        <w:t xml:space="preserve"> узорка/предмет испитивања;</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 xml:space="preserve">4) </w:t>
      </w:r>
      <w:proofErr w:type="gramStart"/>
      <w:r w:rsidRPr="00203FAD">
        <w:rPr>
          <w:rFonts w:ascii="Arial" w:hAnsi="Arial" w:cs="Arial"/>
          <w:color w:val="333333"/>
          <w:sz w:val="20"/>
          <w:szCs w:val="20"/>
        </w:rPr>
        <w:t>методе</w:t>
      </w:r>
      <w:proofErr w:type="gramEnd"/>
      <w:r w:rsidRPr="00203FAD">
        <w:rPr>
          <w:rFonts w:ascii="Arial" w:hAnsi="Arial" w:cs="Arial"/>
          <w:color w:val="333333"/>
          <w:sz w:val="20"/>
          <w:szCs w:val="20"/>
        </w:rPr>
        <w:t xml:space="preserve"> које су коришћене за испитивање узорака;</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 xml:space="preserve">5) </w:t>
      </w:r>
      <w:proofErr w:type="gramStart"/>
      <w:r w:rsidRPr="00203FAD">
        <w:rPr>
          <w:rFonts w:ascii="Arial" w:hAnsi="Arial" w:cs="Arial"/>
          <w:color w:val="333333"/>
          <w:sz w:val="20"/>
          <w:szCs w:val="20"/>
        </w:rPr>
        <w:t>укупан</w:t>
      </w:r>
      <w:proofErr w:type="gramEnd"/>
      <w:r w:rsidRPr="00203FAD">
        <w:rPr>
          <w:rFonts w:ascii="Arial" w:hAnsi="Arial" w:cs="Arial"/>
          <w:color w:val="333333"/>
          <w:sz w:val="20"/>
          <w:szCs w:val="20"/>
        </w:rPr>
        <w:t xml:space="preserve"> број узорака о испитивању по шифри узорка;</w:t>
      </w:r>
    </w:p>
    <w:p w:rsidR="00203FAD" w:rsidRPr="00950F85" w:rsidRDefault="00203FAD" w:rsidP="00203FAD">
      <w:pPr>
        <w:widowControl/>
        <w:autoSpaceDE/>
        <w:autoSpaceDN/>
        <w:spacing w:before="0" w:after="150"/>
        <w:ind w:firstLine="480"/>
        <w:rPr>
          <w:rFonts w:ascii="Arial" w:hAnsi="Arial" w:cs="Arial"/>
          <w:color w:val="333333"/>
          <w:sz w:val="20"/>
          <w:szCs w:val="20"/>
        </w:rPr>
      </w:pPr>
      <w:r w:rsidRPr="00203FAD">
        <w:rPr>
          <w:rFonts w:ascii="Arial" w:hAnsi="Arial" w:cs="Arial"/>
          <w:color w:val="333333"/>
          <w:sz w:val="20"/>
          <w:szCs w:val="20"/>
        </w:rPr>
        <w:t xml:space="preserve">6) </w:t>
      </w:r>
      <w:proofErr w:type="gramStart"/>
      <w:r w:rsidRPr="00203FAD">
        <w:rPr>
          <w:rFonts w:ascii="Arial" w:hAnsi="Arial" w:cs="Arial"/>
          <w:color w:val="333333"/>
          <w:sz w:val="20"/>
          <w:szCs w:val="20"/>
        </w:rPr>
        <w:t>утврђене</w:t>
      </w:r>
      <w:proofErr w:type="gramEnd"/>
      <w:r w:rsidRPr="00203FAD">
        <w:rPr>
          <w:rFonts w:ascii="Arial" w:hAnsi="Arial" w:cs="Arial"/>
          <w:color w:val="333333"/>
          <w:sz w:val="20"/>
          <w:szCs w:val="20"/>
        </w:rPr>
        <w:t xml:space="preserve"> неусаглашености;</w:t>
      </w:r>
    </w:p>
    <w:p w:rsidR="00203FAD" w:rsidRPr="00203FAD" w:rsidRDefault="00203FAD" w:rsidP="00203FAD">
      <w:pPr>
        <w:widowControl/>
        <w:autoSpaceDE/>
        <w:autoSpaceDN/>
        <w:spacing w:before="0" w:after="150"/>
        <w:ind w:firstLine="480"/>
        <w:rPr>
          <w:rFonts w:ascii="Arial" w:hAnsi="Arial" w:cs="Arial"/>
          <w:color w:val="333333"/>
          <w:sz w:val="20"/>
          <w:szCs w:val="20"/>
        </w:rPr>
      </w:pPr>
      <w:r w:rsidRPr="00950F85">
        <w:rPr>
          <w:rFonts w:ascii="Arial" w:hAnsi="Arial" w:cs="Arial"/>
          <w:color w:val="333333"/>
          <w:sz w:val="20"/>
          <w:szCs w:val="20"/>
        </w:rPr>
        <w:t xml:space="preserve">7) </w:t>
      </w:r>
      <w:proofErr w:type="gramStart"/>
      <w:r w:rsidRPr="00950F85">
        <w:rPr>
          <w:rFonts w:ascii="Arial" w:hAnsi="Arial" w:cs="Arial"/>
          <w:color w:val="333333"/>
          <w:sz w:val="20"/>
          <w:szCs w:val="20"/>
        </w:rPr>
        <w:t>узорак</w:t>
      </w:r>
      <w:proofErr w:type="gramEnd"/>
      <w:r w:rsidRPr="00950F85">
        <w:rPr>
          <w:rFonts w:ascii="Arial" w:hAnsi="Arial" w:cs="Arial"/>
          <w:color w:val="333333"/>
          <w:sz w:val="20"/>
          <w:szCs w:val="20"/>
        </w:rPr>
        <w:t xml:space="preserve"> неадекватан за испитивање.</w:t>
      </w:r>
    </w:p>
    <w:p w:rsidR="00203FAD" w:rsidRPr="00950F85" w:rsidRDefault="00203FAD" w:rsidP="001C6B43">
      <w:pPr>
        <w:pStyle w:val="basic-paragraph"/>
        <w:spacing w:before="0" w:beforeAutospacing="0" w:after="150" w:afterAutospacing="0"/>
        <w:rPr>
          <w:rFonts w:ascii="Arial" w:hAnsi="Arial" w:cs="Arial"/>
          <w:color w:val="000000"/>
          <w:sz w:val="20"/>
          <w:szCs w:val="20"/>
          <w:lang w:val="sr-Latn-RS"/>
        </w:rPr>
      </w:pPr>
    </w:p>
    <w:sectPr w:rsidR="00203FAD" w:rsidRPr="00950F85" w:rsidSect="007E346B">
      <w:type w:val="nextColumn"/>
      <w:pgSz w:w="11906" w:h="16838" w:code="9"/>
      <w:pgMar w:top="567" w:right="856" w:bottom="697" w:left="56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053AAD"/>
    <w:rsid w:val="0008331E"/>
    <w:rsid w:val="0009034D"/>
    <w:rsid w:val="000A02E2"/>
    <w:rsid w:val="000F08AE"/>
    <w:rsid w:val="0011524A"/>
    <w:rsid w:val="00147E3F"/>
    <w:rsid w:val="001647A9"/>
    <w:rsid w:val="001A581D"/>
    <w:rsid w:val="001A690E"/>
    <w:rsid w:val="001C6B43"/>
    <w:rsid w:val="001D2D04"/>
    <w:rsid w:val="001D4FD6"/>
    <w:rsid w:val="00203FAD"/>
    <w:rsid w:val="00216E5B"/>
    <w:rsid w:val="002549E8"/>
    <w:rsid w:val="00280660"/>
    <w:rsid w:val="002970E3"/>
    <w:rsid w:val="002B25F1"/>
    <w:rsid w:val="002D2C74"/>
    <w:rsid w:val="002D5750"/>
    <w:rsid w:val="002F676D"/>
    <w:rsid w:val="002F72D6"/>
    <w:rsid w:val="003750F5"/>
    <w:rsid w:val="003836E9"/>
    <w:rsid w:val="003B0F98"/>
    <w:rsid w:val="003B15CC"/>
    <w:rsid w:val="003B6DA6"/>
    <w:rsid w:val="003F20A9"/>
    <w:rsid w:val="0041004F"/>
    <w:rsid w:val="00427B92"/>
    <w:rsid w:val="004E6290"/>
    <w:rsid w:val="00514290"/>
    <w:rsid w:val="005531CB"/>
    <w:rsid w:val="00571AB9"/>
    <w:rsid w:val="00596F24"/>
    <w:rsid w:val="00596F46"/>
    <w:rsid w:val="005F2AF0"/>
    <w:rsid w:val="00606F5D"/>
    <w:rsid w:val="006111BF"/>
    <w:rsid w:val="006150AB"/>
    <w:rsid w:val="006626C5"/>
    <w:rsid w:val="00674C25"/>
    <w:rsid w:val="0067634C"/>
    <w:rsid w:val="00690B45"/>
    <w:rsid w:val="00692B43"/>
    <w:rsid w:val="006C7AC1"/>
    <w:rsid w:val="006E4306"/>
    <w:rsid w:val="006E53D9"/>
    <w:rsid w:val="006F1485"/>
    <w:rsid w:val="00715A39"/>
    <w:rsid w:val="00717C55"/>
    <w:rsid w:val="0074509E"/>
    <w:rsid w:val="007579E6"/>
    <w:rsid w:val="007A21F2"/>
    <w:rsid w:val="007A7DC1"/>
    <w:rsid w:val="007C2C3D"/>
    <w:rsid w:val="007D3278"/>
    <w:rsid w:val="007E0789"/>
    <w:rsid w:val="007E346B"/>
    <w:rsid w:val="007E52B2"/>
    <w:rsid w:val="007F3D64"/>
    <w:rsid w:val="007F655C"/>
    <w:rsid w:val="008035DA"/>
    <w:rsid w:val="00826DCD"/>
    <w:rsid w:val="00855F57"/>
    <w:rsid w:val="008F43F5"/>
    <w:rsid w:val="00950F85"/>
    <w:rsid w:val="0098450B"/>
    <w:rsid w:val="009A1F17"/>
    <w:rsid w:val="009E17AD"/>
    <w:rsid w:val="00A22277"/>
    <w:rsid w:val="00A303D8"/>
    <w:rsid w:val="00A3252E"/>
    <w:rsid w:val="00A73C32"/>
    <w:rsid w:val="00AF5B6B"/>
    <w:rsid w:val="00B003AF"/>
    <w:rsid w:val="00B3102E"/>
    <w:rsid w:val="00B34C0C"/>
    <w:rsid w:val="00B77BDD"/>
    <w:rsid w:val="00B86859"/>
    <w:rsid w:val="00BB2E57"/>
    <w:rsid w:val="00BC5930"/>
    <w:rsid w:val="00BC5B96"/>
    <w:rsid w:val="00C35BC5"/>
    <w:rsid w:val="00C93933"/>
    <w:rsid w:val="00CA4346"/>
    <w:rsid w:val="00CE343E"/>
    <w:rsid w:val="00D04589"/>
    <w:rsid w:val="00D23D60"/>
    <w:rsid w:val="00D41C33"/>
    <w:rsid w:val="00D64667"/>
    <w:rsid w:val="00D74FA2"/>
    <w:rsid w:val="00D84128"/>
    <w:rsid w:val="00DA5FEA"/>
    <w:rsid w:val="00DA63C7"/>
    <w:rsid w:val="00DC21B7"/>
    <w:rsid w:val="00DF0304"/>
    <w:rsid w:val="00DF14DF"/>
    <w:rsid w:val="00E5259C"/>
    <w:rsid w:val="00E621AF"/>
    <w:rsid w:val="00E75990"/>
    <w:rsid w:val="00EB6ED1"/>
    <w:rsid w:val="00ED2638"/>
    <w:rsid w:val="00F01995"/>
    <w:rsid w:val="00F14F79"/>
    <w:rsid w:val="00F55CD4"/>
    <w:rsid w:val="00F578C4"/>
    <w:rsid w:val="00F65DDB"/>
    <w:rsid w:val="00F750CE"/>
    <w:rsid w:val="00F83656"/>
    <w:rsid w:val="00F943AF"/>
    <w:rsid w:val="00FB31EE"/>
    <w:rsid w:val="00FD26B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 w:type="character" w:customStyle="1" w:styleId="krajzakdela">
    <w:name w:val="krajzakdela"/>
    <w:basedOn w:val="DefaultParagraphFont"/>
    <w:rsid w:val="00147E3F"/>
  </w:style>
  <w:style w:type="character" w:customStyle="1" w:styleId="italik1">
    <w:name w:val="italik1"/>
    <w:basedOn w:val="DefaultParagraphFont"/>
    <w:rsid w:val="00203F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 w:type="character" w:customStyle="1" w:styleId="krajzakdela">
    <w:name w:val="krajzakdela"/>
    <w:basedOn w:val="DefaultParagraphFont"/>
    <w:rsid w:val="00147E3F"/>
  </w:style>
  <w:style w:type="character" w:customStyle="1" w:styleId="italik1">
    <w:name w:val="italik1"/>
    <w:basedOn w:val="DefaultParagraphFont"/>
    <w:rsid w:val="00203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0691">
      <w:bodyDiv w:val="1"/>
      <w:marLeft w:val="0"/>
      <w:marRight w:val="0"/>
      <w:marTop w:val="0"/>
      <w:marBottom w:val="0"/>
      <w:divBdr>
        <w:top w:val="none" w:sz="0" w:space="0" w:color="auto"/>
        <w:left w:val="none" w:sz="0" w:space="0" w:color="auto"/>
        <w:bottom w:val="none" w:sz="0" w:space="0" w:color="auto"/>
        <w:right w:val="none" w:sz="0" w:space="0" w:color="auto"/>
      </w:divBdr>
    </w:div>
    <w:div w:id="39867743">
      <w:bodyDiv w:val="1"/>
      <w:marLeft w:val="0"/>
      <w:marRight w:val="0"/>
      <w:marTop w:val="0"/>
      <w:marBottom w:val="0"/>
      <w:divBdr>
        <w:top w:val="none" w:sz="0" w:space="0" w:color="auto"/>
        <w:left w:val="none" w:sz="0" w:space="0" w:color="auto"/>
        <w:bottom w:val="none" w:sz="0" w:space="0" w:color="auto"/>
        <w:right w:val="none" w:sz="0" w:space="0" w:color="auto"/>
      </w:divBdr>
    </w:div>
    <w:div w:id="78215557">
      <w:bodyDiv w:val="1"/>
      <w:marLeft w:val="0"/>
      <w:marRight w:val="0"/>
      <w:marTop w:val="0"/>
      <w:marBottom w:val="0"/>
      <w:divBdr>
        <w:top w:val="none" w:sz="0" w:space="0" w:color="auto"/>
        <w:left w:val="none" w:sz="0" w:space="0" w:color="auto"/>
        <w:bottom w:val="none" w:sz="0" w:space="0" w:color="auto"/>
        <w:right w:val="none" w:sz="0" w:space="0" w:color="auto"/>
      </w:divBdr>
    </w:div>
    <w:div w:id="194540654">
      <w:bodyDiv w:val="1"/>
      <w:marLeft w:val="0"/>
      <w:marRight w:val="0"/>
      <w:marTop w:val="0"/>
      <w:marBottom w:val="0"/>
      <w:divBdr>
        <w:top w:val="none" w:sz="0" w:space="0" w:color="auto"/>
        <w:left w:val="none" w:sz="0" w:space="0" w:color="auto"/>
        <w:bottom w:val="none" w:sz="0" w:space="0" w:color="auto"/>
        <w:right w:val="none" w:sz="0" w:space="0" w:color="auto"/>
      </w:divBdr>
    </w:div>
    <w:div w:id="235167526">
      <w:bodyDiv w:val="1"/>
      <w:marLeft w:val="0"/>
      <w:marRight w:val="0"/>
      <w:marTop w:val="0"/>
      <w:marBottom w:val="0"/>
      <w:divBdr>
        <w:top w:val="none" w:sz="0" w:space="0" w:color="auto"/>
        <w:left w:val="none" w:sz="0" w:space="0" w:color="auto"/>
        <w:bottom w:val="none" w:sz="0" w:space="0" w:color="auto"/>
        <w:right w:val="none" w:sz="0" w:space="0" w:color="auto"/>
      </w:divBdr>
    </w:div>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440339300">
      <w:bodyDiv w:val="1"/>
      <w:marLeft w:val="0"/>
      <w:marRight w:val="0"/>
      <w:marTop w:val="0"/>
      <w:marBottom w:val="0"/>
      <w:divBdr>
        <w:top w:val="none" w:sz="0" w:space="0" w:color="auto"/>
        <w:left w:val="none" w:sz="0" w:space="0" w:color="auto"/>
        <w:bottom w:val="none" w:sz="0" w:space="0" w:color="auto"/>
        <w:right w:val="none" w:sz="0" w:space="0" w:color="auto"/>
      </w:divBdr>
    </w:div>
    <w:div w:id="554901747">
      <w:bodyDiv w:val="1"/>
      <w:marLeft w:val="0"/>
      <w:marRight w:val="0"/>
      <w:marTop w:val="0"/>
      <w:marBottom w:val="0"/>
      <w:divBdr>
        <w:top w:val="none" w:sz="0" w:space="0" w:color="auto"/>
        <w:left w:val="none" w:sz="0" w:space="0" w:color="auto"/>
        <w:bottom w:val="none" w:sz="0" w:space="0" w:color="auto"/>
        <w:right w:val="none" w:sz="0" w:space="0" w:color="auto"/>
      </w:divBdr>
    </w:div>
    <w:div w:id="558055610">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895316909">
      <w:bodyDiv w:val="1"/>
      <w:marLeft w:val="0"/>
      <w:marRight w:val="0"/>
      <w:marTop w:val="0"/>
      <w:marBottom w:val="0"/>
      <w:divBdr>
        <w:top w:val="none" w:sz="0" w:space="0" w:color="auto"/>
        <w:left w:val="none" w:sz="0" w:space="0" w:color="auto"/>
        <w:bottom w:val="none" w:sz="0" w:space="0" w:color="auto"/>
        <w:right w:val="none" w:sz="0" w:space="0" w:color="auto"/>
      </w:divBdr>
    </w:div>
    <w:div w:id="975987251">
      <w:bodyDiv w:val="1"/>
      <w:marLeft w:val="0"/>
      <w:marRight w:val="0"/>
      <w:marTop w:val="0"/>
      <w:marBottom w:val="0"/>
      <w:divBdr>
        <w:top w:val="none" w:sz="0" w:space="0" w:color="auto"/>
        <w:left w:val="none" w:sz="0" w:space="0" w:color="auto"/>
        <w:bottom w:val="none" w:sz="0" w:space="0" w:color="auto"/>
        <w:right w:val="none" w:sz="0" w:space="0" w:color="auto"/>
      </w:divBdr>
    </w:div>
    <w:div w:id="1028332610">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059861042">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35516671">
      <w:bodyDiv w:val="1"/>
      <w:marLeft w:val="0"/>
      <w:marRight w:val="0"/>
      <w:marTop w:val="0"/>
      <w:marBottom w:val="0"/>
      <w:divBdr>
        <w:top w:val="none" w:sz="0" w:space="0" w:color="auto"/>
        <w:left w:val="none" w:sz="0" w:space="0" w:color="auto"/>
        <w:bottom w:val="none" w:sz="0" w:space="0" w:color="auto"/>
        <w:right w:val="none" w:sz="0" w:space="0" w:color="auto"/>
      </w:divBdr>
    </w:div>
    <w:div w:id="1527867402">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149069">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1904872339">
      <w:bodyDiv w:val="1"/>
      <w:marLeft w:val="0"/>
      <w:marRight w:val="0"/>
      <w:marTop w:val="0"/>
      <w:marBottom w:val="0"/>
      <w:divBdr>
        <w:top w:val="none" w:sz="0" w:space="0" w:color="auto"/>
        <w:left w:val="none" w:sz="0" w:space="0" w:color="auto"/>
        <w:bottom w:val="none" w:sz="0" w:space="0" w:color="auto"/>
        <w:right w:val="none" w:sz="0" w:space="0" w:color="auto"/>
      </w:divBdr>
    </w:div>
    <w:div w:id="1931234242">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22D2F-C1C5-4690-AA22-B75E9D29A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3829</Words>
  <Characters>21828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25606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Snezana Brindza</cp:lastModifiedBy>
  <cp:revision>5</cp:revision>
  <dcterms:created xsi:type="dcterms:W3CDTF">2025-06-18T08:16:00Z</dcterms:created>
  <dcterms:modified xsi:type="dcterms:W3CDTF">2025-06-18T08:19:00Z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